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9669" w14:textId="77777777" w:rsidR="0023069A" w:rsidRPr="002A5A04" w:rsidRDefault="0023069A" w:rsidP="00324928">
      <w:pPr>
        <w:spacing w:after="0" w:line="240" w:lineRule="auto"/>
        <w:rPr>
          <w:rFonts w:asciiTheme="minorHAnsi" w:hAnsiTheme="minorHAnsi" w:cstheme="minorHAnsi"/>
        </w:rPr>
      </w:pPr>
    </w:p>
    <w:p w14:paraId="0771193B" w14:textId="77777777" w:rsidR="00873723" w:rsidRPr="002A5A04" w:rsidRDefault="00873723" w:rsidP="00873723">
      <w:pPr>
        <w:spacing w:after="0" w:line="240" w:lineRule="auto"/>
        <w:rPr>
          <w:rFonts w:asciiTheme="minorHAnsi" w:hAnsiTheme="minorHAnsi" w:cstheme="minorHAnsi"/>
        </w:rPr>
      </w:pPr>
      <w:bookmarkStart w:id="0" w:name="_Hlk196911785"/>
    </w:p>
    <w:p w14:paraId="18E1B32B" w14:textId="77777777" w:rsidR="00873723" w:rsidRPr="002A5A04" w:rsidRDefault="00873723" w:rsidP="00873723">
      <w:pPr>
        <w:spacing w:after="0" w:line="240" w:lineRule="auto"/>
        <w:rPr>
          <w:rFonts w:asciiTheme="minorHAnsi" w:hAnsiTheme="minorHAnsi" w:cstheme="minorHAnsi"/>
        </w:rPr>
      </w:pPr>
    </w:p>
    <w:p w14:paraId="25A33E15" w14:textId="77777777" w:rsidR="00873723" w:rsidRPr="002A5A04" w:rsidRDefault="00873723" w:rsidP="00873723">
      <w:pPr>
        <w:spacing w:after="0" w:line="240" w:lineRule="auto"/>
        <w:rPr>
          <w:rFonts w:asciiTheme="minorHAnsi" w:hAnsiTheme="minorHAnsi" w:cstheme="minorHAnsi"/>
        </w:rPr>
      </w:pPr>
    </w:p>
    <w:p w14:paraId="02916DB8" w14:textId="77777777" w:rsidR="00873723" w:rsidRPr="002A5A04" w:rsidRDefault="00873723" w:rsidP="00873723">
      <w:pPr>
        <w:spacing w:after="0" w:line="240" w:lineRule="auto"/>
        <w:rPr>
          <w:rFonts w:asciiTheme="minorHAnsi" w:hAnsiTheme="minorHAnsi" w:cstheme="minorHAnsi"/>
        </w:rPr>
      </w:pPr>
    </w:p>
    <w:p w14:paraId="202AE744" w14:textId="77777777" w:rsidR="00873723" w:rsidRPr="002A5A04" w:rsidRDefault="00873723" w:rsidP="00873723">
      <w:pPr>
        <w:spacing w:after="0" w:line="240" w:lineRule="auto"/>
        <w:rPr>
          <w:rFonts w:asciiTheme="minorHAnsi" w:hAnsiTheme="minorHAnsi" w:cstheme="minorHAnsi"/>
        </w:rPr>
      </w:pPr>
    </w:p>
    <w:p w14:paraId="28F6D0C2" w14:textId="77777777" w:rsidR="00873723" w:rsidRPr="002A5A04" w:rsidRDefault="00873723" w:rsidP="00873723">
      <w:pPr>
        <w:spacing w:after="0" w:line="240" w:lineRule="auto"/>
        <w:rPr>
          <w:rFonts w:asciiTheme="minorHAnsi" w:hAnsiTheme="minorHAnsi" w:cstheme="minorHAnsi"/>
        </w:rPr>
      </w:pPr>
    </w:p>
    <w:p w14:paraId="1FB35DAC" w14:textId="77777777" w:rsidR="00873723" w:rsidRPr="002A5A04" w:rsidRDefault="00873723" w:rsidP="00873723">
      <w:pPr>
        <w:spacing w:after="0" w:line="240" w:lineRule="auto"/>
        <w:rPr>
          <w:rFonts w:asciiTheme="minorHAnsi" w:hAnsiTheme="minorHAnsi" w:cstheme="minorHAnsi"/>
        </w:rPr>
      </w:pPr>
    </w:p>
    <w:p w14:paraId="3F1D55FE" w14:textId="77777777" w:rsidR="00873723" w:rsidRPr="002A5A04" w:rsidRDefault="00873723" w:rsidP="00873723">
      <w:pPr>
        <w:spacing w:after="0" w:line="240" w:lineRule="auto"/>
        <w:rPr>
          <w:rFonts w:asciiTheme="minorHAnsi" w:hAnsiTheme="minorHAnsi" w:cstheme="minorHAnsi"/>
        </w:rPr>
      </w:pPr>
    </w:p>
    <w:p w14:paraId="6378C830" w14:textId="77777777" w:rsidR="00873723" w:rsidRPr="002A5A04" w:rsidRDefault="00873723" w:rsidP="00873723">
      <w:pPr>
        <w:spacing w:after="0" w:line="240" w:lineRule="auto"/>
        <w:rPr>
          <w:rFonts w:asciiTheme="minorHAnsi" w:hAnsiTheme="minorHAnsi" w:cstheme="minorHAnsi"/>
        </w:rPr>
      </w:pPr>
    </w:p>
    <w:p w14:paraId="2BA4CE41" w14:textId="77777777" w:rsidR="00873723" w:rsidRPr="002A5A04" w:rsidRDefault="00873723" w:rsidP="00873723">
      <w:pPr>
        <w:spacing w:after="0" w:line="240" w:lineRule="auto"/>
        <w:rPr>
          <w:rFonts w:asciiTheme="minorHAnsi" w:hAnsiTheme="minorHAnsi" w:cstheme="minorHAnsi"/>
        </w:rPr>
      </w:pPr>
    </w:p>
    <w:p w14:paraId="6C894DE8" w14:textId="77777777" w:rsidR="00873723" w:rsidRPr="002A5A04" w:rsidRDefault="00873723" w:rsidP="00873723">
      <w:pPr>
        <w:spacing w:after="0" w:line="240" w:lineRule="auto"/>
        <w:rPr>
          <w:rFonts w:asciiTheme="minorHAnsi" w:hAnsiTheme="minorHAnsi" w:cstheme="minorHAnsi"/>
        </w:rPr>
      </w:pPr>
    </w:p>
    <w:p w14:paraId="6A7EA342" w14:textId="77777777" w:rsidR="00873723" w:rsidRPr="002A5A04" w:rsidRDefault="00873723" w:rsidP="00873723">
      <w:pPr>
        <w:spacing w:after="0" w:line="240" w:lineRule="auto"/>
        <w:rPr>
          <w:rFonts w:asciiTheme="minorHAnsi" w:hAnsiTheme="minorHAnsi" w:cstheme="minorHAnsi"/>
        </w:rPr>
      </w:pPr>
      <w:r w:rsidRPr="002A5A04">
        <w:rPr>
          <w:rFonts w:asciiTheme="minorHAnsi" w:hAnsiTheme="minorHAnsi" w:cstheme="minorHAnsi"/>
        </w:rPr>
        <w:t>______________________________________________________________________________________</w:t>
      </w:r>
    </w:p>
    <w:p w14:paraId="1749FD0F" w14:textId="77777777" w:rsidR="00873723" w:rsidRPr="002A5A04" w:rsidRDefault="00873723" w:rsidP="00873723">
      <w:pPr>
        <w:spacing w:after="0" w:line="240" w:lineRule="auto"/>
        <w:rPr>
          <w:rFonts w:asciiTheme="minorHAnsi" w:hAnsiTheme="minorHAnsi" w:cstheme="minorHAnsi"/>
        </w:rPr>
      </w:pPr>
    </w:p>
    <w:p w14:paraId="0C7DF960" w14:textId="77777777" w:rsidR="00873723" w:rsidRPr="002A5A04" w:rsidRDefault="00873723" w:rsidP="00873723">
      <w:pPr>
        <w:spacing w:after="0" w:line="240" w:lineRule="auto"/>
        <w:rPr>
          <w:rFonts w:asciiTheme="minorHAnsi" w:hAnsiTheme="minorHAnsi" w:cstheme="minorHAnsi"/>
        </w:rPr>
      </w:pPr>
    </w:p>
    <w:p w14:paraId="57D491F1" w14:textId="77777777" w:rsidR="00873723" w:rsidRPr="002A5A04" w:rsidRDefault="00873723" w:rsidP="00873723">
      <w:pPr>
        <w:spacing w:after="0" w:line="240" w:lineRule="auto"/>
        <w:jc w:val="center"/>
        <w:rPr>
          <w:rFonts w:asciiTheme="minorHAnsi" w:hAnsiTheme="minorHAnsi" w:cstheme="minorHAnsi"/>
          <w:sz w:val="28"/>
          <w:szCs w:val="28"/>
        </w:rPr>
      </w:pPr>
    </w:p>
    <w:p w14:paraId="287551A6" w14:textId="4E1457AD" w:rsidR="00873723" w:rsidRPr="002A5A04" w:rsidRDefault="00A7195A" w:rsidP="00333DEE">
      <w:pPr>
        <w:pStyle w:val="Naslov"/>
        <w:rPr>
          <w:rFonts w:asciiTheme="minorHAnsi" w:hAnsiTheme="minorHAnsi" w:cstheme="minorHAnsi"/>
          <w:sz w:val="28"/>
          <w:szCs w:val="28"/>
        </w:rPr>
      </w:pPr>
      <w:r>
        <w:rPr>
          <w:rFonts w:asciiTheme="minorHAnsi" w:hAnsiTheme="minorHAnsi" w:cstheme="minorHAnsi"/>
          <w:sz w:val="28"/>
          <w:szCs w:val="28"/>
        </w:rPr>
        <w:t>IZVJEŠTAJ O POSLOVANJU TD LABIN 2000 D.O.O. ZA 2025. GODINU</w:t>
      </w:r>
    </w:p>
    <w:p w14:paraId="37CA0F18" w14:textId="77777777" w:rsidR="00873723" w:rsidRPr="002A5A04" w:rsidRDefault="00873723" w:rsidP="00873723">
      <w:pPr>
        <w:spacing w:after="0" w:line="240" w:lineRule="auto"/>
        <w:jc w:val="center"/>
        <w:rPr>
          <w:rFonts w:asciiTheme="minorHAnsi" w:hAnsiTheme="minorHAnsi" w:cstheme="minorHAnsi"/>
          <w:sz w:val="28"/>
          <w:szCs w:val="28"/>
        </w:rPr>
      </w:pPr>
    </w:p>
    <w:p w14:paraId="5DB1D1A0" w14:textId="77777777" w:rsidR="00873723" w:rsidRPr="002A5A04" w:rsidRDefault="00873723" w:rsidP="00873723">
      <w:pPr>
        <w:spacing w:after="0" w:line="240" w:lineRule="auto"/>
        <w:jc w:val="center"/>
        <w:rPr>
          <w:rFonts w:asciiTheme="minorHAnsi" w:hAnsiTheme="minorHAnsi" w:cstheme="minorHAnsi"/>
          <w:sz w:val="28"/>
          <w:szCs w:val="28"/>
        </w:rPr>
      </w:pPr>
    </w:p>
    <w:p w14:paraId="09C3D306" w14:textId="77777777" w:rsidR="00873723" w:rsidRPr="002A5A04" w:rsidRDefault="00873723" w:rsidP="00873723">
      <w:pPr>
        <w:spacing w:after="0" w:line="240" w:lineRule="auto"/>
        <w:rPr>
          <w:rFonts w:asciiTheme="minorHAnsi" w:hAnsiTheme="minorHAnsi" w:cstheme="minorHAnsi"/>
        </w:rPr>
      </w:pPr>
    </w:p>
    <w:p w14:paraId="3883563C" w14:textId="77777777" w:rsidR="00873723" w:rsidRPr="002A5A04" w:rsidRDefault="00873723" w:rsidP="00873723">
      <w:pPr>
        <w:spacing w:after="0" w:line="240" w:lineRule="auto"/>
        <w:rPr>
          <w:rFonts w:asciiTheme="minorHAnsi" w:hAnsiTheme="minorHAnsi" w:cstheme="minorHAnsi"/>
        </w:rPr>
      </w:pPr>
      <w:r w:rsidRPr="002A5A04">
        <w:rPr>
          <w:rFonts w:asciiTheme="minorHAnsi" w:hAnsiTheme="minorHAnsi" w:cstheme="minorHAnsi"/>
        </w:rPr>
        <w:t>______________________________________________________________________________________</w:t>
      </w:r>
    </w:p>
    <w:p w14:paraId="21901976" w14:textId="77777777" w:rsidR="00873723" w:rsidRPr="002A5A04" w:rsidRDefault="00873723" w:rsidP="00873723">
      <w:pPr>
        <w:spacing w:after="0" w:line="240" w:lineRule="auto"/>
        <w:rPr>
          <w:rFonts w:asciiTheme="minorHAnsi" w:hAnsiTheme="minorHAnsi" w:cstheme="minorHAnsi"/>
        </w:rPr>
      </w:pPr>
    </w:p>
    <w:p w14:paraId="302D794B" w14:textId="77777777" w:rsidR="00873723" w:rsidRPr="002A5A04" w:rsidRDefault="00873723" w:rsidP="00873723">
      <w:pPr>
        <w:spacing w:after="0" w:line="240" w:lineRule="auto"/>
        <w:jc w:val="center"/>
        <w:rPr>
          <w:rFonts w:asciiTheme="minorHAnsi" w:hAnsiTheme="minorHAnsi" w:cstheme="minorHAnsi"/>
        </w:rPr>
      </w:pPr>
    </w:p>
    <w:p w14:paraId="5B92F947" w14:textId="77777777" w:rsidR="00873723" w:rsidRPr="002A5A04" w:rsidRDefault="00873723" w:rsidP="00873723">
      <w:pPr>
        <w:spacing w:after="0" w:line="240" w:lineRule="auto"/>
        <w:jc w:val="center"/>
        <w:rPr>
          <w:rFonts w:asciiTheme="minorHAnsi" w:hAnsiTheme="minorHAnsi" w:cstheme="minorHAnsi"/>
        </w:rPr>
      </w:pPr>
    </w:p>
    <w:p w14:paraId="3071FA20" w14:textId="77777777" w:rsidR="00873723" w:rsidRPr="002A5A04" w:rsidRDefault="00873723" w:rsidP="00873723">
      <w:pPr>
        <w:spacing w:after="0" w:line="240" w:lineRule="auto"/>
        <w:jc w:val="center"/>
        <w:rPr>
          <w:rFonts w:asciiTheme="minorHAnsi" w:hAnsiTheme="minorHAnsi" w:cstheme="minorHAnsi"/>
        </w:rPr>
      </w:pPr>
    </w:p>
    <w:p w14:paraId="1F957598" w14:textId="77777777" w:rsidR="00873723" w:rsidRPr="002A5A04" w:rsidRDefault="00873723" w:rsidP="00873723">
      <w:pPr>
        <w:spacing w:after="0" w:line="240" w:lineRule="auto"/>
        <w:jc w:val="center"/>
        <w:rPr>
          <w:rFonts w:asciiTheme="minorHAnsi" w:hAnsiTheme="minorHAnsi" w:cstheme="minorHAnsi"/>
        </w:rPr>
      </w:pPr>
    </w:p>
    <w:p w14:paraId="43CD0523" w14:textId="77777777" w:rsidR="00873723" w:rsidRPr="002A5A04" w:rsidRDefault="00873723" w:rsidP="00873723">
      <w:pPr>
        <w:spacing w:after="0" w:line="240" w:lineRule="auto"/>
        <w:jc w:val="center"/>
        <w:rPr>
          <w:rFonts w:asciiTheme="minorHAnsi" w:hAnsiTheme="minorHAnsi" w:cstheme="minorHAnsi"/>
        </w:rPr>
      </w:pPr>
    </w:p>
    <w:p w14:paraId="2B4ADD0B" w14:textId="77777777" w:rsidR="00873723" w:rsidRPr="002A5A04" w:rsidRDefault="00873723" w:rsidP="00873723">
      <w:pPr>
        <w:spacing w:after="0" w:line="240" w:lineRule="auto"/>
        <w:jc w:val="center"/>
        <w:rPr>
          <w:rFonts w:asciiTheme="minorHAnsi" w:hAnsiTheme="minorHAnsi" w:cstheme="minorHAnsi"/>
        </w:rPr>
      </w:pPr>
    </w:p>
    <w:p w14:paraId="720EB3DA" w14:textId="77777777" w:rsidR="00873723" w:rsidRPr="002A5A04" w:rsidRDefault="00873723" w:rsidP="00873723">
      <w:pPr>
        <w:spacing w:after="0" w:line="240" w:lineRule="auto"/>
        <w:jc w:val="center"/>
        <w:rPr>
          <w:rFonts w:asciiTheme="minorHAnsi" w:hAnsiTheme="minorHAnsi" w:cstheme="minorHAnsi"/>
        </w:rPr>
      </w:pPr>
    </w:p>
    <w:p w14:paraId="3916AFA0" w14:textId="77777777" w:rsidR="00873723" w:rsidRPr="002A5A04" w:rsidRDefault="00873723" w:rsidP="00873723">
      <w:pPr>
        <w:spacing w:after="0" w:line="240" w:lineRule="auto"/>
        <w:jc w:val="center"/>
        <w:rPr>
          <w:rFonts w:asciiTheme="minorHAnsi" w:hAnsiTheme="minorHAnsi" w:cstheme="minorHAnsi"/>
        </w:rPr>
      </w:pPr>
    </w:p>
    <w:p w14:paraId="365C69AA" w14:textId="77777777" w:rsidR="00873723" w:rsidRPr="002A5A04" w:rsidRDefault="00873723" w:rsidP="00873723">
      <w:pPr>
        <w:spacing w:after="0" w:line="240" w:lineRule="auto"/>
        <w:jc w:val="center"/>
        <w:rPr>
          <w:rFonts w:asciiTheme="minorHAnsi" w:hAnsiTheme="minorHAnsi" w:cstheme="minorHAnsi"/>
        </w:rPr>
      </w:pPr>
    </w:p>
    <w:p w14:paraId="124E5EC0" w14:textId="77777777" w:rsidR="00873723" w:rsidRPr="002A5A04" w:rsidRDefault="00873723" w:rsidP="00873723">
      <w:pPr>
        <w:spacing w:after="0" w:line="240" w:lineRule="auto"/>
        <w:jc w:val="center"/>
        <w:rPr>
          <w:rFonts w:asciiTheme="minorHAnsi" w:hAnsiTheme="minorHAnsi" w:cstheme="minorHAnsi"/>
        </w:rPr>
      </w:pPr>
    </w:p>
    <w:p w14:paraId="6395A3DF" w14:textId="77777777" w:rsidR="00873723" w:rsidRPr="002A5A04" w:rsidRDefault="00873723" w:rsidP="00873723">
      <w:pPr>
        <w:spacing w:after="0" w:line="240" w:lineRule="auto"/>
        <w:jc w:val="center"/>
        <w:rPr>
          <w:rFonts w:asciiTheme="minorHAnsi" w:hAnsiTheme="minorHAnsi" w:cstheme="minorHAnsi"/>
        </w:rPr>
      </w:pPr>
    </w:p>
    <w:p w14:paraId="7EBC7DB8" w14:textId="77777777" w:rsidR="00873723" w:rsidRPr="002A5A04" w:rsidRDefault="00873723" w:rsidP="00873723">
      <w:pPr>
        <w:spacing w:after="0" w:line="240" w:lineRule="auto"/>
        <w:jc w:val="center"/>
        <w:rPr>
          <w:rFonts w:asciiTheme="minorHAnsi" w:hAnsiTheme="minorHAnsi" w:cstheme="minorHAnsi"/>
        </w:rPr>
      </w:pPr>
    </w:p>
    <w:p w14:paraId="2FC2ABCD" w14:textId="77777777" w:rsidR="00873723" w:rsidRPr="002A5A04" w:rsidRDefault="00873723" w:rsidP="00873723">
      <w:pPr>
        <w:spacing w:after="0" w:line="240" w:lineRule="auto"/>
        <w:rPr>
          <w:rFonts w:asciiTheme="minorHAnsi" w:hAnsiTheme="minorHAnsi" w:cstheme="minorHAnsi"/>
        </w:rPr>
      </w:pPr>
    </w:p>
    <w:p w14:paraId="5A4593F0" w14:textId="77777777" w:rsidR="00967387" w:rsidRPr="002A5A04" w:rsidRDefault="00967387" w:rsidP="00873723">
      <w:pPr>
        <w:spacing w:after="0" w:line="240" w:lineRule="auto"/>
        <w:rPr>
          <w:rFonts w:asciiTheme="minorHAnsi" w:hAnsiTheme="minorHAnsi" w:cstheme="minorHAnsi"/>
          <w:i/>
        </w:rPr>
      </w:pPr>
    </w:p>
    <w:p w14:paraId="3A494E6E" w14:textId="77777777" w:rsidR="00873723" w:rsidRPr="002A5A04" w:rsidRDefault="00873723" w:rsidP="00873723">
      <w:pPr>
        <w:spacing w:after="0" w:line="240" w:lineRule="auto"/>
        <w:rPr>
          <w:rFonts w:asciiTheme="minorHAnsi" w:hAnsiTheme="minorHAnsi" w:cstheme="minorHAnsi"/>
        </w:rPr>
      </w:pPr>
    </w:p>
    <w:p w14:paraId="2952AF8C" w14:textId="77777777" w:rsidR="00873723" w:rsidRPr="002A5A04" w:rsidRDefault="00873723" w:rsidP="00873723">
      <w:pPr>
        <w:spacing w:after="0" w:line="240" w:lineRule="auto"/>
        <w:rPr>
          <w:rFonts w:asciiTheme="minorHAnsi" w:hAnsiTheme="minorHAnsi" w:cstheme="minorHAnsi"/>
        </w:rPr>
      </w:pPr>
    </w:p>
    <w:p w14:paraId="0947785E" w14:textId="77777777" w:rsidR="00873723" w:rsidRPr="002A5A04" w:rsidRDefault="00873723" w:rsidP="00873723">
      <w:pPr>
        <w:spacing w:after="0" w:line="240" w:lineRule="auto"/>
        <w:rPr>
          <w:rFonts w:asciiTheme="minorHAnsi" w:hAnsiTheme="minorHAnsi" w:cstheme="minorHAnsi"/>
        </w:rPr>
      </w:pPr>
    </w:p>
    <w:p w14:paraId="15E168BF" w14:textId="77777777" w:rsidR="00873723" w:rsidRPr="002A5A04" w:rsidRDefault="00873723" w:rsidP="00873723">
      <w:pPr>
        <w:spacing w:after="0" w:line="240" w:lineRule="auto"/>
        <w:rPr>
          <w:rFonts w:asciiTheme="minorHAnsi" w:hAnsiTheme="minorHAnsi" w:cstheme="minorHAnsi"/>
        </w:rPr>
      </w:pPr>
    </w:p>
    <w:p w14:paraId="037C1C84" w14:textId="77777777" w:rsidR="00873723" w:rsidRPr="002A5A04" w:rsidRDefault="00873723" w:rsidP="00873723">
      <w:pPr>
        <w:spacing w:after="0" w:line="240" w:lineRule="auto"/>
        <w:rPr>
          <w:rFonts w:asciiTheme="minorHAnsi" w:hAnsiTheme="minorHAnsi" w:cstheme="minorHAnsi"/>
        </w:rPr>
      </w:pPr>
    </w:p>
    <w:p w14:paraId="4B5E9F1D" w14:textId="77777777" w:rsidR="00873723" w:rsidRPr="002A5A04" w:rsidRDefault="00873723" w:rsidP="00873723">
      <w:pPr>
        <w:spacing w:after="0" w:line="240" w:lineRule="auto"/>
        <w:rPr>
          <w:rFonts w:asciiTheme="minorHAnsi" w:hAnsiTheme="minorHAnsi" w:cstheme="minorHAnsi"/>
        </w:rPr>
      </w:pPr>
    </w:p>
    <w:p w14:paraId="080AE6FE" w14:textId="77777777" w:rsidR="00873723" w:rsidRPr="002A5A04" w:rsidRDefault="00873723" w:rsidP="00873723">
      <w:pPr>
        <w:spacing w:after="0" w:line="240" w:lineRule="auto"/>
        <w:rPr>
          <w:rFonts w:asciiTheme="minorHAnsi" w:hAnsiTheme="minorHAnsi" w:cstheme="minorHAnsi"/>
        </w:rPr>
      </w:pPr>
    </w:p>
    <w:p w14:paraId="254C4E61" w14:textId="197696D8" w:rsidR="00873723" w:rsidRPr="002A5A04" w:rsidRDefault="00873723" w:rsidP="00873723">
      <w:pPr>
        <w:spacing w:after="0" w:line="240" w:lineRule="auto"/>
        <w:jc w:val="center"/>
        <w:rPr>
          <w:rFonts w:asciiTheme="minorHAnsi" w:hAnsiTheme="minorHAnsi" w:cstheme="minorHAnsi"/>
        </w:rPr>
      </w:pPr>
      <w:r w:rsidRPr="002A5A04">
        <w:rPr>
          <w:rFonts w:asciiTheme="minorHAnsi" w:hAnsiTheme="minorHAnsi" w:cstheme="minorHAnsi"/>
        </w:rPr>
        <w:t xml:space="preserve">Labin, </w:t>
      </w:r>
      <w:r w:rsidR="00554CC4">
        <w:rPr>
          <w:rFonts w:asciiTheme="minorHAnsi" w:hAnsiTheme="minorHAnsi" w:cstheme="minorHAnsi"/>
        </w:rPr>
        <w:t>trav</w:t>
      </w:r>
      <w:r w:rsidR="007B190F" w:rsidRPr="002A5A04">
        <w:rPr>
          <w:rFonts w:asciiTheme="minorHAnsi" w:hAnsiTheme="minorHAnsi" w:cstheme="minorHAnsi"/>
        </w:rPr>
        <w:t>anj</w:t>
      </w:r>
      <w:r w:rsidRPr="002A5A04">
        <w:rPr>
          <w:rFonts w:asciiTheme="minorHAnsi" w:hAnsiTheme="minorHAnsi" w:cstheme="minorHAnsi"/>
        </w:rPr>
        <w:t xml:space="preserve">  20</w:t>
      </w:r>
      <w:r w:rsidR="00767D06" w:rsidRPr="002A5A04">
        <w:rPr>
          <w:rFonts w:asciiTheme="minorHAnsi" w:hAnsiTheme="minorHAnsi" w:cstheme="minorHAnsi"/>
        </w:rPr>
        <w:t>2</w:t>
      </w:r>
      <w:r w:rsidR="00554CC4">
        <w:rPr>
          <w:rFonts w:asciiTheme="minorHAnsi" w:hAnsiTheme="minorHAnsi" w:cstheme="minorHAnsi"/>
        </w:rPr>
        <w:t>6</w:t>
      </w:r>
      <w:r w:rsidRPr="002A5A04">
        <w:rPr>
          <w:rFonts w:asciiTheme="minorHAnsi" w:hAnsiTheme="minorHAnsi" w:cstheme="minorHAnsi"/>
        </w:rPr>
        <w:t>.</w:t>
      </w:r>
    </w:p>
    <w:p w14:paraId="6FD5E3E9" w14:textId="7B95575B" w:rsidR="00010120" w:rsidRPr="002A5A04" w:rsidRDefault="00010120" w:rsidP="00873723">
      <w:pPr>
        <w:spacing w:after="0" w:line="240" w:lineRule="auto"/>
        <w:jc w:val="center"/>
        <w:rPr>
          <w:rFonts w:asciiTheme="minorHAnsi" w:hAnsiTheme="minorHAnsi" w:cstheme="minorHAnsi"/>
        </w:rPr>
      </w:pPr>
    </w:p>
    <w:p w14:paraId="2FBA927A" w14:textId="77777777" w:rsidR="007B190F" w:rsidRPr="002A5A04" w:rsidRDefault="007B190F" w:rsidP="007B190F">
      <w:pPr>
        <w:spacing w:after="0" w:line="240" w:lineRule="auto"/>
        <w:rPr>
          <w:rFonts w:asciiTheme="minorHAnsi" w:hAnsiTheme="minorHAnsi" w:cstheme="minorHAnsi"/>
        </w:rPr>
      </w:pPr>
    </w:p>
    <w:p w14:paraId="532983F5" w14:textId="77777777" w:rsidR="004B1CFA" w:rsidRPr="002A5A04" w:rsidRDefault="004B1CFA" w:rsidP="004B1CFA">
      <w:pPr>
        <w:spacing w:after="0" w:line="240" w:lineRule="auto"/>
        <w:rPr>
          <w:rFonts w:asciiTheme="minorHAnsi" w:hAnsiTheme="minorHAnsi" w:cstheme="minorHAnsi"/>
        </w:rPr>
      </w:pPr>
    </w:p>
    <w:p w14:paraId="4606FCEC" w14:textId="77777777" w:rsidR="007B190F" w:rsidRDefault="007B190F" w:rsidP="00010120">
      <w:pPr>
        <w:spacing w:after="0" w:line="240" w:lineRule="auto"/>
        <w:rPr>
          <w:rFonts w:asciiTheme="minorHAnsi" w:hAnsiTheme="minorHAnsi" w:cstheme="minorHAnsi"/>
        </w:rPr>
      </w:pPr>
    </w:p>
    <w:p w14:paraId="6F634E0C" w14:textId="77777777" w:rsidR="00A7195A" w:rsidRDefault="00A7195A" w:rsidP="00010120">
      <w:pPr>
        <w:spacing w:after="0" w:line="240" w:lineRule="auto"/>
        <w:rPr>
          <w:rFonts w:asciiTheme="minorHAnsi" w:hAnsiTheme="minorHAnsi" w:cstheme="minorHAnsi"/>
        </w:rPr>
      </w:pPr>
    </w:p>
    <w:p w14:paraId="5BF626ED" w14:textId="77777777" w:rsidR="00A7195A" w:rsidRDefault="00A7195A" w:rsidP="00010120">
      <w:pPr>
        <w:spacing w:after="0" w:line="240" w:lineRule="auto"/>
        <w:rPr>
          <w:rFonts w:asciiTheme="minorHAnsi" w:hAnsiTheme="minorHAnsi" w:cstheme="minorHAnsi"/>
        </w:rPr>
      </w:pPr>
    </w:p>
    <w:p w14:paraId="769F7148" w14:textId="77777777" w:rsidR="00A7195A" w:rsidRDefault="00A7195A" w:rsidP="00010120">
      <w:pPr>
        <w:spacing w:after="0" w:line="240" w:lineRule="auto"/>
        <w:rPr>
          <w:rFonts w:asciiTheme="minorHAnsi" w:hAnsiTheme="minorHAnsi" w:cstheme="minorHAnsi"/>
        </w:rPr>
      </w:pPr>
    </w:p>
    <w:p w14:paraId="215DCCEF" w14:textId="77777777" w:rsidR="00A7195A" w:rsidRDefault="00A7195A" w:rsidP="00010120">
      <w:pPr>
        <w:spacing w:after="0" w:line="240" w:lineRule="auto"/>
        <w:rPr>
          <w:rFonts w:asciiTheme="minorHAnsi" w:hAnsiTheme="minorHAnsi" w:cstheme="minorHAnsi"/>
        </w:rPr>
      </w:pPr>
    </w:p>
    <w:p w14:paraId="5601969A" w14:textId="77777777" w:rsidR="00A7195A" w:rsidRPr="00A7195A" w:rsidRDefault="00A7195A" w:rsidP="00010120">
      <w:pPr>
        <w:spacing w:after="0" w:line="240" w:lineRule="auto"/>
        <w:rPr>
          <w:rFonts w:asciiTheme="minorHAnsi" w:hAnsiTheme="minorHAnsi" w:cstheme="minorHAnsi"/>
        </w:rPr>
      </w:pPr>
    </w:p>
    <w:p w14:paraId="4CBA402B" w14:textId="77777777" w:rsidR="007B190F" w:rsidRPr="002A5A04" w:rsidRDefault="007B190F" w:rsidP="00010120">
      <w:pPr>
        <w:spacing w:after="0" w:line="240" w:lineRule="auto"/>
        <w:rPr>
          <w:rFonts w:asciiTheme="minorHAnsi" w:hAnsiTheme="minorHAnsi" w:cstheme="minorHAnsi"/>
        </w:rPr>
      </w:pPr>
    </w:p>
    <w:p w14:paraId="70D57DB5" w14:textId="03F7B347" w:rsidR="00A7195A" w:rsidRDefault="00A7195A" w:rsidP="00A7195A">
      <w:pPr>
        <w:pStyle w:val="Odlomakpopisa"/>
        <w:numPr>
          <w:ilvl w:val="0"/>
          <w:numId w:val="21"/>
        </w:numPr>
        <w:spacing w:after="0" w:line="240" w:lineRule="auto"/>
        <w:rPr>
          <w:rFonts w:asciiTheme="minorHAnsi" w:hAnsiTheme="minorHAnsi" w:cstheme="minorHAnsi"/>
        </w:rPr>
      </w:pPr>
      <w:r w:rsidRPr="00A7195A">
        <w:rPr>
          <w:rFonts w:asciiTheme="minorHAnsi" w:hAnsiTheme="minorHAnsi" w:cstheme="minorHAnsi"/>
        </w:rPr>
        <w:t>IZVJEŠTAJ O POSLOVANJU ZA 2025. GODINU</w:t>
      </w:r>
    </w:p>
    <w:p w14:paraId="70ABAAEE" w14:textId="2E1A9749" w:rsidR="00A7195A" w:rsidRPr="00A7195A" w:rsidRDefault="00A7195A" w:rsidP="00A7195A">
      <w:pPr>
        <w:pStyle w:val="Odlomakpopisa"/>
        <w:numPr>
          <w:ilvl w:val="1"/>
          <w:numId w:val="21"/>
        </w:numPr>
        <w:spacing w:after="0" w:line="240" w:lineRule="auto"/>
        <w:rPr>
          <w:rFonts w:asciiTheme="minorHAnsi" w:hAnsiTheme="minorHAnsi" w:cstheme="minorHAnsi"/>
        </w:rPr>
      </w:pPr>
      <w:r w:rsidRPr="00A7195A">
        <w:rPr>
          <w:rFonts w:asciiTheme="minorHAnsi" w:hAnsiTheme="minorHAnsi" w:cstheme="minorHAnsi"/>
        </w:rPr>
        <w:t>Najznačajnije odrednice poslovanja tvrtke Labin 2000 d.o.o. u 2025. g.</w:t>
      </w:r>
      <w:r w:rsidR="006B3994">
        <w:rPr>
          <w:rFonts w:asciiTheme="minorHAnsi" w:hAnsiTheme="minorHAnsi" w:cstheme="minorHAnsi"/>
        </w:rPr>
        <w:t xml:space="preserve"> ……………………………………  3</w:t>
      </w:r>
    </w:p>
    <w:p w14:paraId="4C4BCEB0" w14:textId="596619CD" w:rsidR="00A7195A" w:rsidRDefault="00A7195A" w:rsidP="00A7195A">
      <w:pPr>
        <w:pStyle w:val="Odlomakpopisa"/>
        <w:numPr>
          <w:ilvl w:val="1"/>
          <w:numId w:val="21"/>
        </w:numPr>
        <w:spacing w:after="0" w:line="240" w:lineRule="auto"/>
        <w:rPr>
          <w:rFonts w:asciiTheme="minorHAnsi" w:hAnsiTheme="minorHAnsi" w:cstheme="minorHAnsi"/>
        </w:rPr>
      </w:pPr>
      <w:r w:rsidRPr="00A7195A">
        <w:rPr>
          <w:rFonts w:asciiTheme="minorHAnsi" w:hAnsiTheme="minorHAnsi" w:cstheme="minorHAnsi"/>
        </w:rPr>
        <w:t>Analiza prihoda i aktivnosti prema pojedinim djelatnostima</w:t>
      </w:r>
      <w:r w:rsidR="006B3994">
        <w:rPr>
          <w:rFonts w:asciiTheme="minorHAnsi" w:hAnsiTheme="minorHAnsi" w:cstheme="minorHAnsi"/>
        </w:rPr>
        <w:t xml:space="preserve"> …………………………………………………….  3</w:t>
      </w:r>
    </w:p>
    <w:p w14:paraId="3CCE08E6" w14:textId="770F81CC" w:rsidR="00A7195A" w:rsidRDefault="00A7195A" w:rsidP="00A7195A">
      <w:pPr>
        <w:pStyle w:val="Odlomakpopisa"/>
        <w:numPr>
          <w:ilvl w:val="2"/>
          <w:numId w:val="21"/>
        </w:numPr>
        <w:spacing w:after="0" w:line="240" w:lineRule="auto"/>
        <w:rPr>
          <w:rFonts w:asciiTheme="minorHAnsi" w:hAnsiTheme="minorHAnsi" w:cstheme="minorHAnsi"/>
        </w:rPr>
      </w:pPr>
      <w:r w:rsidRPr="00A7195A">
        <w:rPr>
          <w:rFonts w:asciiTheme="minorHAnsi" w:hAnsiTheme="minorHAnsi" w:cstheme="minorHAnsi"/>
        </w:rPr>
        <w:t>Prihodi od osnovne djelatnosti</w:t>
      </w:r>
      <w:r w:rsidR="006B3994">
        <w:rPr>
          <w:rFonts w:asciiTheme="minorHAnsi" w:hAnsiTheme="minorHAnsi" w:cstheme="minorHAnsi"/>
        </w:rPr>
        <w:t xml:space="preserve"> …………………………………………………………………………………………..  4</w:t>
      </w:r>
    </w:p>
    <w:p w14:paraId="647638CA" w14:textId="0A1E3AFA" w:rsidR="00A7195A" w:rsidRPr="00A7195A" w:rsidRDefault="00A7195A" w:rsidP="00A7195A">
      <w:pPr>
        <w:pStyle w:val="Odlomakpopisa"/>
        <w:numPr>
          <w:ilvl w:val="3"/>
          <w:numId w:val="21"/>
        </w:numPr>
        <w:spacing w:after="0" w:line="240" w:lineRule="auto"/>
        <w:rPr>
          <w:rFonts w:asciiTheme="minorHAnsi" w:hAnsiTheme="minorHAnsi" w:cstheme="minorHAnsi"/>
        </w:rPr>
      </w:pPr>
      <w:r w:rsidRPr="00A7195A">
        <w:rPr>
          <w:rFonts w:asciiTheme="minorHAnsi" w:hAnsiTheme="minorHAnsi" w:cstheme="minorHAnsi"/>
        </w:rPr>
        <w:t>Prihodi od naplate parkiranja</w:t>
      </w:r>
      <w:r w:rsidR="006B3994">
        <w:rPr>
          <w:rFonts w:asciiTheme="minorHAnsi" w:hAnsiTheme="minorHAnsi" w:cstheme="minorHAnsi"/>
        </w:rPr>
        <w:t xml:space="preserve"> ……………………………………………………………………………………………..  4</w:t>
      </w:r>
    </w:p>
    <w:p w14:paraId="7EA9BAF5" w14:textId="11085E1B" w:rsidR="00A7195A" w:rsidRDefault="00A7195A" w:rsidP="00A7195A">
      <w:pPr>
        <w:pStyle w:val="Odlomakpopisa"/>
        <w:numPr>
          <w:ilvl w:val="3"/>
          <w:numId w:val="21"/>
        </w:numPr>
        <w:spacing w:after="0" w:line="240" w:lineRule="auto"/>
        <w:rPr>
          <w:rFonts w:asciiTheme="minorHAnsi" w:hAnsiTheme="minorHAnsi" w:cstheme="minorHAnsi"/>
        </w:rPr>
      </w:pPr>
      <w:r w:rsidRPr="00A7195A">
        <w:rPr>
          <w:rFonts w:asciiTheme="minorHAnsi" w:hAnsiTheme="minorHAnsi" w:cstheme="minorHAnsi"/>
        </w:rPr>
        <w:t>Upravljanje i održavanje sportskih objekata</w:t>
      </w:r>
      <w:r w:rsidR="006B3994">
        <w:rPr>
          <w:rFonts w:asciiTheme="minorHAnsi" w:hAnsiTheme="minorHAnsi" w:cstheme="minorHAnsi"/>
        </w:rPr>
        <w:t xml:space="preserve"> ………………………………………………………………………. 12</w:t>
      </w:r>
    </w:p>
    <w:p w14:paraId="1FB8D083" w14:textId="77777777" w:rsidR="006B3994" w:rsidRDefault="00A7195A" w:rsidP="00A7195A">
      <w:pPr>
        <w:pStyle w:val="Odlomakpopisa"/>
        <w:numPr>
          <w:ilvl w:val="3"/>
          <w:numId w:val="21"/>
        </w:numPr>
        <w:spacing w:after="0" w:line="240" w:lineRule="auto"/>
        <w:rPr>
          <w:rFonts w:asciiTheme="minorHAnsi" w:hAnsiTheme="minorHAnsi" w:cstheme="minorHAnsi"/>
        </w:rPr>
      </w:pPr>
      <w:r w:rsidRPr="00A7195A">
        <w:rPr>
          <w:rFonts w:asciiTheme="minorHAnsi" w:hAnsiTheme="minorHAnsi" w:cstheme="minorHAnsi"/>
        </w:rPr>
        <w:t xml:space="preserve">Ostali prihodi osnovnih djelatnosti - Prihodi od najmova, knjigovodstveni prihodi </w:t>
      </w:r>
    </w:p>
    <w:p w14:paraId="735EBDF2" w14:textId="0D821F10" w:rsidR="00A7195A" w:rsidRDefault="00A7195A" w:rsidP="006B3994">
      <w:pPr>
        <w:pStyle w:val="Odlomakpopisa"/>
        <w:spacing w:after="0" w:line="240" w:lineRule="auto"/>
        <w:ind w:left="1080"/>
        <w:rPr>
          <w:rFonts w:asciiTheme="minorHAnsi" w:hAnsiTheme="minorHAnsi" w:cstheme="minorHAnsi"/>
        </w:rPr>
      </w:pPr>
      <w:r w:rsidRPr="00A7195A">
        <w:rPr>
          <w:rFonts w:asciiTheme="minorHAnsi" w:hAnsiTheme="minorHAnsi" w:cstheme="minorHAnsi"/>
        </w:rPr>
        <w:t>i prihodi od održavanja E-grada</w:t>
      </w:r>
      <w:r w:rsidR="006B3994">
        <w:rPr>
          <w:rFonts w:asciiTheme="minorHAnsi" w:hAnsiTheme="minorHAnsi" w:cstheme="minorHAnsi"/>
        </w:rPr>
        <w:t xml:space="preserve"> …………………………………………………………………………………………. 14</w:t>
      </w:r>
    </w:p>
    <w:p w14:paraId="7F297A81" w14:textId="2C7B7D63" w:rsidR="00A7195A" w:rsidRPr="006B3994" w:rsidRDefault="006B3994" w:rsidP="006B3994">
      <w:pPr>
        <w:pStyle w:val="Odlomakpopisa"/>
        <w:numPr>
          <w:ilvl w:val="2"/>
          <w:numId w:val="21"/>
        </w:numPr>
        <w:spacing w:after="0" w:line="240" w:lineRule="auto"/>
        <w:rPr>
          <w:rFonts w:asciiTheme="minorHAnsi" w:hAnsiTheme="minorHAnsi" w:cstheme="minorHAnsi"/>
        </w:rPr>
      </w:pPr>
      <w:r w:rsidRPr="006B3994">
        <w:rPr>
          <w:rFonts w:asciiTheme="minorHAnsi" w:hAnsiTheme="minorHAnsi" w:cstheme="minorHAnsi"/>
        </w:rPr>
        <w:t>Ostali prihodi</w:t>
      </w:r>
      <w:r>
        <w:rPr>
          <w:rFonts w:asciiTheme="minorHAnsi" w:hAnsiTheme="minorHAnsi" w:cstheme="minorHAnsi"/>
        </w:rPr>
        <w:t xml:space="preserve"> …………………………………………………………………………………………………………………….. 14</w:t>
      </w:r>
    </w:p>
    <w:p w14:paraId="2A7AD5EB" w14:textId="09B7DB7D" w:rsidR="006B3994" w:rsidRDefault="006B3994" w:rsidP="006B3994">
      <w:pPr>
        <w:pStyle w:val="Odlomakpopisa"/>
        <w:numPr>
          <w:ilvl w:val="2"/>
          <w:numId w:val="21"/>
        </w:numPr>
        <w:spacing w:after="0" w:line="240" w:lineRule="auto"/>
        <w:rPr>
          <w:rFonts w:asciiTheme="minorHAnsi" w:hAnsiTheme="minorHAnsi" w:cstheme="minorHAnsi"/>
        </w:rPr>
      </w:pPr>
      <w:r w:rsidRPr="006B3994">
        <w:rPr>
          <w:rFonts w:asciiTheme="minorHAnsi" w:hAnsiTheme="minorHAnsi" w:cstheme="minorHAnsi"/>
        </w:rPr>
        <w:t>Prikaz ukupnih prihoda poslovanja</w:t>
      </w:r>
      <w:r>
        <w:rPr>
          <w:rFonts w:asciiTheme="minorHAnsi" w:hAnsiTheme="minorHAnsi" w:cstheme="minorHAnsi"/>
        </w:rPr>
        <w:t xml:space="preserve"> ……………………………………………………………………………………. 14</w:t>
      </w:r>
    </w:p>
    <w:p w14:paraId="7E9FED39" w14:textId="256C25C4" w:rsidR="006B3994" w:rsidRPr="006B3994" w:rsidRDefault="006B3994" w:rsidP="006B3994">
      <w:pPr>
        <w:pStyle w:val="Odlomakpopisa"/>
        <w:numPr>
          <w:ilvl w:val="1"/>
          <w:numId w:val="21"/>
        </w:numPr>
        <w:spacing w:after="0" w:line="240" w:lineRule="auto"/>
        <w:rPr>
          <w:rFonts w:asciiTheme="minorHAnsi" w:hAnsiTheme="minorHAnsi" w:cstheme="minorHAnsi"/>
        </w:rPr>
      </w:pPr>
      <w:r w:rsidRPr="006B3994">
        <w:rPr>
          <w:rFonts w:asciiTheme="minorHAnsi" w:hAnsiTheme="minorHAnsi" w:cstheme="minorHAnsi"/>
        </w:rPr>
        <w:t>Analiza troškova poslovanja prema vrstama troškova</w:t>
      </w:r>
      <w:r>
        <w:rPr>
          <w:rFonts w:asciiTheme="minorHAnsi" w:hAnsiTheme="minorHAnsi" w:cstheme="minorHAnsi"/>
        </w:rPr>
        <w:t xml:space="preserve"> ……………………………………………………………..</w:t>
      </w:r>
      <w:r w:rsidR="00C25CED">
        <w:rPr>
          <w:rFonts w:asciiTheme="minorHAnsi" w:hAnsiTheme="minorHAnsi" w:cstheme="minorHAnsi"/>
        </w:rPr>
        <w:t xml:space="preserve"> 15</w:t>
      </w:r>
    </w:p>
    <w:p w14:paraId="5D6716A1" w14:textId="4001B1FD" w:rsidR="006B3994" w:rsidRDefault="006B3994" w:rsidP="006B3994">
      <w:pPr>
        <w:pStyle w:val="Odlomakpopisa"/>
        <w:numPr>
          <w:ilvl w:val="1"/>
          <w:numId w:val="21"/>
        </w:numPr>
        <w:spacing w:after="0" w:line="240" w:lineRule="auto"/>
        <w:rPr>
          <w:rFonts w:asciiTheme="minorHAnsi" w:hAnsiTheme="minorHAnsi" w:cstheme="minorHAnsi"/>
        </w:rPr>
      </w:pPr>
      <w:r w:rsidRPr="006B3994">
        <w:rPr>
          <w:rFonts w:asciiTheme="minorHAnsi" w:hAnsiTheme="minorHAnsi" w:cstheme="minorHAnsi"/>
        </w:rPr>
        <w:t>Financijski rezultat</w:t>
      </w:r>
      <w:r>
        <w:rPr>
          <w:rFonts w:asciiTheme="minorHAnsi" w:hAnsiTheme="minorHAnsi" w:cstheme="minorHAnsi"/>
        </w:rPr>
        <w:t xml:space="preserve"> …………………………………………………………………………………………………………………..</w:t>
      </w:r>
      <w:r w:rsidR="00C25CED">
        <w:rPr>
          <w:rFonts w:asciiTheme="minorHAnsi" w:hAnsiTheme="minorHAnsi" w:cstheme="minorHAnsi"/>
        </w:rPr>
        <w:t xml:space="preserve"> 17</w:t>
      </w:r>
    </w:p>
    <w:p w14:paraId="5CE45868" w14:textId="3D8B97B4" w:rsidR="006B3994" w:rsidRDefault="006B3994" w:rsidP="006B3994">
      <w:pPr>
        <w:pStyle w:val="Odlomakpopisa"/>
        <w:numPr>
          <w:ilvl w:val="1"/>
          <w:numId w:val="21"/>
        </w:numPr>
        <w:spacing w:after="0" w:line="240" w:lineRule="auto"/>
        <w:rPr>
          <w:rFonts w:asciiTheme="minorHAnsi" w:hAnsiTheme="minorHAnsi" w:cstheme="minorHAnsi"/>
        </w:rPr>
      </w:pPr>
      <w:r w:rsidRPr="006B3994">
        <w:rPr>
          <w:rFonts w:asciiTheme="minorHAnsi" w:hAnsiTheme="minorHAnsi" w:cstheme="minorHAnsi"/>
        </w:rPr>
        <w:t>Ostale aktivnosti u 2025. godini</w:t>
      </w:r>
      <w:r>
        <w:rPr>
          <w:rFonts w:asciiTheme="minorHAnsi" w:hAnsiTheme="minorHAnsi" w:cstheme="minorHAnsi"/>
        </w:rPr>
        <w:t xml:space="preserve"> ……………………………………………………………………………………………….</w:t>
      </w:r>
      <w:r w:rsidR="00C25CED">
        <w:rPr>
          <w:rFonts w:asciiTheme="minorHAnsi" w:hAnsiTheme="minorHAnsi" w:cstheme="minorHAnsi"/>
        </w:rPr>
        <w:t xml:space="preserve"> 17</w:t>
      </w:r>
    </w:p>
    <w:p w14:paraId="7F2C6EE1" w14:textId="11EE95F2" w:rsidR="006B3994" w:rsidRPr="006B3994" w:rsidRDefault="006B3994" w:rsidP="006B3994">
      <w:pPr>
        <w:pStyle w:val="Odlomakpopisa"/>
        <w:numPr>
          <w:ilvl w:val="0"/>
          <w:numId w:val="21"/>
        </w:numPr>
        <w:spacing w:after="0" w:line="240" w:lineRule="auto"/>
        <w:rPr>
          <w:rFonts w:asciiTheme="minorHAnsi" w:hAnsiTheme="minorHAnsi" w:cstheme="minorHAnsi"/>
        </w:rPr>
      </w:pPr>
      <w:r w:rsidRPr="006B3994">
        <w:rPr>
          <w:rFonts w:asciiTheme="minorHAnsi" w:hAnsiTheme="minorHAnsi" w:cstheme="minorHAnsi"/>
        </w:rPr>
        <w:t>GODIŠNJI FINANCIJSKI IZVJEŠTAJ ZA 2025. GODINU</w:t>
      </w:r>
      <w:r>
        <w:rPr>
          <w:rFonts w:asciiTheme="minorHAnsi" w:hAnsiTheme="minorHAnsi" w:cstheme="minorHAnsi"/>
        </w:rPr>
        <w:t xml:space="preserve"> ……………………………………………………………</w:t>
      </w:r>
      <w:r w:rsidR="00C25CED">
        <w:rPr>
          <w:rFonts w:asciiTheme="minorHAnsi" w:hAnsiTheme="minorHAnsi" w:cstheme="minorHAnsi"/>
        </w:rPr>
        <w:t xml:space="preserve"> 19</w:t>
      </w:r>
    </w:p>
    <w:p w14:paraId="01D73277" w14:textId="758BEB39" w:rsidR="006B3994" w:rsidRDefault="006B3994" w:rsidP="00D86233">
      <w:pPr>
        <w:pStyle w:val="Odlomakpopisa"/>
        <w:numPr>
          <w:ilvl w:val="0"/>
          <w:numId w:val="21"/>
        </w:numPr>
        <w:spacing w:after="0" w:line="240" w:lineRule="auto"/>
        <w:rPr>
          <w:rFonts w:asciiTheme="minorHAnsi" w:hAnsiTheme="minorHAnsi" w:cstheme="minorHAnsi"/>
        </w:rPr>
      </w:pPr>
      <w:r w:rsidRPr="006B3994">
        <w:rPr>
          <w:rFonts w:asciiTheme="minorHAnsi" w:hAnsiTheme="minorHAnsi" w:cstheme="minorHAnsi"/>
        </w:rPr>
        <w:t>ZAPOSLENOST U LABIN 2000 d.o.o</w:t>
      </w:r>
      <w:r>
        <w:rPr>
          <w:rFonts w:asciiTheme="minorHAnsi" w:hAnsiTheme="minorHAnsi" w:cstheme="minorHAnsi"/>
        </w:rPr>
        <w:t>. ……………………………………………………………………………………. 31</w:t>
      </w:r>
    </w:p>
    <w:p w14:paraId="1D42DC76" w14:textId="5E5C3775" w:rsidR="006B3994" w:rsidRPr="006B3994" w:rsidRDefault="006B3994" w:rsidP="00D86233">
      <w:pPr>
        <w:pStyle w:val="Odlomakpopisa"/>
        <w:numPr>
          <w:ilvl w:val="0"/>
          <w:numId w:val="21"/>
        </w:numPr>
        <w:spacing w:after="0" w:line="240" w:lineRule="auto"/>
        <w:rPr>
          <w:rFonts w:asciiTheme="minorHAnsi" w:hAnsiTheme="minorHAnsi" w:cstheme="minorHAnsi"/>
        </w:rPr>
      </w:pPr>
      <w:r>
        <w:rPr>
          <w:rFonts w:asciiTheme="minorHAnsi" w:hAnsiTheme="minorHAnsi" w:cstheme="minorHAnsi"/>
        </w:rPr>
        <w:t>ZAKLJUČAK …………………………………………………………………………………………………………………………. 32</w:t>
      </w:r>
    </w:p>
    <w:p w14:paraId="434A1D96" w14:textId="77777777" w:rsidR="007B190F" w:rsidRPr="002A5A04" w:rsidRDefault="007B190F" w:rsidP="00010120">
      <w:pPr>
        <w:spacing w:after="0" w:line="240" w:lineRule="auto"/>
        <w:rPr>
          <w:rFonts w:asciiTheme="minorHAnsi" w:hAnsiTheme="minorHAnsi" w:cstheme="minorHAnsi"/>
        </w:rPr>
      </w:pPr>
    </w:p>
    <w:p w14:paraId="6617AB01" w14:textId="77777777" w:rsidR="007B190F" w:rsidRPr="002A5A04" w:rsidRDefault="007B190F" w:rsidP="00010120">
      <w:pPr>
        <w:spacing w:after="0" w:line="240" w:lineRule="auto"/>
        <w:rPr>
          <w:rFonts w:asciiTheme="minorHAnsi" w:hAnsiTheme="minorHAnsi" w:cstheme="minorHAnsi"/>
        </w:rPr>
      </w:pPr>
    </w:p>
    <w:p w14:paraId="16E659EE" w14:textId="77777777" w:rsidR="007B190F" w:rsidRPr="002A5A04" w:rsidRDefault="007B190F" w:rsidP="00010120">
      <w:pPr>
        <w:spacing w:after="0" w:line="240" w:lineRule="auto"/>
        <w:rPr>
          <w:rFonts w:asciiTheme="minorHAnsi" w:hAnsiTheme="minorHAnsi" w:cstheme="minorHAnsi"/>
        </w:rPr>
      </w:pPr>
    </w:p>
    <w:p w14:paraId="1F51A2A0" w14:textId="77777777" w:rsidR="007B190F" w:rsidRPr="002A5A04" w:rsidRDefault="007B190F" w:rsidP="00010120">
      <w:pPr>
        <w:spacing w:after="0" w:line="240" w:lineRule="auto"/>
        <w:rPr>
          <w:rFonts w:asciiTheme="minorHAnsi" w:hAnsiTheme="minorHAnsi" w:cstheme="minorHAnsi"/>
        </w:rPr>
      </w:pPr>
    </w:p>
    <w:p w14:paraId="1267B44D" w14:textId="77777777" w:rsidR="007B190F" w:rsidRPr="002A5A04" w:rsidRDefault="007B190F" w:rsidP="00010120">
      <w:pPr>
        <w:spacing w:after="0" w:line="240" w:lineRule="auto"/>
        <w:rPr>
          <w:rFonts w:asciiTheme="minorHAnsi" w:hAnsiTheme="minorHAnsi" w:cstheme="minorHAnsi"/>
        </w:rPr>
      </w:pPr>
    </w:p>
    <w:p w14:paraId="5E9A844C" w14:textId="77777777" w:rsidR="007B190F" w:rsidRDefault="007B190F" w:rsidP="00010120">
      <w:pPr>
        <w:spacing w:after="0" w:line="240" w:lineRule="auto"/>
        <w:rPr>
          <w:rFonts w:asciiTheme="minorHAnsi" w:hAnsiTheme="minorHAnsi" w:cstheme="minorHAnsi"/>
        </w:rPr>
      </w:pPr>
    </w:p>
    <w:p w14:paraId="79144E4D" w14:textId="77777777" w:rsidR="00A7195A" w:rsidRDefault="00A7195A" w:rsidP="00010120">
      <w:pPr>
        <w:spacing w:after="0" w:line="240" w:lineRule="auto"/>
        <w:rPr>
          <w:rFonts w:asciiTheme="minorHAnsi" w:hAnsiTheme="minorHAnsi" w:cstheme="minorHAnsi"/>
        </w:rPr>
      </w:pPr>
    </w:p>
    <w:p w14:paraId="1A9A7F88" w14:textId="77777777" w:rsidR="00A7195A" w:rsidRDefault="00A7195A" w:rsidP="00010120">
      <w:pPr>
        <w:spacing w:after="0" w:line="240" w:lineRule="auto"/>
        <w:rPr>
          <w:rFonts w:asciiTheme="minorHAnsi" w:hAnsiTheme="minorHAnsi" w:cstheme="minorHAnsi"/>
        </w:rPr>
      </w:pPr>
    </w:p>
    <w:p w14:paraId="179CB857" w14:textId="77777777" w:rsidR="00A7195A" w:rsidRDefault="00A7195A" w:rsidP="00010120">
      <w:pPr>
        <w:spacing w:after="0" w:line="240" w:lineRule="auto"/>
        <w:rPr>
          <w:rFonts w:asciiTheme="minorHAnsi" w:hAnsiTheme="minorHAnsi" w:cstheme="minorHAnsi"/>
        </w:rPr>
      </w:pPr>
    </w:p>
    <w:p w14:paraId="4BE61218" w14:textId="77777777" w:rsidR="00A7195A" w:rsidRDefault="00A7195A" w:rsidP="00010120">
      <w:pPr>
        <w:spacing w:after="0" w:line="240" w:lineRule="auto"/>
        <w:rPr>
          <w:rFonts w:asciiTheme="minorHAnsi" w:hAnsiTheme="minorHAnsi" w:cstheme="minorHAnsi"/>
        </w:rPr>
      </w:pPr>
    </w:p>
    <w:p w14:paraId="4104567C" w14:textId="77777777" w:rsidR="00A7195A" w:rsidRDefault="00A7195A" w:rsidP="00010120">
      <w:pPr>
        <w:spacing w:after="0" w:line="240" w:lineRule="auto"/>
        <w:rPr>
          <w:rFonts w:asciiTheme="minorHAnsi" w:hAnsiTheme="minorHAnsi" w:cstheme="minorHAnsi"/>
        </w:rPr>
      </w:pPr>
    </w:p>
    <w:p w14:paraId="09E4915D" w14:textId="77777777" w:rsidR="00A7195A" w:rsidRDefault="00A7195A" w:rsidP="00010120">
      <w:pPr>
        <w:spacing w:after="0" w:line="240" w:lineRule="auto"/>
        <w:rPr>
          <w:rFonts w:asciiTheme="minorHAnsi" w:hAnsiTheme="minorHAnsi" w:cstheme="minorHAnsi"/>
        </w:rPr>
      </w:pPr>
    </w:p>
    <w:p w14:paraId="1C72D541" w14:textId="77777777" w:rsidR="00A7195A" w:rsidRDefault="00A7195A" w:rsidP="00010120">
      <w:pPr>
        <w:spacing w:after="0" w:line="240" w:lineRule="auto"/>
        <w:rPr>
          <w:rFonts w:asciiTheme="minorHAnsi" w:hAnsiTheme="minorHAnsi" w:cstheme="minorHAnsi"/>
        </w:rPr>
      </w:pPr>
    </w:p>
    <w:p w14:paraId="4FE04898" w14:textId="77777777" w:rsidR="00A7195A" w:rsidRDefault="00A7195A" w:rsidP="00010120">
      <w:pPr>
        <w:spacing w:after="0" w:line="240" w:lineRule="auto"/>
        <w:rPr>
          <w:rFonts w:asciiTheme="minorHAnsi" w:hAnsiTheme="minorHAnsi" w:cstheme="minorHAnsi"/>
        </w:rPr>
      </w:pPr>
    </w:p>
    <w:p w14:paraId="47E47691" w14:textId="77777777" w:rsidR="00A7195A" w:rsidRDefault="00A7195A" w:rsidP="00010120">
      <w:pPr>
        <w:spacing w:after="0" w:line="240" w:lineRule="auto"/>
        <w:rPr>
          <w:rFonts w:asciiTheme="minorHAnsi" w:hAnsiTheme="minorHAnsi" w:cstheme="minorHAnsi"/>
        </w:rPr>
      </w:pPr>
    </w:p>
    <w:p w14:paraId="3EDF525E" w14:textId="77777777" w:rsidR="00A7195A" w:rsidRDefault="00A7195A" w:rsidP="00010120">
      <w:pPr>
        <w:spacing w:after="0" w:line="240" w:lineRule="auto"/>
        <w:rPr>
          <w:rFonts w:asciiTheme="minorHAnsi" w:hAnsiTheme="minorHAnsi" w:cstheme="minorHAnsi"/>
        </w:rPr>
      </w:pPr>
    </w:p>
    <w:p w14:paraId="5FAFE110" w14:textId="77777777" w:rsidR="00A7195A" w:rsidRDefault="00A7195A" w:rsidP="00010120">
      <w:pPr>
        <w:spacing w:after="0" w:line="240" w:lineRule="auto"/>
        <w:rPr>
          <w:rFonts w:asciiTheme="minorHAnsi" w:hAnsiTheme="minorHAnsi" w:cstheme="minorHAnsi"/>
        </w:rPr>
      </w:pPr>
    </w:p>
    <w:p w14:paraId="0CCE1DE1" w14:textId="77777777" w:rsidR="00A7195A" w:rsidRDefault="00A7195A" w:rsidP="00010120">
      <w:pPr>
        <w:spacing w:after="0" w:line="240" w:lineRule="auto"/>
        <w:rPr>
          <w:rFonts w:asciiTheme="minorHAnsi" w:hAnsiTheme="minorHAnsi" w:cstheme="minorHAnsi"/>
        </w:rPr>
      </w:pPr>
    </w:p>
    <w:p w14:paraId="38DE4D00" w14:textId="77777777" w:rsidR="00A7195A" w:rsidRDefault="00A7195A" w:rsidP="00010120">
      <w:pPr>
        <w:spacing w:after="0" w:line="240" w:lineRule="auto"/>
        <w:rPr>
          <w:rFonts w:asciiTheme="minorHAnsi" w:hAnsiTheme="minorHAnsi" w:cstheme="minorHAnsi"/>
        </w:rPr>
      </w:pPr>
    </w:p>
    <w:p w14:paraId="0FB090EF" w14:textId="77777777" w:rsidR="00A7195A" w:rsidRDefault="00A7195A" w:rsidP="00010120">
      <w:pPr>
        <w:spacing w:after="0" w:line="240" w:lineRule="auto"/>
        <w:rPr>
          <w:rFonts w:asciiTheme="minorHAnsi" w:hAnsiTheme="minorHAnsi" w:cstheme="minorHAnsi"/>
        </w:rPr>
      </w:pPr>
    </w:p>
    <w:p w14:paraId="4ED93642" w14:textId="77777777" w:rsidR="00A7195A" w:rsidRDefault="00A7195A" w:rsidP="00010120">
      <w:pPr>
        <w:spacing w:after="0" w:line="240" w:lineRule="auto"/>
        <w:rPr>
          <w:rFonts w:asciiTheme="minorHAnsi" w:hAnsiTheme="minorHAnsi" w:cstheme="minorHAnsi"/>
        </w:rPr>
      </w:pPr>
    </w:p>
    <w:p w14:paraId="656CC9FD" w14:textId="77777777" w:rsidR="00A7195A" w:rsidRDefault="00A7195A" w:rsidP="00010120">
      <w:pPr>
        <w:spacing w:after="0" w:line="240" w:lineRule="auto"/>
        <w:rPr>
          <w:rFonts w:asciiTheme="minorHAnsi" w:hAnsiTheme="minorHAnsi" w:cstheme="minorHAnsi"/>
        </w:rPr>
      </w:pPr>
    </w:p>
    <w:p w14:paraId="10D0C1B5" w14:textId="77777777" w:rsidR="006B3994" w:rsidRDefault="006B3994" w:rsidP="00010120">
      <w:pPr>
        <w:spacing w:after="0" w:line="240" w:lineRule="auto"/>
        <w:rPr>
          <w:rFonts w:asciiTheme="minorHAnsi" w:hAnsiTheme="minorHAnsi" w:cstheme="minorHAnsi"/>
        </w:rPr>
      </w:pPr>
    </w:p>
    <w:p w14:paraId="350CE48B" w14:textId="77777777" w:rsidR="006B3994" w:rsidRDefault="006B3994" w:rsidP="00010120">
      <w:pPr>
        <w:spacing w:after="0" w:line="240" w:lineRule="auto"/>
        <w:rPr>
          <w:rFonts w:asciiTheme="minorHAnsi" w:hAnsiTheme="minorHAnsi" w:cstheme="minorHAnsi"/>
        </w:rPr>
      </w:pPr>
    </w:p>
    <w:p w14:paraId="3D15D4FE" w14:textId="77777777" w:rsidR="006B3994" w:rsidRDefault="006B3994" w:rsidP="00010120">
      <w:pPr>
        <w:spacing w:after="0" w:line="240" w:lineRule="auto"/>
        <w:rPr>
          <w:rFonts w:asciiTheme="minorHAnsi" w:hAnsiTheme="minorHAnsi" w:cstheme="minorHAnsi"/>
        </w:rPr>
      </w:pPr>
    </w:p>
    <w:p w14:paraId="4B2A3DC0" w14:textId="77777777" w:rsidR="006B3994" w:rsidRDefault="006B3994" w:rsidP="00010120">
      <w:pPr>
        <w:spacing w:after="0" w:line="240" w:lineRule="auto"/>
        <w:rPr>
          <w:rFonts w:asciiTheme="minorHAnsi" w:hAnsiTheme="minorHAnsi" w:cstheme="minorHAnsi"/>
        </w:rPr>
      </w:pPr>
    </w:p>
    <w:p w14:paraId="5CC17E05" w14:textId="77777777" w:rsidR="006B3994" w:rsidRDefault="006B3994" w:rsidP="00010120">
      <w:pPr>
        <w:spacing w:after="0" w:line="240" w:lineRule="auto"/>
        <w:rPr>
          <w:rFonts w:asciiTheme="minorHAnsi" w:hAnsiTheme="minorHAnsi" w:cstheme="minorHAnsi"/>
        </w:rPr>
      </w:pPr>
    </w:p>
    <w:p w14:paraId="231AA914" w14:textId="77777777" w:rsidR="006B3994" w:rsidRDefault="006B3994" w:rsidP="00010120">
      <w:pPr>
        <w:spacing w:after="0" w:line="240" w:lineRule="auto"/>
        <w:rPr>
          <w:rFonts w:asciiTheme="minorHAnsi" w:hAnsiTheme="minorHAnsi" w:cstheme="minorHAnsi"/>
        </w:rPr>
      </w:pPr>
    </w:p>
    <w:p w14:paraId="1AA07E54" w14:textId="77777777" w:rsidR="006B3994" w:rsidRDefault="006B3994" w:rsidP="00010120">
      <w:pPr>
        <w:spacing w:after="0" w:line="240" w:lineRule="auto"/>
        <w:rPr>
          <w:rFonts w:asciiTheme="minorHAnsi" w:hAnsiTheme="minorHAnsi" w:cstheme="minorHAnsi"/>
        </w:rPr>
      </w:pPr>
    </w:p>
    <w:p w14:paraId="1A7AFDDF" w14:textId="77777777" w:rsidR="006B3994" w:rsidRDefault="006B3994" w:rsidP="00010120">
      <w:pPr>
        <w:spacing w:after="0" w:line="240" w:lineRule="auto"/>
        <w:rPr>
          <w:rFonts w:asciiTheme="minorHAnsi" w:hAnsiTheme="minorHAnsi" w:cstheme="minorHAnsi"/>
        </w:rPr>
      </w:pPr>
    </w:p>
    <w:p w14:paraId="2FFB5D92" w14:textId="77777777" w:rsidR="006B3994" w:rsidRDefault="006B3994" w:rsidP="00010120">
      <w:pPr>
        <w:spacing w:after="0" w:line="240" w:lineRule="auto"/>
        <w:rPr>
          <w:rFonts w:asciiTheme="minorHAnsi" w:hAnsiTheme="minorHAnsi" w:cstheme="minorHAnsi"/>
        </w:rPr>
      </w:pPr>
    </w:p>
    <w:p w14:paraId="70D6AE59" w14:textId="77777777" w:rsidR="00A7195A" w:rsidRDefault="00A7195A" w:rsidP="00010120">
      <w:pPr>
        <w:spacing w:after="0" w:line="240" w:lineRule="auto"/>
        <w:rPr>
          <w:rFonts w:asciiTheme="minorHAnsi" w:hAnsiTheme="minorHAnsi" w:cstheme="minorHAnsi"/>
        </w:rPr>
      </w:pPr>
    </w:p>
    <w:p w14:paraId="551F8FC5" w14:textId="77777777" w:rsidR="00963790" w:rsidRDefault="00963790" w:rsidP="00554CC4">
      <w:pPr>
        <w:pStyle w:val="Naslov"/>
        <w:jc w:val="both"/>
        <w:rPr>
          <w:rFonts w:asciiTheme="minorHAnsi" w:eastAsia="Calibri" w:hAnsiTheme="minorHAnsi" w:cstheme="minorHAnsi"/>
          <w:b w:val="0"/>
          <w:bCs w:val="0"/>
          <w:sz w:val="22"/>
          <w:szCs w:val="22"/>
        </w:rPr>
      </w:pPr>
    </w:p>
    <w:p w14:paraId="7FAD2B68" w14:textId="77777777" w:rsidR="00941889" w:rsidRDefault="00941889" w:rsidP="00554CC4">
      <w:pPr>
        <w:spacing w:after="0" w:line="240" w:lineRule="auto"/>
        <w:jc w:val="both"/>
        <w:rPr>
          <w:rFonts w:asciiTheme="minorHAnsi" w:eastAsia="Times New Roman" w:hAnsiTheme="minorHAnsi" w:cstheme="minorHAnsi"/>
          <w:color w:val="000000"/>
        </w:rPr>
      </w:pPr>
    </w:p>
    <w:p w14:paraId="1397ABCE" w14:textId="0132BE11" w:rsidR="00640A80" w:rsidRPr="002A5A04" w:rsidRDefault="00A37E22">
      <w:pPr>
        <w:pStyle w:val="Naslov1"/>
        <w:numPr>
          <w:ilvl w:val="0"/>
          <w:numId w:val="8"/>
        </w:numPr>
        <w:rPr>
          <w:rStyle w:val="Naglaeno"/>
          <w:rFonts w:asciiTheme="minorHAnsi" w:hAnsiTheme="minorHAnsi" w:cstheme="minorHAnsi"/>
          <w:b/>
          <w:bCs/>
        </w:rPr>
      </w:pPr>
      <w:r w:rsidRPr="002A5A04">
        <w:rPr>
          <w:rStyle w:val="Naglaeno"/>
          <w:rFonts w:asciiTheme="minorHAnsi" w:hAnsiTheme="minorHAnsi" w:cstheme="minorHAnsi"/>
          <w:b/>
          <w:bCs/>
        </w:rPr>
        <w:t>IZVJEŠTAJ O POSLOVANJU ZA 202</w:t>
      </w:r>
      <w:r w:rsidR="00381BC4">
        <w:rPr>
          <w:rStyle w:val="Naglaeno"/>
          <w:rFonts w:asciiTheme="minorHAnsi" w:hAnsiTheme="minorHAnsi" w:cstheme="minorHAnsi"/>
          <w:b/>
          <w:bCs/>
        </w:rPr>
        <w:t>5</w:t>
      </w:r>
      <w:r w:rsidRPr="002A5A04">
        <w:rPr>
          <w:rStyle w:val="Naglaeno"/>
          <w:rFonts w:asciiTheme="minorHAnsi" w:hAnsiTheme="minorHAnsi" w:cstheme="minorHAnsi"/>
          <w:b/>
          <w:bCs/>
        </w:rPr>
        <w:t>. GODINU</w:t>
      </w:r>
    </w:p>
    <w:p w14:paraId="1B13543C" w14:textId="77777777" w:rsidR="00381BC4" w:rsidRPr="00B6578D" w:rsidRDefault="00381BC4" w:rsidP="00381BC4">
      <w:pPr>
        <w:spacing w:after="0" w:line="240" w:lineRule="auto"/>
        <w:rPr>
          <w:rFonts w:asciiTheme="minorHAnsi" w:hAnsiTheme="minorHAnsi"/>
          <w:b/>
          <w:color w:val="000000"/>
        </w:rPr>
      </w:pPr>
    </w:p>
    <w:p w14:paraId="4F934D8C" w14:textId="1B20181C" w:rsidR="00381BC4" w:rsidRPr="00B6578D" w:rsidRDefault="00BA6D47" w:rsidP="00BA6D47">
      <w:pPr>
        <w:pStyle w:val="Naslov"/>
      </w:pPr>
      <w:r>
        <w:t xml:space="preserve">1.1. </w:t>
      </w:r>
      <w:r w:rsidR="00381BC4" w:rsidRPr="00B6578D">
        <w:t>Najznačajnije odrednice poslovanja tvrtke Labin 2000 d.o.o. u 2025. g.</w:t>
      </w:r>
    </w:p>
    <w:p w14:paraId="2FF05261" w14:textId="77777777" w:rsidR="00A77EB4" w:rsidRDefault="00A77EB4" w:rsidP="00381BC4">
      <w:pPr>
        <w:spacing w:after="0"/>
        <w:jc w:val="both"/>
        <w:rPr>
          <w:rFonts w:asciiTheme="minorHAnsi" w:hAnsiTheme="minorHAnsi" w:cs="Arial"/>
        </w:rPr>
      </w:pPr>
    </w:p>
    <w:p w14:paraId="40C45C7F" w14:textId="0D56F813" w:rsidR="00381BC4" w:rsidRPr="00B6578D" w:rsidRDefault="00381BC4" w:rsidP="00381BC4">
      <w:pPr>
        <w:spacing w:after="0"/>
        <w:jc w:val="both"/>
        <w:rPr>
          <w:rFonts w:asciiTheme="minorHAnsi" w:hAnsiTheme="minorHAnsi" w:cs="Arial"/>
        </w:rPr>
      </w:pPr>
      <w:r w:rsidRPr="00B6578D">
        <w:rPr>
          <w:rFonts w:asciiTheme="minorHAnsi" w:hAnsiTheme="minorHAnsi" w:cs="Arial"/>
        </w:rPr>
        <w:t xml:space="preserve">Poslovna 2025. godina bila je stabilna i u skladu s planovima i očekivanjima. Sezona je po broju turista bila na nivou 2024. godine, ali su vremenske prilike bile znatno lošije nego u 2024. godini i imali smo 10-tak kišnih dana ( za razliku od 2024. koja je imala 2 kišna dana ) što je direktno utjecalo na promet na parkiralištima koji su vezani uz plaže – Prohaska, Obala maršala Tita i Girandella te tu nismo ostvarili planirane količine </w:t>
      </w:r>
      <w:proofErr w:type="spellStart"/>
      <w:r w:rsidRPr="00B6578D">
        <w:rPr>
          <w:rFonts w:asciiTheme="minorHAnsi" w:hAnsiTheme="minorHAnsi" w:cs="Arial"/>
        </w:rPr>
        <w:t>prihoda,ali</w:t>
      </w:r>
      <w:proofErr w:type="spellEnd"/>
      <w:r w:rsidRPr="00B6578D">
        <w:rPr>
          <w:rFonts w:asciiTheme="minorHAnsi" w:hAnsiTheme="minorHAnsi" w:cs="Arial"/>
        </w:rPr>
        <w:t xml:space="preserve"> smo bili na nivou 2024. godine</w:t>
      </w:r>
      <w:r w:rsidR="00A77EB4">
        <w:rPr>
          <w:rFonts w:asciiTheme="minorHAnsi" w:hAnsiTheme="minorHAnsi" w:cs="Arial"/>
        </w:rPr>
        <w:t xml:space="preserve"> ( pad od 0,60 % ). </w:t>
      </w:r>
      <w:r w:rsidRPr="00B6578D">
        <w:rPr>
          <w:rFonts w:asciiTheme="minorHAnsi" w:hAnsiTheme="minorHAnsi" w:cs="Arial"/>
        </w:rPr>
        <w:t xml:space="preserve">Na </w:t>
      </w:r>
      <w:proofErr w:type="spellStart"/>
      <w:r w:rsidRPr="00B6578D">
        <w:rPr>
          <w:rFonts w:asciiTheme="minorHAnsi" w:hAnsiTheme="minorHAnsi" w:cs="Arial"/>
        </w:rPr>
        <w:t>Girandelli</w:t>
      </w:r>
      <w:proofErr w:type="spellEnd"/>
      <w:r w:rsidRPr="00B6578D">
        <w:rPr>
          <w:rFonts w:asciiTheme="minorHAnsi" w:hAnsiTheme="minorHAnsi" w:cs="Arial"/>
        </w:rPr>
        <w:t xml:space="preserve"> smo ostvarili nešto veći prihod jer smo ranije počeli (09. lipnja) i kasnije završili </w:t>
      </w:r>
      <w:r>
        <w:rPr>
          <w:rFonts w:asciiTheme="minorHAnsi" w:hAnsiTheme="minorHAnsi" w:cs="Arial"/>
        </w:rPr>
        <w:t xml:space="preserve">raditi </w:t>
      </w:r>
      <w:r w:rsidRPr="00B6578D">
        <w:rPr>
          <w:rFonts w:asciiTheme="minorHAnsi" w:hAnsiTheme="minorHAnsi" w:cs="Arial"/>
        </w:rPr>
        <w:t xml:space="preserve">(21. rujna) raditi čime smo rastegnuli sezonu za 17 radnih dana. </w:t>
      </w:r>
      <w:r w:rsidR="00A77EB4">
        <w:rPr>
          <w:rFonts w:asciiTheme="minorHAnsi" w:hAnsiTheme="minorHAnsi" w:cs="Arial"/>
        </w:rPr>
        <w:t>P</w:t>
      </w:r>
      <w:r w:rsidRPr="00B6578D">
        <w:rPr>
          <w:rFonts w:asciiTheme="minorHAnsi" w:hAnsiTheme="minorHAnsi" w:cs="Arial"/>
        </w:rPr>
        <w:t>ad prihoda ostvaren je na parkiralištu Stari grad</w:t>
      </w:r>
      <w:r w:rsidR="00A77EB4">
        <w:rPr>
          <w:rFonts w:asciiTheme="minorHAnsi" w:hAnsiTheme="minorHAnsi" w:cs="Arial"/>
        </w:rPr>
        <w:t xml:space="preserve"> (1,34%)  </w:t>
      </w:r>
      <w:r w:rsidRPr="00B6578D">
        <w:rPr>
          <w:rFonts w:asciiTheme="minorHAnsi" w:hAnsiTheme="minorHAnsi" w:cs="Arial"/>
        </w:rPr>
        <w:t>, najviše zbog slabijeg svibnja kada je promet pao 40% u odnosu na lanjsku godinu ( bil</w:t>
      </w:r>
      <w:r>
        <w:rPr>
          <w:rFonts w:asciiTheme="minorHAnsi" w:hAnsiTheme="minorHAnsi" w:cs="Arial"/>
        </w:rPr>
        <w:t>o</w:t>
      </w:r>
      <w:r w:rsidRPr="00B6578D">
        <w:rPr>
          <w:rFonts w:asciiTheme="minorHAnsi" w:hAnsiTheme="minorHAnsi" w:cs="Arial"/>
        </w:rPr>
        <w:t xml:space="preserve"> je i 30% manje turista ), te parkiralište San Marco zbog manje izdanih dnevnih parkirnih karata</w:t>
      </w:r>
      <w:r>
        <w:rPr>
          <w:rFonts w:asciiTheme="minorHAnsi" w:hAnsiTheme="minorHAnsi" w:cs="Arial"/>
        </w:rPr>
        <w:t>.</w:t>
      </w:r>
    </w:p>
    <w:p w14:paraId="481D4E20" w14:textId="5287E2AE" w:rsidR="00381BC4" w:rsidRPr="00B6578D" w:rsidRDefault="00381BC4" w:rsidP="00381BC4">
      <w:pPr>
        <w:spacing w:after="0"/>
        <w:jc w:val="both"/>
        <w:rPr>
          <w:rFonts w:asciiTheme="minorHAnsi" w:hAnsiTheme="minorHAnsi" w:cs="Arial"/>
        </w:rPr>
      </w:pPr>
      <w:r w:rsidRPr="00B6578D">
        <w:rPr>
          <w:rFonts w:asciiTheme="minorHAnsi" w:hAnsiTheme="minorHAnsi" w:cs="Arial"/>
        </w:rPr>
        <w:t xml:space="preserve">Tijekom svibnja zamijenili smo dva aparata ( Stari grad i Ulica slobode u Rapcu ) novim aparatima koji imaju opciju plaćanja karticama. Investicija u aparate je bila 19.792 €. Time smo podigli kvalitetu usluge za krajnje korisnike, a sebi smo olakšali upravljanje i održavanje cijelog sustava. </w:t>
      </w:r>
    </w:p>
    <w:p w14:paraId="274B013C" w14:textId="77777777" w:rsidR="00381BC4" w:rsidRPr="00B6578D" w:rsidRDefault="00381BC4" w:rsidP="00381BC4">
      <w:pPr>
        <w:spacing w:after="0"/>
        <w:jc w:val="both"/>
        <w:rPr>
          <w:rFonts w:asciiTheme="minorHAnsi" w:hAnsiTheme="minorHAnsi" w:cs="Arial"/>
        </w:rPr>
      </w:pPr>
      <w:r w:rsidRPr="00B6578D">
        <w:rPr>
          <w:rFonts w:asciiTheme="minorHAnsi" w:hAnsiTheme="minorHAnsi" w:cs="Arial"/>
        </w:rPr>
        <w:t xml:space="preserve">Od sredine lipnja započeli smo s besplatnim prijevozom električnim </w:t>
      </w:r>
      <w:proofErr w:type="spellStart"/>
      <w:r w:rsidRPr="00B6578D">
        <w:rPr>
          <w:rFonts w:asciiTheme="minorHAnsi" w:hAnsiTheme="minorHAnsi" w:cs="Arial"/>
        </w:rPr>
        <w:t>shutlleom</w:t>
      </w:r>
      <w:proofErr w:type="spellEnd"/>
      <w:r w:rsidRPr="00B6578D">
        <w:rPr>
          <w:rFonts w:asciiTheme="minorHAnsi" w:hAnsiTheme="minorHAnsi" w:cs="Arial"/>
        </w:rPr>
        <w:t xml:space="preserve"> </w:t>
      </w:r>
      <w:proofErr w:type="spellStart"/>
      <w:r w:rsidRPr="00B6578D">
        <w:rPr>
          <w:rFonts w:asciiTheme="minorHAnsi" w:hAnsiTheme="minorHAnsi" w:cs="Arial"/>
        </w:rPr>
        <w:t>Karocela</w:t>
      </w:r>
      <w:proofErr w:type="spellEnd"/>
      <w:r w:rsidRPr="00B6578D">
        <w:rPr>
          <w:rFonts w:asciiTheme="minorHAnsi" w:hAnsiTheme="minorHAnsi" w:cs="Arial"/>
        </w:rPr>
        <w:t xml:space="preserve"> od parkirališta na groblju do Staroga grada svaki dan tijekom sezone ( vozili smo do 19. rujna ) u jutarnjim ( od 09:00 do 12:00 ) te popodnevnim satima ( od 18:00 do 22:00 ). </w:t>
      </w:r>
    </w:p>
    <w:p w14:paraId="037B2BF3" w14:textId="77777777" w:rsidR="00381BC4" w:rsidRDefault="00381BC4" w:rsidP="00381BC4">
      <w:pPr>
        <w:spacing w:after="0"/>
        <w:jc w:val="both"/>
        <w:rPr>
          <w:rFonts w:asciiTheme="minorHAnsi" w:hAnsiTheme="minorHAnsi" w:cs="Arial"/>
        </w:rPr>
      </w:pPr>
      <w:r w:rsidRPr="00B6578D">
        <w:rPr>
          <w:rFonts w:asciiTheme="minorHAnsi" w:hAnsiTheme="minorHAnsi" w:cs="Arial"/>
        </w:rPr>
        <w:t xml:space="preserve">Bili smo aktivni u pripremi mjera iz SUMP-a te smo sudjelovali na Konferenciji Zelena i održiva mobilnost u organizaciji IRENA-e gdje se govorilo o javnom prijevozu, sudjelujemo u pripremi idejnog rješenja mehaničke veze između </w:t>
      </w:r>
      <w:proofErr w:type="spellStart"/>
      <w:r w:rsidRPr="00B6578D">
        <w:rPr>
          <w:rFonts w:asciiTheme="minorHAnsi" w:hAnsiTheme="minorHAnsi" w:cs="Arial"/>
        </w:rPr>
        <w:t>Tonci</w:t>
      </w:r>
      <w:proofErr w:type="spellEnd"/>
      <w:r w:rsidRPr="00B6578D">
        <w:rPr>
          <w:rFonts w:asciiTheme="minorHAnsi" w:hAnsiTheme="minorHAnsi" w:cs="Arial"/>
        </w:rPr>
        <w:t xml:space="preserve"> i Staroga grada i pripreme dokumentacije za uvođenje javnog prijevoza ( projekt SUMMA gdje je partner IRENA ), te smo pokrenuli izradu prometnih rješenja za novu prometnu regulaciju u </w:t>
      </w:r>
      <w:proofErr w:type="spellStart"/>
      <w:r w:rsidRPr="00B6578D">
        <w:rPr>
          <w:rFonts w:asciiTheme="minorHAnsi" w:hAnsiTheme="minorHAnsi" w:cs="Arial"/>
        </w:rPr>
        <w:t>Podlabinu</w:t>
      </w:r>
      <w:proofErr w:type="spellEnd"/>
      <w:r w:rsidRPr="00B6578D">
        <w:rPr>
          <w:rFonts w:asciiTheme="minorHAnsi" w:hAnsiTheme="minorHAnsi" w:cs="Arial"/>
        </w:rPr>
        <w:t xml:space="preserve"> ( </w:t>
      </w:r>
      <w:proofErr w:type="spellStart"/>
      <w:r w:rsidRPr="00B6578D">
        <w:rPr>
          <w:rFonts w:asciiTheme="minorHAnsi" w:hAnsiTheme="minorHAnsi" w:cs="Arial"/>
        </w:rPr>
        <w:t>Kazarmoni</w:t>
      </w:r>
      <w:proofErr w:type="spellEnd"/>
      <w:r w:rsidRPr="00B6578D">
        <w:rPr>
          <w:rFonts w:asciiTheme="minorHAnsi" w:hAnsiTheme="minorHAnsi" w:cs="Arial"/>
        </w:rPr>
        <w:t xml:space="preserve"> ), uvođenje jednosmjernog prometa na </w:t>
      </w:r>
      <w:proofErr w:type="spellStart"/>
      <w:r>
        <w:rPr>
          <w:rFonts w:asciiTheme="minorHAnsi" w:hAnsiTheme="minorHAnsi" w:cs="Arial"/>
        </w:rPr>
        <w:t>M</w:t>
      </w:r>
      <w:r w:rsidRPr="00B6578D">
        <w:rPr>
          <w:rFonts w:asciiTheme="minorHAnsi" w:hAnsiTheme="minorHAnsi" w:cs="Arial"/>
        </w:rPr>
        <w:t>arcilnici</w:t>
      </w:r>
      <w:proofErr w:type="spellEnd"/>
      <w:r w:rsidRPr="00B6578D">
        <w:rPr>
          <w:rFonts w:asciiTheme="minorHAnsi" w:hAnsiTheme="minorHAnsi" w:cs="Arial"/>
        </w:rPr>
        <w:t xml:space="preserve"> i uređenja nove konekcije na DC66 iz </w:t>
      </w:r>
      <w:proofErr w:type="spellStart"/>
      <w:r w:rsidRPr="00B6578D">
        <w:rPr>
          <w:rFonts w:asciiTheme="minorHAnsi" w:hAnsiTheme="minorHAnsi" w:cs="Arial"/>
        </w:rPr>
        <w:t>Marcilnice</w:t>
      </w:r>
      <w:proofErr w:type="spellEnd"/>
      <w:r w:rsidRPr="00B6578D">
        <w:rPr>
          <w:rFonts w:asciiTheme="minorHAnsi" w:hAnsiTheme="minorHAnsi" w:cs="Arial"/>
        </w:rPr>
        <w:t>, ucrtavanje pješačkog prijelaza na Titovom trgu. Sudjelovali smo na raznim sastancima gdje se razgovaralo o unapređenju prometa u Labinu sa ŽUC-om Istarske županije, predstavnicima Hrvatskih cesta, Savjetom za promet i sličnim institucijama koje se bave prometom.</w:t>
      </w:r>
    </w:p>
    <w:p w14:paraId="3449FF01" w14:textId="343468A1" w:rsidR="0036103C" w:rsidRPr="00B6578D" w:rsidRDefault="0036103C" w:rsidP="00381BC4">
      <w:pPr>
        <w:spacing w:after="0"/>
        <w:jc w:val="both"/>
        <w:rPr>
          <w:rFonts w:asciiTheme="minorHAnsi" w:hAnsiTheme="minorHAnsi" w:cs="Arial"/>
        </w:rPr>
      </w:pPr>
      <w:r>
        <w:rPr>
          <w:rFonts w:asciiTheme="minorHAnsi" w:hAnsiTheme="minorHAnsi" w:cs="Arial"/>
        </w:rPr>
        <w:t>Krajem godine konstituirana je nova skupština TD Labin 2000 te je donesena Odluku o pripajanju tvrtke Labin stan d.o.o. tvrtki Labin 2000 d.o.o. 31.12. potpisan je ugovor o pripajanju između ta dva gradska poduzeća i poduzete su sve potrebne predradnje da se u 2026. godini završi proces pripajanja, što se i desilo 31. ožujka 2026. godine.</w:t>
      </w:r>
    </w:p>
    <w:p w14:paraId="7373588F" w14:textId="2C8D5ED6" w:rsidR="001E744C" w:rsidRDefault="00381BC4" w:rsidP="00381BC4">
      <w:pPr>
        <w:spacing w:after="0"/>
        <w:jc w:val="both"/>
        <w:rPr>
          <w:rFonts w:asciiTheme="minorHAnsi" w:hAnsiTheme="minorHAnsi" w:cs="Arial"/>
        </w:rPr>
      </w:pPr>
      <w:r w:rsidRPr="00B6578D">
        <w:rPr>
          <w:rFonts w:asciiTheme="minorHAnsi" w:hAnsiTheme="minorHAnsi" w:cs="Arial"/>
        </w:rPr>
        <w:t xml:space="preserve">Sezona je financijski bila uspješna i u  2025. godine društvo je poslovalo s pozitivnim financijskim rezultatom i ostvarilo je dobit od  </w:t>
      </w:r>
      <w:r w:rsidR="00A77EB4">
        <w:rPr>
          <w:rFonts w:asciiTheme="minorHAnsi" w:hAnsiTheme="minorHAnsi" w:cs="Arial"/>
        </w:rPr>
        <w:t xml:space="preserve">8.155,06 </w:t>
      </w:r>
      <w:r w:rsidRPr="00B6578D">
        <w:rPr>
          <w:rFonts w:asciiTheme="minorHAnsi" w:hAnsiTheme="minorHAnsi" w:cstheme="minorHAnsi"/>
        </w:rPr>
        <w:t>€</w:t>
      </w:r>
      <w:r w:rsidRPr="00B6578D">
        <w:rPr>
          <w:rFonts w:asciiTheme="minorHAnsi" w:hAnsiTheme="minorHAnsi" w:cs="Arial"/>
        </w:rPr>
        <w:t xml:space="preserve">, što je za </w:t>
      </w:r>
      <w:r w:rsidR="00A77EB4">
        <w:rPr>
          <w:rFonts w:asciiTheme="minorHAnsi" w:hAnsiTheme="minorHAnsi" w:cs="Arial"/>
        </w:rPr>
        <w:t>88</w:t>
      </w:r>
      <w:r w:rsidRPr="00B6578D">
        <w:rPr>
          <w:rFonts w:asciiTheme="minorHAnsi" w:hAnsiTheme="minorHAnsi" w:cs="Arial"/>
        </w:rPr>
        <w:t xml:space="preserve"> % manje </w:t>
      </w:r>
      <w:r w:rsidR="00A77EB4">
        <w:rPr>
          <w:rFonts w:asciiTheme="minorHAnsi" w:hAnsiTheme="minorHAnsi" w:cs="Arial"/>
        </w:rPr>
        <w:t xml:space="preserve">nego u </w:t>
      </w:r>
      <w:r w:rsidRPr="00B6578D">
        <w:rPr>
          <w:rFonts w:asciiTheme="minorHAnsi" w:hAnsiTheme="minorHAnsi" w:cs="Arial"/>
        </w:rPr>
        <w:t xml:space="preserve"> 2024. godine i </w:t>
      </w:r>
      <w:r w:rsidR="00A77EB4">
        <w:rPr>
          <w:rFonts w:asciiTheme="minorHAnsi" w:hAnsiTheme="minorHAnsi" w:cs="Arial"/>
        </w:rPr>
        <w:t>55</w:t>
      </w:r>
      <w:r w:rsidRPr="00B6578D">
        <w:rPr>
          <w:rFonts w:asciiTheme="minorHAnsi" w:hAnsiTheme="minorHAnsi" w:cs="Arial"/>
        </w:rPr>
        <w:t xml:space="preserve">% manje od plana. </w:t>
      </w:r>
      <w:r w:rsidR="00A77EB4">
        <w:rPr>
          <w:rFonts w:asciiTheme="minorHAnsi" w:hAnsiTheme="minorHAnsi" w:cs="Arial"/>
        </w:rPr>
        <w:t>U</w:t>
      </w:r>
      <w:r w:rsidRPr="00B6578D">
        <w:rPr>
          <w:rFonts w:asciiTheme="minorHAnsi" w:hAnsiTheme="minorHAnsi" w:cs="Arial"/>
        </w:rPr>
        <w:t xml:space="preserve">kupno je ostvareno </w:t>
      </w:r>
      <w:bookmarkStart w:id="1" w:name="_Hlk152592213"/>
      <w:r w:rsidR="00A77EB4" w:rsidRPr="00A77EB4">
        <w:rPr>
          <w:rFonts w:asciiTheme="minorHAnsi" w:hAnsiTheme="minorHAnsi" w:cs="Arial"/>
        </w:rPr>
        <w:t>589.071,51</w:t>
      </w:r>
      <w:r w:rsidR="00A77EB4">
        <w:rPr>
          <w:rFonts w:asciiTheme="minorHAnsi" w:hAnsiTheme="minorHAnsi" w:cs="Arial"/>
        </w:rPr>
        <w:t xml:space="preserve"> </w:t>
      </w:r>
      <w:r w:rsidRPr="00B6578D">
        <w:rPr>
          <w:rFonts w:asciiTheme="minorHAnsi" w:hAnsiTheme="minorHAnsi" w:cstheme="minorHAnsi"/>
        </w:rPr>
        <w:t>€</w:t>
      </w:r>
      <w:bookmarkEnd w:id="1"/>
      <w:r w:rsidRPr="00B6578D">
        <w:rPr>
          <w:rFonts w:asciiTheme="minorHAnsi" w:hAnsiTheme="minorHAnsi" w:cs="Arial"/>
        </w:rPr>
        <w:t xml:space="preserve"> prihoda (</w:t>
      </w:r>
      <w:r w:rsidR="00A77EB4">
        <w:rPr>
          <w:rFonts w:asciiTheme="minorHAnsi" w:hAnsiTheme="minorHAnsi" w:cs="Arial"/>
        </w:rPr>
        <w:t>5</w:t>
      </w:r>
      <w:r w:rsidRPr="00B6578D">
        <w:rPr>
          <w:rFonts w:asciiTheme="minorHAnsi" w:hAnsiTheme="minorHAnsi" w:cs="Arial"/>
        </w:rPr>
        <w:t xml:space="preserve">% više u odnosu na 2024. </w:t>
      </w:r>
      <w:proofErr w:type="spellStart"/>
      <w:r w:rsidRPr="00B6578D">
        <w:rPr>
          <w:rFonts w:asciiTheme="minorHAnsi" w:hAnsiTheme="minorHAnsi" w:cs="Arial"/>
        </w:rPr>
        <w:t>godi</w:t>
      </w:r>
      <w:r w:rsidR="00A77EB4">
        <w:rPr>
          <w:rFonts w:asciiTheme="minorHAnsi" w:hAnsiTheme="minorHAnsi" w:cs="Arial"/>
        </w:rPr>
        <w:t>u</w:t>
      </w:r>
      <w:r w:rsidRPr="00B6578D">
        <w:rPr>
          <w:rFonts w:asciiTheme="minorHAnsi" w:hAnsiTheme="minorHAnsi" w:cs="Arial"/>
        </w:rPr>
        <w:t>e</w:t>
      </w:r>
      <w:proofErr w:type="spellEnd"/>
      <w:r w:rsidRPr="00B6578D">
        <w:rPr>
          <w:rFonts w:asciiTheme="minorHAnsi" w:hAnsiTheme="minorHAnsi" w:cs="Arial"/>
        </w:rPr>
        <w:t xml:space="preserve"> i </w:t>
      </w:r>
      <w:r w:rsidR="00A77EB4">
        <w:rPr>
          <w:rFonts w:asciiTheme="minorHAnsi" w:hAnsiTheme="minorHAnsi" w:cs="Arial"/>
        </w:rPr>
        <w:t>7</w:t>
      </w:r>
      <w:r w:rsidRPr="00B6578D">
        <w:rPr>
          <w:rFonts w:asciiTheme="minorHAnsi" w:hAnsiTheme="minorHAnsi" w:cs="Arial"/>
        </w:rPr>
        <w:t xml:space="preserve">,5 % više od plana), te </w:t>
      </w:r>
      <w:r w:rsidR="00A77EB4" w:rsidRPr="00A77EB4">
        <w:rPr>
          <w:rFonts w:asciiTheme="minorHAnsi" w:hAnsiTheme="minorHAnsi" w:cs="Arial"/>
        </w:rPr>
        <w:t>580.916,45</w:t>
      </w:r>
      <w:r w:rsidRPr="00B6578D">
        <w:rPr>
          <w:rFonts w:asciiTheme="minorHAnsi" w:hAnsiTheme="minorHAnsi" w:cs="Arial"/>
        </w:rPr>
        <w:t>€ troškova (</w:t>
      </w:r>
      <w:r w:rsidR="00A77EB4">
        <w:rPr>
          <w:rFonts w:asciiTheme="minorHAnsi" w:hAnsiTheme="minorHAnsi" w:cs="Arial"/>
        </w:rPr>
        <w:t>18</w:t>
      </w:r>
      <w:r w:rsidRPr="00B6578D">
        <w:rPr>
          <w:rFonts w:asciiTheme="minorHAnsi" w:hAnsiTheme="minorHAnsi" w:cs="Arial"/>
        </w:rPr>
        <w:t xml:space="preserve"> % više nego lani i 10% više od plana). </w:t>
      </w:r>
      <w:r w:rsidR="0036103C">
        <w:rPr>
          <w:rFonts w:asciiTheme="minorHAnsi" w:hAnsiTheme="minorHAnsi" w:cs="Arial"/>
        </w:rPr>
        <w:t xml:space="preserve"> Kao što će izvješće pokazati, najveći porast troškova u odnosu na 2024. i na plan desio se na poziciji plaća za djelatnike Labina 2000. </w:t>
      </w:r>
    </w:p>
    <w:p w14:paraId="32068438" w14:textId="77777777" w:rsidR="00BA70DC" w:rsidRDefault="00BA70DC" w:rsidP="00381BC4">
      <w:pPr>
        <w:spacing w:after="0"/>
        <w:jc w:val="both"/>
        <w:rPr>
          <w:rFonts w:asciiTheme="minorHAnsi" w:hAnsiTheme="minorHAnsi" w:cs="Arial"/>
        </w:rPr>
      </w:pPr>
    </w:p>
    <w:p w14:paraId="30794344" w14:textId="0921394C" w:rsidR="00381BC4" w:rsidRPr="00BE60BC" w:rsidRDefault="00BA6D47" w:rsidP="00941889">
      <w:pPr>
        <w:pStyle w:val="Naslov"/>
        <w:jc w:val="left"/>
        <w:rPr>
          <w:rFonts w:asciiTheme="minorHAnsi" w:hAnsiTheme="minorHAnsi" w:cstheme="minorHAnsi"/>
          <w:sz w:val="22"/>
          <w:szCs w:val="22"/>
        </w:rPr>
      </w:pPr>
      <w:r w:rsidRPr="00BE60BC">
        <w:rPr>
          <w:rFonts w:asciiTheme="minorHAnsi" w:hAnsiTheme="minorHAnsi" w:cstheme="minorHAnsi"/>
          <w:sz w:val="22"/>
          <w:szCs w:val="22"/>
        </w:rPr>
        <w:t xml:space="preserve">1.2. </w:t>
      </w:r>
      <w:r w:rsidR="00381BC4" w:rsidRPr="00BE60BC">
        <w:rPr>
          <w:rFonts w:asciiTheme="minorHAnsi" w:hAnsiTheme="minorHAnsi" w:cstheme="minorHAnsi"/>
          <w:sz w:val="22"/>
          <w:szCs w:val="22"/>
        </w:rPr>
        <w:t>Analiza prihoda i aktivnosti prema pojedinim djelatnostima</w:t>
      </w:r>
    </w:p>
    <w:p w14:paraId="6E26C08F" w14:textId="77777777" w:rsidR="001E744C" w:rsidRDefault="001E744C" w:rsidP="001E744C">
      <w:pPr>
        <w:spacing w:after="0"/>
        <w:jc w:val="center"/>
        <w:rPr>
          <w:rFonts w:asciiTheme="minorHAnsi" w:hAnsiTheme="minorHAnsi" w:cs="Arial"/>
          <w:bCs/>
        </w:rPr>
      </w:pPr>
    </w:p>
    <w:p w14:paraId="371645F8" w14:textId="675513C2" w:rsidR="00381BC4" w:rsidRDefault="00381BC4" w:rsidP="00381BC4">
      <w:pPr>
        <w:spacing w:after="0"/>
        <w:jc w:val="both"/>
        <w:rPr>
          <w:rFonts w:asciiTheme="minorHAnsi" w:hAnsiTheme="minorHAnsi" w:cs="Arial"/>
          <w:bCs/>
        </w:rPr>
      </w:pPr>
      <w:r w:rsidRPr="00B6578D">
        <w:rPr>
          <w:rFonts w:asciiTheme="minorHAnsi" w:hAnsiTheme="minorHAnsi" w:cs="Arial"/>
          <w:bCs/>
        </w:rPr>
        <w:t xml:space="preserve">U slijedećem djelu materijala analizirati ćemo prihode i aktivnosti po pojedinim djelatnostima i usporediti ih </w:t>
      </w:r>
      <w:r w:rsidR="0036103C">
        <w:rPr>
          <w:rFonts w:asciiTheme="minorHAnsi" w:hAnsiTheme="minorHAnsi" w:cs="Arial"/>
          <w:bCs/>
        </w:rPr>
        <w:t xml:space="preserve"> s realizacijom </w:t>
      </w:r>
      <w:r w:rsidRPr="00B6578D">
        <w:rPr>
          <w:rFonts w:asciiTheme="minorHAnsi" w:hAnsiTheme="minorHAnsi" w:cs="Arial"/>
          <w:bCs/>
        </w:rPr>
        <w:t>2024. godine</w:t>
      </w:r>
      <w:r w:rsidR="0036103C">
        <w:rPr>
          <w:rFonts w:asciiTheme="minorHAnsi" w:hAnsiTheme="minorHAnsi" w:cs="Arial"/>
          <w:bCs/>
        </w:rPr>
        <w:t xml:space="preserve"> i </w:t>
      </w:r>
      <w:r w:rsidRPr="00B6578D">
        <w:rPr>
          <w:rFonts w:asciiTheme="minorHAnsi" w:hAnsiTheme="minorHAnsi" w:cs="Arial"/>
          <w:bCs/>
        </w:rPr>
        <w:t>planom za 2025. godine.</w:t>
      </w:r>
    </w:p>
    <w:p w14:paraId="55787F2F" w14:textId="77777777" w:rsidR="006B3994" w:rsidRDefault="006B3994" w:rsidP="00381BC4">
      <w:pPr>
        <w:spacing w:after="0"/>
        <w:jc w:val="both"/>
        <w:rPr>
          <w:rFonts w:asciiTheme="minorHAnsi" w:hAnsiTheme="minorHAnsi" w:cs="Arial"/>
          <w:bCs/>
        </w:rPr>
      </w:pPr>
    </w:p>
    <w:p w14:paraId="39E233B0" w14:textId="77777777" w:rsidR="006B3994" w:rsidRDefault="006B3994" w:rsidP="00381BC4">
      <w:pPr>
        <w:spacing w:after="0"/>
        <w:jc w:val="both"/>
        <w:rPr>
          <w:rFonts w:asciiTheme="minorHAnsi" w:hAnsiTheme="minorHAnsi" w:cs="Arial"/>
          <w:bCs/>
        </w:rPr>
      </w:pPr>
    </w:p>
    <w:p w14:paraId="46A92BED" w14:textId="77777777" w:rsidR="006B3994" w:rsidRDefault="006B3994" w:rsidP="00381BC4">
      <w:pPr>
        <w:spacing w:after="0"/>
        <w:jc w:val="both"/>
        <w:rPr>
          <w:rFonts w:asciiTheme="minorHAnsi" w:hAnsiTheme="minorHAnsi" w:cs="Arial"/>
          <w:bCs/>
        </w:rPr>
      </w:pPr>
    </w:p>
    <w:p w14:paraId="1F2DA8D6" w14:textId="77777777" w:rsidR="006B3994" w:rsidRDefault="006B3994" w:rsidP="00381BC4">
      <w:pPr>
        <w:spacing w:after="0"/>
        <w:jc w:val="both"/>
        <w:rPr>
          <w:rFonts w:asciiTheme="minorHAnsi" w:hAnsiTheme="minorHAnsi" w:cs="Arial"/>
          <w:bCs/>
        </w:rPr>
      </w:pPr>
    </w:p>
    <w:p w14:paraId="2774CF26" w14:textId="77777777" w:rsidR="006B3994" w:rsidRDefault="006B3994" w:rsidP="00381BC4">
      <w:pPr>
        <w:spacing w:after="0"/>
        <w:jc w:val="both"/>
        <w:rPr>
          <w:rFonts w:asciiTheme="minorHAnsi" w:hAnsiTheme="minorHAnsi" w:cs="Arial"/>
          <w:bCs/>
        </w:rPr>
      </w:pPr>
    </w:p>
    <w:p w14:paraId="14E78A40" w14:textId="3C3C62D4" w:rsidR="00381BC4" w:rsidRPr="00BE60BC" w:rsidRDefault="00BA6D47" w:rsidP="00941889">
      <w:pPr>
        <w:pStyle w:val="Naslov2"/>
        <w:ind w:firstLine="708"/>
        <w:rPr>
          <w:rFonts w:asciiTheme="minorHAnsi" w:hAnsiTheme="minorHAnsi" w:cstheme="minorHAnsi"/>
          <w:i w:val="0"/>
          <w:iCs w:val="0"/>
          <w:sz w:val="22"/>
          <w:szCs w:val="22"/>
        </w:rPr>
      </w:pPr>
      <w:r w:rsidRPr="00BE60BC">
        <w:rPr>
          <w:rFonts w:asciiTheme="minorHAnsi" w:hAnsiTheme="minorHAnsi" w:cstheme="minorHAnsi"/>
          <w:i w:val="0"/>
          <w:iCs w:val="0"/>
          <w:sz w:val="22"/>
          <w:szCs w:val="22"/>
        </w:rPr>
        <w:t xml:space="preserve">1.2.1. </w:t>
      </w:r>
      <w:bookmarkStart w:id="2" w:name="_Hlk234747289"/>
      <w:r w:rsidR="00381BC4" w:rsidRPr="00BE60BC">
        <w:rPr>
          <w:rFonts w:asciiTheme="minorHAnsi" w:hAnsiTheme="minorHAnsi" w:cstheme="minorHAnsi"/>
          <w:i w:val="0"/>
          <w:iCs w:val="0"/>
          <w:sz w:val="22"/>
          <w:szCs w:val="22"/>
        </w:rPr>
        <w:t>Prihodi od osnovne djelatnosti</w:t>
      </w:r>
      <w:bookmarkEnd w:id="2"/>
    </w:p>
    <w:p w14:paraId="11AF70C6" w14:textId="77777777" w:rsidR="00381BC4" w:rsidRPr="00B6578D" w:rsidRDefault="00381BC4" w:rsidP="00381BC4">
      <w:pPr>
        <w:spacing w:after="0"/>
        <w:jc w:val="both"/>
        <w:rPr>
          <w:rFonts w:asciiTheme="minorHAnsi" w:hAnsiTheme="minorHAnsi" w:cs="Arial"/>
        </w:rPr>
      </w:pPr>
      <w:r w:rsidRPr="00B6578D">
        <w:rPr>
          <w:rFonts w:asciiTheme="minorHAnsi" w:hAnsiTheme="minorHAnsi" w:cs="Arial"/>
        </w:rPr>
        <w:t>Najznačajniji prihodi od osnovnih djelatnosti su prihodi od naplate parkiranja, prihodi od usluge održavanja i ostali prihodi osnovnih djelatnosti - prihodi od najmova, knjigovodstveni prihodi i prihodi od održavanja E-grada.</w:t>
      </w:r>
    </w:p>
    <w:p w14:paraId="12862643" w14:textId="66620FBE" w:rsidR="00381BC4" w:rsidRPr="00BE60BC" w:rsidRDefault="00BA6D47" w:rsidP="00941889">
      <w:pPr>
        <w:pStyle w:val="Naslov3"/>
        <w:numPr>
          <w:ilvl w:val="0"/>
          <w:numId w:val="0"/>
        </w:numPr>
        <w:ind w:left="1068" w:firstLine="348"/>
        <w:rPr>
          <w:rFonts w:asciiTheme="minorHAnsi" w:hAnsiTheme="minorHAnsi" w:cstheme="minorHAnsi"/>
          <w:sz w:val="22"/>
          <w:szCs w:val="22"/>
        </w:rPr>
      </w:pPr>
      <w:r w:rsidRPr="00BE60BC">
        <w:rPr>
          <w:rFonts w:asciiTheme="minorHAnsi" w:hAnsiTheme="minorHAnsi" w:cstheme="minorHAnsi"/>
          <w:sz w:val="22"/>
          <w:szCs w:val="22"/>
        </w:rPr>
        <w:t xml:space="preserve">1.2.1.1. </w:t>
      </w:r>
      <w:r w:rsidR="00381BC4" w:rsidRPr="00BE60BC">
        <w:rPr>
          <w:rFonts w:asciiTheme="minorHAnsi" w:hAnsiTheme="minorHAnsi" w:cstheme="minorHAnsi"/>
          <w:sz w:val="22"/>
          <w:szCs w:val="22"/>
        </w:rPr>
        <w:t>Prihodi od naplate parkiranja</w:t>
      </w:r>
    </w:p>
    <w:p w14:paraId="3F769302" w14:textId="50D2E341" w:rsidR="00381BC4" w:rsidRPr="00B6578D" w:rsidRDefault="00381BC4" w:rsidP="00381BC4">
      <w:pPr>
        <w:spacing w:after="0"/>
        <w:jc w:val="both"/>
        <w:rPr>
          <w:rFonts w:asciiTheme="minorHAnsi" w:hAnsiTheme="minorHAnsi" w:cs="Arial"/>
        </w:rPr>
      </w:pPr>
      <w:r w:rsidRPr="00B6578D">
        <w:rPr>
          <w:rFonts w:asciiTheme="minorHAnsi" w:hAnsiTheme="minorHAnsi" w:cs="Arial"/>
        </w:rPr>
        <w:t xml:space="preserve">Ukupni promet na parkiralištima pod upravljanjem Labin 2000 d.o.o. u </w:t>
      </w:r>
      <w:r w:rsidR="0036103C">
        <w:rPr>
          <w:rFonts w:asciiTheme="minorHAnsi" w:hAnsiTheme="minorHAnsi" w:cs="Arial"/>
        </w:rPr>
        <w:t>2025.g.</w:t>
      </w:r>
      <w:r w:rsidRPr="00B6578D">
        <w:rPr>
          <w:rFonts w:asciiTheme="minorHAnsi" w:hAnsiTheme="minorHAnsi" w:cs="Arial"/>
        </w:rPr>
        <w:t xml:space="preserve"> bio je 3</w:t>
      </w:r>
      <w:r w:rsidR="003B6477">
        <w:rPr>
          <w:rFonts w:asciiTheme="minorHAnsi" w:hAnsiTheme="minorHAnsi" w:cs="Arial"/>
        </w:rPr>
        <w:t>62</w:t>
      </w:r>
      <w:r w:rsidRPr="00B6578D">
        <w:rPr>
          <w:rFonts w:asciiTheme="minorHAnsi" w:hAnsiTheme="minorHAnsi" w:cs="Arial"/>
        </w:rPr>
        <w:t>.</w:t>
      </w:r>
      <w:r w:rsidR="003B6477">
        <w:rPr>
          <w:rFonts w:asciiTheme="minorHAnsi" w:hAnsiTheme="minorHAnsi" w:cs="Arial"/>
        </w:rPr>
        <w:t>457</w:t>
      </w:r>
      <w:r w:rsidRPr="00B6578D">
        <w:rPr>
          <w:rFonts w:asciiTheme="minorHAnsi" w:hAnsiTheme="minorHAnsi" w:cs="Arial"/>
        </w:rPr>
        <w:t xml:space="preserve"> </w:t>
      </w:r>
      <w:r w:rsidRPr="00B6578D">
        <w:rPr>
          <w:rFonts w:asciiTheme="minorHAnsi" w:hAnsiTheme="minorHAnsi" w:cstheme="minorHAnsi"/>
        </w:rPr>
        <w:t xml:space="preserve">€ </w:t>
      </w:r>
      <w:r w:rsidRPr="00B6578D">
        <w:rPr>
          <w:rFonts w:asciiTheme="minorHAnsi" w:hAnsiTheme="minorHAnsi" w:cs="Arial"/>
        </w:rPr>
        <w:t>što je za 2.</w:t>
      </w:r>
      <w:r w:rsidR="003B6477">
        <w:rPr>
          <w:rFonts w:asciiTheme="minorHAnsi" w:hAnsiTheme="minorHAnsi" w:cs="Arial"/>
        </w:rPr>
        <w:t>19</w:t>
      </w:r>
      <w:r w:rsidRPr="00B6578D">
        <w:rPr>
          <w:rFonts w:asciiTheme="minorHAnsi" w:hAnsiTheme="minorHAnsi" w:cs="Arial"/>
        </w:rPr>
        <w:t>0</w:t>
      </w:r>
      <w:r w:rsidR="00223395">
        <w:rPr>
          <w:rFonts w:asciiTheme="minorHAnsi" w:hAnsiTheme="minorHAnsi" w:cs="Arial"/>
        </w:rPr>
        <w:t xml:space="preserve"> </w:t>
      </w:r>
      <w:r w:rsidRPr="00B6578D">
        <w:rPr>
          <w:rFonts w:asciiTheme="minorHAnsi" w:hAnsiTheme="minorHAnsi" w:cs="Arial"/>
        </w:rPr>
        <w:t>€ ( 0,</w:t>
      </w:r>
      <w:r w:rsidR="003B6477">
        <w:rPr>
          <w:rFonts w:asciiTheme="minorHAnsi" w:hAnsiTheme="minorHAnsi" w:cs="Arial"/>
        </w:rPr>
        <w:t>6</w:t>
      </w:r>
      <w:r w:rsidRPr="00B6578D">
        <w:rPr>
          <w:rFonts w:asciiTheme="minorHAnsi" w:hAnsiTheme="minorHAnsi" w:cs="Arial"/>
        </w:rPr>
        <w:t>% ) manje nego u 2024.</w:t>
      </w:r>
      <w:r w:rsidR="003B6477">
        <w:rPr>
          <w:rFonts w:asciiTheme="minorHAnsi" w:hAnsiTheme="minorHAnsi" w:cs="Arial"/>
        </w:rPr>
        <w:t>g.</w:t>
      </w:r>
      <w:r w:rsidRPr="00B6578D">
        <w:rPr>
          <w:rFonts w:asciiTheme="minorHAnsi" w:hAnsiTheme="minorHAnsi" w:cs="Arial"/>
        </w:rPr>
        <w:t xml:space="preserve">, te </w:t>
      </w:r>
      <w:r w:rsidR="003B6477">
        <w:rPr>
          <w:rFonts w:asciiTheme="minorHAnsi" w:hAnsiTheme="minorHAnsi" w:cs="Arial"/>
        </w:rPr>
        <w:t>6</w:t>
      </w:r>
      <w:r w:rsidRPr="00B6578D">
        <w:rPr>
          <w:rFonts w:asciiTheme="minorHAnsi" w:hAnsiTheme="minorHAnsi" w:cs="Arial"/>
        </w:rPr>
        <w:t>.</w:t>
      </w:r>
      <w:r w:rsidR="003B6477">
        <w:rPr>
          <w:rFonts w:asciiTheme="minorHAnsi" w:hAnsiTheme="minorHAnsi" w:cs="Arial"/>
        </w:rPr>
        <w:t>543</w:t>
      </w:r>
      <w:r w:rsidRPr="00B6578D">
        <w:rPr>
          <w:rFonts w:asciiTheme="minorHAnsi" w:hAnsiTheme="minorHAnsi" w:cs="Arial"/>
        </w:rPr>
        <w:t xml:space="preserve"> € </w:t>
      </w:r>
      <w:r w:rsidR="00223395">
        <w:rPr>
          <w:rFonts w:asciiTheme="minorHAnsi" w:hAnsiTheme="minorHAnsi" w:cs="Arial"/>
        </w:rPr>
        <w:t>(</w:t>
      </w:r>
      <w:r w:rsidR="003B6477">
        <w:rPr>
          <w:rFonts w:asciiTheme="minorHAnsi" w:hAnsiTheme="minorHAnsi" w:cs="Arial"/>
        </w:rPr>
        <w:t>1</w:t>
      </w:r>
      <w:r w:rsidRPr="00B6578D">
        <w:rPr>
          <w:rFonts w:asciiTheme="minorHAnsi" w:hAnsiTheme="minorHAnsi" w:cs="Arial"/>
        </w:rPr>
        <w:t>,</w:t>
      </w:r>
      <w:r w:rsidR="003B6477">
        <w:rPr>
          <w:rFonts w:asciiTheme="minorHAnsi" w:hAnsiTheme="minorHAnsi" w:cs="Arial"/>
        </w:rPr>
        <w:t>77</w:t>
      </w:r>
      <w:r w:rsidRPr="00B6578D">
        <w:rPr>
          <w:rFonts w:asciiTheme="minorHAnsi" w:hAnsiTheme="minorHAnsi" w:cs="Arial"/>
        </w:rPr>
        <w:t>%</w:t>
      </w:r>
      <w:r w:rsidR="00223395">
        <w:rPr>
          <w:rFonts w:asciiTheme="minorHAnsi" w:hAnsiTheme="minorHAnsi" w:cs="Arial"/>
        </w:rPr>
        <w:t>)</w:t>
      </w:r>
      <w:r w:rsidRPr="00B6578D">
        <w:rPr>
          <w:rFonts w:asciiTheme="minorHAnsi" w:hAnsiTheme="minorHAnsi" w:cs="Arial"/>
        </w:rPr>
        <w:t xml:space="preserve"> manje od plana. </w:t>
      </w:r>
    </w:p>
    <w:p w14:paraId="42F2962F" w14:textId="77777777" w:rsidR="00381BC4" w:rsidRPr="00B6578D" w:rsidRDefault="00381BC4" w:rsidP="00381BC4">
      <w:pPr>
        <w:spacing w:after="0"/>
        <w:jc w:val="both"/>
        <w:rPr>
          <w:rFonts w:asciiTheme="minorHAnsi" w:hAnsiTheme="minorHAnsi" w:cs="Arial"/>
        </w:rPr>
      </w:pPr>
    </w:p>
    <w:p w14:paraId="6F785679" w14:textId="0B0FFB6F" w:rsidR="00381BC4" w:rsidRPr="00B6578D" w:rsidRDefault="00223395" w:rsidP="00381BC4">
      <w:pPr>
        <w:spacing w:after="0"/>
        <w:jc w:val="both"/>
        <w:rPr>
          <w:rFonts w:asciiTheme="minorHAnsi" w:hAnsiTheme="minorHAnsi" w:cs="Arial"/>
        </w:rPr>
      </w:pPr>
      <w:r>
        <w:rPr>
          <w:rFonts w:asciiTheme="minorHAnsi" w:hAnsiTheme="minorHAnsi" w:cs="Arial"/>
        </w:rPr>
        <w:t>Sva su p</w:t>
      </w:r>
      <w:r w:rsidR="00381BC4" w:rsidRPr="00B6578D">
        <w:rPr>
          <w:rFonts w:asciiTheme="minorHAnsi" w:hAnsiTheme="minorHAnsi" w:cs="Arial"/>
        </w:rPr>
        <w:t>arkirališta</w:t>
      </w:r>
      <w:r>
        <w:rPr>
          <w:rFonts w:asciiTheme="minorHAnsi" w:hAnsiTheme="minorHAnsi" w:cs="Arial"/>
        </w:rPr>
        <w:t xml:space="preserve">, </w:t>
      </w:r>
      <w:r w:rsidR="00381BC4" w:rsidRPr="00B6578D">
        <w:rPr>
          <w:rFonts w:asciiTheme="minorHAnsi" w:hAnsiTheme="minorHAnsi" w:cs="Arial"/>
        </w:rPr>
        <w:t>iako je bilo puno kišnih dana, ostala na nivou iz 2024. godine</w:t>
      </w:r>
      <w:r>
        <w:rPr>
          <w:rFonts w:asciiTheme="minorHAnsi" w:hAnsiTheme="minorHAnsi" w:cs="Arial"/>
        </w:rPr>
        <w:t xml:space="preserve">, samo je na PZ San Marco </w:t>
      </w:r>
      <w:r w:rsidR="00381BC4" w:rsidRPr="00B6578D">
        <w:rPr>
          <w:rFonts w:asciiTheme="minorHAnsi" w:hAnsiTheme="minorHAnsi" w:cs="Arial"/>
        </w:rPr>
        <w:t xml:space="preserve"> ostvaren</w:t>
      </w:r>
      <w:r>
        <w:rPr>
          <w:rFonts w:asciiTheme="minorHAnsi" w:hAnsiTheme="minorHAnsi" w:cs="Arial"/>
        </w:rPr>
        <w:t xml:space="preserve"> pad </w:t>
      </w:r>
      <w:r w:rsidR="00381BC4" w:rsidRPr="00B6578D">
        <w:rPr>
          <w:rFonts w:asciiTheme="minorHAnsi" w:hAnsiTheme="minorHAnsi" w:cs="Arial"/>
        </w:rPr>
        <w:t xml:space="preserve"> zbog manje izdanih dnevnih parkirnih karata. </w:t>
      </w:r>
    </w:p>
    <w:p w14:paraId="769A5225" w14:textId="77777777" w:rsidR="00381BC4" w:rsidRPr="00B6578D" w:rsidRDefault="00381BC4" w:rsidP="00381BC4">
      <w:pPr>
        <w:spacing w:after="0"/>
        <w:jc w:val="both"/>
        <w:rPr>
          <w:rFonts w:asciiTheme="minorHAnsi" w:hAnsiTheme="minorHAnsi" w:cs="Arial"/>
        </w:rPr>
      </w:pPr>
    </w:p>
    <w:p w14:paraId="194E4EC1" w14:textId="77777777" w:rsidR="00381BC4" w:rsidRPr="00B6578D" w:rsidRDefault="00381BC4" w:rsidP="00381BC4">
      <w:pPr>
        <w:spacing w:after="0"/>
        <w:jc w:val="both"/>
        <w:rPr>
          <w:rFonts w:asciiTheme="minorHAnsi" w:hAnsiTheme="minorHAnsi" w:cs="Arial"/>
        </w:rPr>
      </w:pPr>
      <w:r w:rsidRPr="00B6578D">
        <w:rPr>
          <w:rFonts w:asciiTheme="minorHAnsi" w:hAnsiTheme="minorHAnsi" w:cs="Arial"/>
        </w:rPr>
        <w:t xml:space="preserve"> Prihodi od naplate po pojedinim parkiralištima prikazani su u sljedećoj tablici: </w:t>
      </w:r>
    </w:p>
    <w:p w14:paraId="6C2FF895" w14:textId="77777777" w:rsidR="00381BC4" w:rsidRDefault="00381BC4" w:rsidP="00381BC4">
      <w:pPr>
        <w:spacing w:after="0"/>
        <w:jc w:val="both"/>
        <w:rPr>
          <w:rFonts w:asciiTheme="minorHAnsi" w:hAnsiTheme="minorHAnsi" w:cs="Arial"/>
          <w:sz w:val="16"/>
          <w:szCs w:val="16"/>
        </w:rPr>
      </w:pPr>
    </w:p>
    <w:p w14:paraId="58524A89" w14:textId="75BAAA9A" w:rsidR="00381BC4" w:rsidRPr="007755F3" w:rsidRDefault="00381BC4" w:rsidP="00381BC4">
      <w:pPr>
        <w:spacing w:after="0"/>
        <w:jc w:val="both"/>
        <w:rPr>
          <w:rFonts w:asciiTheme="minorHAnsi" w:hAnsiTheme="minorHAnsi" w:cs="Arial"/>
          <w:sz w:val="16"/>
          <w:szCs w:val="16"/>
        </w:rPr>
      </w:pPr>
      <w:r w:rsidRPr="007755F3">
        <w:rPr>
          <w:rFonts w:asciiTheme="minorHAnsi" w:hAnsiTheme="minorHAnsi" w:cs="Arial"/>
          <w:sz w:val="16"/>
          <w:szCs w:val="16"/>
        </w:rPr>
        <w:t>Tablica 1. Prihodi po parkiralištima u 2025. i usporedba s planom i 2024.g.</w:t>
      </w:r>
    </w:p>
    <w:p w14:paraId="4D99486C" w14:textId="77777777" w:rsidR="001E744C" w:rsidRDefault="0044539F" w:rsidP="00381BC4">
      <w:pPr>
        <w:spacing w:after="0"/>
        <w:jc w:val="both"/>
        <w:rPr>
          <w:rFonts w:asciiTheme="minorHAnsi" w:hAnsiTheme="minorHAnsi" w:cs="Arial"/>
          <w:bCs/>
        </w:rPr>
      </w:pPr>
      <w:r w:rsidRPr="0044539F">
        <w:rPr>
          <w:noProof/>
        </w:rPr>
        <w:drawing>
          <wp:inline distT="0" distB="0" distL="0" distR="0" wp14:anchorId="5BDA3625" wp14:editId="148395AC">
            <wp:extent cx="6210935" cy="1140460"/>
            <wp:effectExtent l="0" t="0" r="0" b="2540"/>
            <wp:docPr id="119793560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935" cy="1140460"/>
                    </a:xfrm>
                    <a:prstGeom prst="rect">
                      <a:avLst/>
                    </a:prstGeom>
                    <a:noFill/>
                    <a:ln>
                      <a:noFill/>
                    </a:ln>
                  </pic:spPr>
                </pic:pic>
              </a:graphicData>
            </a:graphic>
          </wp:inline>
        </w:drawing>
      </w:r>
    </w:p>
    <w:p w14:paraId="16D1D0C7" w14:textId="77777777" w:rsidR="001E744C" w:rsidRDefault="001E744C" w:rsidP="00381BC4">
      <w:pPr>
        <w:spacing w:after="0"/>
        <w:jc w:val="both"/>
        <w:rPr>
          <w:rFonts w:asciiTheme="minorHAnsi" w:hAnsiTheme="minorHAnsi" w:cs="Arial"/>
          <w:bCs/>
        </w:rPr>
      </w:pPr>
    </w:p>
    <w:p w14:paraId="701A540F" w14:textId="473B9BF4" w:rsidR="00326130" w:rsidRPr="006B3994" w:rsidRDefault="00381BC4" w:rsidP="00381BC4">
      <w:pPr>
        <w:spacing w:after="0"/>
        <w:jc w:val="both"/>
        <w:rPr>
          <w:rFonts w:asciiTheme="minorHAnsi" w:hAnsiTheme="minorHAnsi" w:cs="Arial"/>
        </w:rPr>
      </w:pPr>
      <w:r w:rsidRPr="00B6578D">
        <w:rPr>
          <w:rFonts w:asciiTheme="minorHAnsi" w:hAnsiTheme="minorHAnsi" w:cs="Arial"/>
          <w:bCs/>
        </w:rPr>
        <w:t>U daljnjem izvještaju analizirana su parkirališta kao prihodovni centri gdje su na pojedina parkirališta locirani pripadajući troškovi i prihodi. S obzirom da na otvorenim parkiralištima nije moguće egzaktno podijeliti neke troškove i prihode te stavke su procijenjene ( npr. izvještaji o prihodima putem SMS ili sezonskim kartama nije moguće evidentirati po parkiralištima unutar 3. parkirne zone – Prohaska, Ulica slobode i Stari grad, pa su udjeli pojedinog parkirališta procijenjeni )</w:t>
      </w:r>
    </w:p>
    <w:p w14:paraId="528EBCDD" w14:textId="77777777" w:rsidR="00326130" w:rsidRDefault="00326130" w:rsidP="00381BC4">
      <w:pPr>
        <w:spacing w:after="0"/>
        <w:jc w:val="both"/>
        <w:rPr>
          <w:rFonts w:asciiTheme="minorHAnsi" w:hAnsiTheme="minorHAnsi" w:cs="Arial"/>
          <w:b/>
        </w:rPr>
      </w:pPr>
    </w:p>
    <w:p w14:paraId="1E3B5185" w14:textId="7D972B46" w:rsidR="00381BC4" w:rsidRPr="00B6578D" w:rsidRDefault="00381BC4" w:rsidP="00381BC4">
      <w:pPr>
        <w:spacing w:after="0"/>
        <w:jc w:val="both"/>
        <w:rPr>
          <w:rFonts w:asciiTheme="minorHAnsi" w:hAnsiTheme="minorHAnsi" w:cs="Arial"/>
          <w:b/>
        </w:rPr>
      </w:pPr>
      <w:r w:rsidRPr="00B6578D">
        <w:rPr>
          <w:rFonts w:asciiTheme="minorHAnsi" w:hAnsiTheme="minorHAnsi" w:cs="Arial"/>
          <w:b/>
        </w:rPr>
        <w:t>Parkiralište Titov trg Labin</w:t>
      </w:r>
    </w:p>
    <w:p w14:paraId="64B324F8" w14:textId="77777777" w:rsidR="00381BC4" w:rsidRPr="00B6578D" w:rsidRDefault="00381BC4" w:rsidP="00381BC4">
      <w:pPr>
        <w:spacing w:after="0"/>
        <w:jc w:val="both"/>
        <w:rPr>
          <w:rFonts w:asciiTheme="minorHAnsi" w:hAnsiTheme="minorHAnsi" w:cs="Arial"/>
        </w:rPr>
      </w:pPr>
    </w:p>
    <w:p w14:paraId="479E2D23" w14:textId="504B42B1" w:rsidR="00381BC4" w:rsidRPr="00B6578D" w:rsidRDefault="00381BC4" w:rsidP="00381BC4">
      <w:pPr>
        <w:spacing w:after="0"/>
        <w:jc w:val="both"/>
        <w:rPr>
          <w:rFonts w:asciiTheme="minorHAnsi" w:hAnsiTheme="minorHAnsi" w:cs="Arial"/>
        </w:rPr>
      </w:pPr>
      <w:r w:rsidRPr="00B6578D">
        <w:rPr>
          <w:rFonts w:asciiTheme="minorHAnsi" w:hAnsiTheme="minorHAnsi" w:cs="Arial"/>
        </w:rPr>
        <w:t xml:space="preserve">Ukupno je ostvareno </w:t>
      </w:r>
      <w:r w:rsidR="0044539F">
        <w:rPr>
          <w:rFonts w:asciiTheme="minorHAnsi" w:hAnsiTheme="minorHAnsi" w:cs="Arial"/>
        </w:rPr>
        <w:t>50.945</w:t>
      </w:r>
      <w:r w:rsidRPr="00B6578D">
        <w:rPr>
          <w:rFonts w:asciiTheme="minorHAnsi" w:hAnsiTheme="minorHAnsi" w:cs="Arial"/>
        </w:rPr>
        <w:t xml:space="preserve"> € prihoda te </w:t>
      </w:r>
      <w:r w:rsidR="0044539F">
        <w:rPr>
          <w:rFonts w:asciiTheme="minorHAnsi" w:hAnsiTheme="minorHAnsi" w:cs="Arial"/>
        </w:rPr>
        <w:t>33.313</w:t>
      </w:r>
      <w:r w:rsidRPr="00B6578D">
        <w:rPr>
          <w:rFonts w:asciiTheme="minorHAnsi" w:hAnsiTheme="minorHAnsi" w:cs="Arial"/>
        </w:rPr>
        <w:t xml:space="preserve"> € troškova što daje dobit na ovom parkiralištu od </w:t>
      </w:r>
      <w:r w:rsidR="0044539F">
        <w:rPr>
          <w:rFonts w:asciiTheme="minorHAnsi" w:hAnsiTheme="minorHAnsi" w:cs="Arial"/>
        </w:rPr>
        <w:t>17.631</w:t>
      </w:r>
      <w:r w:rsidRPr="00B6578D">
        <w:rPr>
          <w:rFonts w:asciiTheme="minorHAnsi" w:hAnsiTheme="minorHAnsi" w:cs="Arial"/>
        </w:rPr>
        <w:t xml:space="preserve"> </w:t>
      </w:r>
      <w:r w:rsidRPr="00B6578D">
        <w:rPr>
          <w:rFonts w:asciiTheme="minorHAnsi" w:hAnsiTheme="minorHAnsi" w:cstheme="minorHAnsi"/>
        </w:rPr>
        <w:t>€</w:t>
      </w:r>
      <w:r w:rsidRPr="00B6578D">
        <w:rPr>
          <w:rFonts w:asciiTheme="minorHAnsi" w:hAnsiTheme="minorHAnsi" w:cs="Arial"/>
        </w:rPr>
        <w:t xml:space="preserve"> . U prihode ulaze i godišnje parkirne karte za korisnike parkirališta u Ulici Paolo </w:t>
      </w:r>
      <w:proofErr w:type="spellStart"/>
      <w:r w:rsidRPr="00B6578D">
        <w:rPr>
          <w:rFonts w:asciiTheme="minorHAnsi" w:hAnsiTheme="minorHAnsi" w:cs="Arial"/>
        </w:rPr>
        <w:t>Sfeci</w:t>
      </w:r>
      <w:proofErr w:type="spellEnd"/>
      <w:r w:rsidRPr="00B6578D">
        <w:rPr>
          <w:rFonts w:asciiTheme="minorHAnsi" w:hAnsiTheme="minorHAnsi" w:cs="Arial"/>
        </w:rPr>
        <w:t xml:space="preserve">. </w:t>
      </w:r>
    </w:p>
    <w:p w14:paraId="0140275F" w14:textId="77777777" w:rsidR="00BA70DC" w:rsidRPr="00B6578D" w:rsidRDefault="00BA70DC" w:rsidP="00381BC4">
      <w:pPr>
        <w:spacing w:after="0"/>
        <w:jc w:val="both"/>
        <w:rPr>
          <w:rFonts w:asciiTheme="minorHAnsi" w:hAnsiTheme="minorHAnsi" w:cs="Arial"/>
        </w:rPr>
      </w:pPr>
    </w:p>
    <w:p w14:paraId="643E8A0C" w14:textId="77777777" w:rsidR="006B3994" w:rsidRDefault="006B3994" w:rsidP="00381BC4">
      <w:pPr>
        <w:spacing w:after="0"/>
        <w:jc w:val="both"/>
        <w:rPr>
          <w:sz w:val="16"/>
          <w:szCs w:val="16"/>
        </w:rPr>
      </w:pPr>
    </w:p>
    <w:p w14:paraId="7409D28F" w14:textId="77777777" w:rsidR="006B3994" w:rsidRDefault="006B3994" w:rsidP="00381BC4">
      <w:pPr>
        <w:spacing w:after="0"/>
        <w:jc w:val="both"/>
        <w:rPr>
          <w:sz w:val="16"/>
          <w:szCs w:val="16"/>
        </w:rPr>
      </w:pPr>
    </w:p>
    <w:p w14:paraId="18C02EEC" w14:textId="77777777" w:rsidR="006B3994" w:rsidRDefault="006B3994" w:rsidP="00381BC4">
      <w:pPr>
        <w:spacing w:after="0"/>
        <w:jc w:val="both"/>
        <w:rPr>
          <w:sz w:val="16"/>
          <w:szCs w:val="16"/>
        </w:rPr>
      </w:pPr>
    </w:p>
    <w:p w14:paraId="4418AFB1" w14:textId="77777777" w:rsidR="006B3994" w:rsidRDefault="006B3994" w:rsidP="00381BC4">
      <w:pPr>
        <w:spacing w:after="0"/>
        <w:jc w:val="both"/>
        <w:rPr>
          <w:sz w:val="16"/>
          <w:szCs w:val="16"/>
        </w:rPr>
      </w:pPr>
    </w:p>
    <w:p w14:paraId="0FD5F90A" w14:textId="77777777" w:rsidR="006B3994" w:rsidRDefault="006B3994" w:rsidP="00381BC4">
      <w:pPr>
        <w:spacing w:after="0"/>
        <w:jc w:val="both"/>
        <w:rPr>
          <w:sz w:val="16"/>
          <w:szCs w:val="16"/>
        </w:rPr>
      </w:pPr>
    </w:p>
    <w:p w14:paraId="3D641786" w14:textId="77777777" w:rsidR="006B3994" w:rsidRDefault="006B3994" w:rsidP="00381BC4">
      <w:pPr>
        <w:spacing w:after="0"/>
        <w:jc w:val="both"/>
        <w:rPr>
          <w:sz w:val="16"/>
          <w:szCs w:val="16"/>
        </w:rPr>
      </w:pPr>
    </w:p>
    <w:p w14:paraId="19A35483" w14:textId="77777777" w:rsidR="006B3994" w:rsidRDefault="006B3994" w:rsidP="00381BC4">
      <w:pPr>
        <w:spacing w:after="0"/>
        <w:jc w:val="both"/>
        <w:rPr>
          <w:sz w:val="16"/>
          <w:szCs w:val="16"/>
        </w:rPr>
      </w:pPr>
    </w:p>
    <w:p w14:paraId="23FAFADE" w14:textId="77777777" w:rsidR="006B3994" w:rsidRDefault="006B3994" w:rsidP="00381BC4">
      <w:pPr>
        <w:spacing w:after="0"/>
        <w:jc w:val="both"/>
        <w:rPr>
          <w:sz w:val="16"/>
          <w:szCs w:val="16"/>
        </w:rPr>
      </w:pPr>
    </w:p>
    <w:p w14:paraId="61EF545C" w14:textId="77777777" w:rsidR="006B3994" w:rsidRDefault="006B3994" w:rsidP="00381BC4">
      <w:pPr>
        <w:spacing w:after="0"/>
        <w:jc w:val="both"/>
        <w:rPr>
          <w:sz w:val="16"/>
          <w:szCs w:val="16"/>
        </w:rPr>
      </w:pPr>
    </w:p>
    <w:p w14:paraId="2BC5F149" w14:textId="77777777" w:rsidR="006B3994" w:rsidRDefault="006B3994" w:rsidP="00381BC4">
      <w:pPr>
        <w:spacing w:after="0"/>
        <w:jc w:val="both"/>
        <w:rPr>
          <w:sz w:val="16"/>
          <w:szCs w:val="16"/>
        </w:rPr>
      </w:pPr>
    </w:p>
    <w:p w14:paraId="4ABBF9F9" w14:textId="77777777" w:rsidR="006B3994" w:rsidRDefault="006B3994" w:rsidP="00381BC4">
      <w:pPr>
        <w:spacing w:after="0"/>
        <w:jc w:val="both"/>
        <w:rPr>
          <w:sz w:val="16"/>
          <w:szCs w:val="16"/>
        </w:rPr>
      </w:pPr>
    </w:p>
    <w:p w14:paraId="2B2F6A51" w14:textId="77777777" w:rsidR="006B3994" w:rsidRDefault="006B3994" w:rsidP="00381BC4">
      <w:pPr>
        <w:spacing w:after="0"/>
        <w:jc w:val="both"/>
        <w:rPr>
          <w:sz w:val="16"/>
          <w:szCs w:val="16"/>
        </w:rPr>
      </w:pPr>
    </w:p>
    <w:p w14:paraId="24AE8DFC" w14:textId="77777777" w:rsidR="006B3994" w:rsidRDefault="006B3994" w:rsidP="00381BC4">
      <w:pPr>
        <w:spacing w:after="0"/>
        <w:jc w:val="both"/>
        <w:rPr>
          <w:sz w:val="16"/>
          <w:szCs w:val="16"/>
        </w:rPr>
      </w:pPr>
    </w:p>
    <w:p w14:paraId="5C547842" w14:textId="77777777" w:rsidR="006B3994" w:rsidRDefault="006B3994" w:rsidP="00381BC4">
      <w:pPr>
        <w:spacing w:after="0"/>
        <w:jc w:val="both"/>
        <w:rPr>
          <w:sz w:val="16"/>
          <w:szCs w:val="16"/>
        </w:rPr>
      </w:pPr>
    </w:p>
    <w:p w14:paraId="3807A656" w14:textId="77777777" w:rsidR="006B3994" w:rsidRDefault="006B3994" w:rsidP="00381BC4">
      <w:pPr>
        <w:spacing w:after="0"/>
        <w:jc w:val="both"/>
        <w:rPr>
          <w:sz w:val="16"/>
          <w:szCs w:val="16"/>
        </w:rPr>
      </w:pPr>
    </w:p>
    <w:p w14:paraId="422C8021" w14:textId="77777777" w:rsidR="006B3994" w:rsidRDefault="006B3994" w:rsidP="00381BC4">
      <w:pPr>
        <w:spacing w:after="0"/>
        <w:jc w:val="both"/>
        <w:rPr>
          <w:sz w:val="16"/>
          <w:szCs w:val="16"/>
        </w:rPr>
      </w:pPr>
    </w:p>
    <w:p w14:paraId="36C8D996" w14:textId="18850564" w:rsidR="00381BC4" w:rsidRPr="00B6578D" w:rsidRDefault="00381BC4" w:rsidP="00381BC4">
      <w:pPr>
        <w:spacing w:after="0"/>
        <w:jc w:val="both"/>
        <w:rPr>
          <w:sz w:val="16"/>
          <w:szCs w:val="16"/>
        </w:rPr>
      </w:pPr>
      <w:r w:rsidRPr="00B6578D">
        <w:rPr>
          <w:sz w:val="16"/>
          <w:szCs w:val="16"/>
        </w:rPr>
        <w:t xml:space="preserve">Tablica 2. </w:t>
      </w:r>
      <w:bookmarkStart w:id="3" w:name="_Hlk514758264"/>
      <w:r w:rsidRPr="00B6578D">
        <w:rPr>
          <w:sz w:val="16"/>
          <w:szCs w:val="16"/>
        </w:rPr>
        <w:t>PRIHODI / TROŠKOVI_PZ TITOV TRG LABIN</w:t>
      </w:r>
      <w:bookmarkEnd w:id="3"/>
    </w:p>
    <w:p w14:paraId="525014A6" w14:textId="00090BFE" w:rsidR="00381BC4" w:rsidRPr="00C352C6" w:rsidRDefault="0044539F" w:rsidP="00381BC4">
      <w:pPr>
        <w:spacing w:after="0"/>
        <w:jc w:val="both"/>
        <w:rPr>
          <w:sz w:val="16"/>
          <w:szCs w:val="16"/>
        </w:rPr>
      </w:pPr>
      <w:r w:rsidRPr="0044539F">
        <w:rPr>
          <w:noProof/>
        </w:rPr>
        <w:drawing>
          <wp:inline distT="0" distB="0" distL="0" distR="0" wp14:anchorId="7ABBB4DF" wp14:editId="484EA8E8">
            <wp:extent cx="4335952" cy="5364480"/>
            <wp:effectExtent l="0" t="0" r="7620" b="7620"/>
            <wp:docPr id="182642965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4835" cy="5400214"/>
                    </a:xfrm>
                    <a:prstGeom prst="rect">
                      <a:avLst/>
                    </a:prstGeom>
                    <a:noFill/>
                    <a:ln>
                      <a:noFill/>
                    </a:ln>
                  </pic:spPr>
                </pic:pic>
              </a:graphicData>
            </a:graphic>
          </wp:inline>
        </w:drawing>
      </w:r>
    </w:p>
    <w:p w14:paraId="6535173E" w14:textId="77777777" w:rsidR="00381BC4" w:rsidRPr="00B6578D" w:rsidRDefault="00381BC4" w:rsidP="00381BC4">
      <w:pPr>
        <w:spacing w:after="0"/>
        <w:jc w:val="both"/>
        <w:rPr>
          <w:rFonts w:asciiTheme="minorHAnsi" w:hAnsiTheme="minorHAnsi" w:cs="Arial"/>
        </w:rPr>
      </w:pPr>
    </w:p>
    <w:p w14:paraId="1FE303D6" w14:textId="77777777" w:rsidR="00BA70DC" w:rsidRDefault="00BA70DC" w:rsidP="00381BC4">
      <w:pPr>
        <w:spacing w:after="0"/>
        <w:jc w:val="both"/>
        <w:rPr>
          <w:rFonts w:asciiTheme="minorHAnsi" w:hAnsiTheme="minorHAnsi" w:cs="Arial"/>
          <w:b/>
        </w:rPr>
      </w:pPr>
    </w:p>
    <w:p w14:paraId="40C997CA" w14:textId="498574EA" w:rsidR="00381BC4" w:rsidRPr="00B6578D" w:rsidRDefault="00381BC4" w:rsidP="00381BC4">
      <w:pPr>
        <w:spacing w:after="0"/>
        <w:jc w:val="both"/>
        <w:rPr>
          <w:rFonts w:asciiTheme="minorHAnsi" w:hAnsiTheme="minorHAnsi" w:cs="Arial"/>
          <w:b/>
        </w:rPr>
      </w:pPr>
      <w:r w:rsidRPr="00B6578D">
        <w:rPr>
          <w:rFonts w:asciiTheme="minorHAnsi" w:hAnsiTheme="minorHAnsi" w:cs="Arial"/>
          <w:b/>
        </w:rPr>
        <w:t>Parkiralište Trg labinskih rudara</w:t>
      </w:r>
    </w:p>
    <w:p w14:paraId="10D0FA4D" w14:textId="77777777" w:rsidR="00381BC4" w:rsidRPr="00B6578D" w:rsidRDefault="00381BC4" w:rsidP="00381BC4">
      <w:pPr>
        <w:spacing w:after="0"/>
        <w:jc w:val="both"/>
        <w:rPr>
          <w:rFonts w:asciiTheme="minorHAnsi" w:hAnsiTheme="minorHAnsi" w:cs="Arial"/>
          <w:sz w:val="16"/>
          <w:szCs w:val="16"/>
        </w:rPr>
      </w:pPr>
    </w:p>
    <w:p w14:paraId="3BE98CF4" w14:textId="77777777" w:rsidR="0044539F" w:rsidRDefault="0044539F" w:rsidP="00381BC4">
      <w:pPr>
        <w:spacing w:after="0"/>
        <w:jc w:val="both"/>
        <w:rPr>
          <w:rFonts w:asciiTheme="minorHAnsi" w:hAnsiTheme="minorHAnsi" w:cs="Arial"/>
          <w:sz w:val="16"/>
          <w:szCs w:val="16"/>
        </w:rPr>
      </w:pPr>
    </w:p>
    <w:p w14:paraId="538910C1" w14:textId="354937BD" w:rsidR="0044539F" w:rsidRPr="00B6578D" w:rsidRDefault="0044539F" w:rsidP="0044539F">
      <w:pPr>
        <w:spacing w:after="0"/>
        <w:jc w:val="both"/>
        <w:rPr>
          <w:rFonts w:asciiTheme="minorHAnsi" w:hAnsiTheme="minorHAnsi" w:cs="Arial"/>
        </w:rPr>
      </w:pPr>
      <w:r w:rsidRPr="00B6578D">
        <w:rPr>
          <w:rFonts w:asciiTheme="minorHAnsi" w:hAnsiTheme="minorHAnsi" w:cs="Arial"/>
        </w:rPr>
        <w:t xml:space="preserve">Posljednje parkiralište s ručnom naplatom parkinga. Ostvaren je prihod od </w:t>
      </w:r>
      <w:r>
        <w:rPr>
          <w:rFonts w:asciiTheme="minorHAnsi" w:hAnsiTheme="minorHAnsi" w:cs="Arial"/>
        </w:rPr>
        <w:t>6.970</w:t>
      </w:r>
      <w:r w:rsidRPr="00B6578D">
        <w:rPr>
          <w:rFonts w:asciiTheme="minorHAnsi" w:hAnsiTheme="minorHAnsi" w:cs="Arial"/>
        </w:rPr>
        <w:t xml:space="preserve"> </w:t>
      </w:r>
      <w:r w:rsidRPr="00B6578D">
        <w:rPr>
          <w:rFonts w:asciiTheme="minorHAnsi" w:hAnsiTheme="minorHAnsi" w:cstheme="minorHAnsi"/>
        </w:rPr>
        <w:t>€</w:t>
      </w:r>
      <w:r w:rsidRPr="00B6578D">
        <w:rPr>
          <w:rFonts w:asciiTheme="minorHAnsi" w:hAnsiTheme="minorHAnsi" w:cs="Arial"/>
        </w:rPr>
        <w:t xml:space="preserve"> ( rast od </w:t>
      </w:r>
      <w:r>
        <w:rPr>
          <w:rFonts w:asciiTheme="minorHAnsi" w:hAnsiTheme="minorHAnsi" w:cs="Arial"/>
        </w:rPr>
        <w:t>5</w:t>
      </w:r>
      <w:r w:rsidRPr="00B6578D">
        <w:rPr>
          <w:rFonts w:asciiTheme="minorHAnsi" w:hAnsiTheme="minorHAnsi" w:cs="Arial"/>
        </w:rPr>
        <w:t xml:space="preserve"> % ) i ostvaren je gubitak od </w:t>
      </w:r>
      <w:r>
        <w:rPr>
          <w:rFonts w:asciiTheme="minorHAnsi" w:hAnsiTheme="minorHAnsi" w:cs="Arial"/>
        </w:rPr>
        <w:t>12.986</w:t>
      </w:r>
      <w:r w:rsidRPr="00B6578D">
        <w:rPr>
          <w:rFonts w:asciiTheme="minorHAnsi" w:hAnsiTheme="minorHAnsi" w:cs="Arial"/>
        </w:rPr>
        <w:t xml:space="preserve"> </w:t>
      </w:r>
      <w:r w:rsidRPr="00B6578D">
        <w:rPr>
          <w:rFonts w:asciiTheme="minorHAnsi" w:hAnsiTheme="minorHAnsi" w:cstheme="minorHAnsi"/>
        </w:rPr>
        <w:t>€</w:t>
      </w:r>
      <w:r w:rsidRPr="00B6578D">
        <w:rPr>
          <w:rFonts w:asciiTheme="minorHAnsi" w:hAnsiTheme="minorHAnsi" w:cs="Arial"/>
        </w:rPr>
        <w:t>, ali bez obzira na ostvareni gubitak, na ovom parkiralištu nismo mijenjali cijene.</w:t>
      </w:r>
    </w:p>
    <w:p w14:paraId="6A77530A" w14:textId="77777777" w:rsidR="0044539F" w:rsidRDefault="0044539F" w:rsidP="00381BC4">
      <w:pPr>
        <w:spacing w:after="0"/>
        <w:jc w:val="both"/>
        <w:rPr>
          <w:rFonts w:asciiTheme="minorHAnsi" w:hAnsiTheme="minorHAnsi" w:cs="Arial"/>
          <w:sz w:val="16"/>
          <w:szCs w:val="16"/>
        </w:rPr>
      </w:pPr>
    </w:p>
    <w:p w14:paraId="1AA9885A" w14:textId="77777777" w:rsidR="006B3994" w:rsidRDefault="006B3994" w:rsidP="00381BC4">
      <w:pPr>
        <w:spacing w:after="0"/>
        <w:jc w:val="both"/>
        <w:rPr>
          <w:rFonts w:asciiTheme="minorHAnsi" w:hAnsiTheme="minorHAnsi" w:cs="Arial"/>
          <w:sz w:val="16"/>
          <w:szCs w:val="16"/>
        </w:rPr>
      </w:pPr>
    </w:p>
    <w:p w14:paraId="6845F5A0" w14:textId="77777777" w:rsidR="006B3994" w:rsidRDefault="006B3994" w:rsidP="00381BC4">
      <w:pPr>
        <w:spacing w:after="0"/>
        <w:jc w:val="both"/>
        <w:rPr>
          <w:rFonts w:asciiTheme="minorHAnsi" w:hAnsiTheme="minorHAnsi" w:cs="Arial"/>
          <w:sz w:val="16"/>
          <w:szCs w:val="16"/>
        </w:rPr>
      </w:pPr>
    </w:p>
    <w:p w14:paraId="44729730" w14:textId="77777777" w:rsidR="006B3994" w:rsidRDefault="006B3994" w:rsidP="00381BC4">
      <w:pPr>
        <w:spacing w:after="0"/>
        <w:jc w:val="both"/>
        <w:rPr>
          <w:rFonts w:asciiTheme="minorHAnsi" w:hAnsiTheme="minorHAnsi" w:cs="Arial"/>
          <w:sz w:val="16"/>
          <w:szCs w:val="16"/>
        </w:rPr>
      </w:pPr>
    </w:p>
    <w:p w14:paraId="6B63C43D" w14:textId="77777777" w:rsidR="006B3994" w:rsidRDefault="006B3994" w:rsidP="00381BC4">
      <w:pPr>
        <w:spacing w:after="0"/>
        <w:jc w:val="both"/>
        <w:rPr>
          <w:rFonts w:asciiTheme="minorHAnsi" w:hAnsiTheme="minorHAnsi" w:cs="Arial"/>
          <w:sz w:val="16"/>
          <w:szCs w:val="16"/>
        </w:rPr>
      </w:pPr>
    </w:p>
    <w:p w14:paraId="6E6A51D8" w14:textId="77777777" w:rsidR="006B3994" w:rsidRDefault="006B3994" w:rsidP="00381BC4">
      <w:pPr>
        <w:spacing w:after="0"/>
        <w:jc w:val="both"/>
        <w:rPr>
          <w:rFonts w:asciiTheme="minorHAnsi" w:hAnsiTheme="minorHAnsi" w:cs="Arial"/>
          <w:sz w:val="16"/>
          <w:szCs w:val="16"/>
        </w:rPr>
      </w:pPr>
    </w:p>
    <w:p w14:paraId="51390122" w14:textId="77777777" w:rsidR="006B3994" w:rsidRDefault="006B3994" w:rsidP="00381BC4">
      <w:pPr>
        <w:spacing w:after="0"/>
        <w:jc w:val="both"/>
        <w:rPr>
          <w:rFonts w:asciiTheme="minorHAnsi" w:hAnsiTheme="minorHAnsi" w:cs="Arial"/>
          <w:sz w:val="16"/>
          <w:szCs w:val="16"/>
        </w:rPr>
      </w:pPr>
    </w:p>
    <w:p w14:paraId="34E15E07" w14:textId="77777777" w:rsidR="006B3994" w:rsidRDefault="006B3994" w:rsidP="00381BC4">
      <w:pPr>
        <w:spacing w:after="0"/>
        <w:jc w:val="both"/>
        <w:rPr>
          <w:rFonts w:asciiTheme="minorHAnsi" w:hAnsiTheme="minorHAnsi" w:cs="Arial"/>
          <w:sz w:val="16"/>
          <w:szCs w:val="16"/>
        </w:rPr>
      </w:pPr>
    </w:p>
    <w:p w14:paraId="047D4D21" w14:textId="77777777" w:rsidR="006B3994" w:rsidRDefault="006B3994" w:rsidP="00381BC4">
      <w:pPr>
        <w:spacing w:after="0"/>
        <w:jc w:val="both"/>
        <w:rPr>
          <w:rFonts w:asciiTheme="minorHAnsi" w:hAnsiTheme="minorHAnsi" w:cs="Arial"/>
          <w:sz w:val="16"/>
          <w:szCs w:val="16"/>
        </w:rPr>
      </w:pPr>
    </w:p>
    <w:p w14:paraId="08B91E7F" w14:textId="77777777" w:rsidR="006B3994" w:rsidRDefault="006B3994" w:rsidP="00381BC4">
      <w:pPr>
        <w:spacing w:after="0"/>
        <w:jc w:val="both"/>
        <w:rPr>
          <w:rFonts w:asciiTheme="minorHAnsi" w:hAnsiTheme="minorHAnsi" w:cs="Arial"/>
          <w:sz w:val="16"/>
          <w:szCs w:val="16"/>
        </w:rPr>
      </w:pPr>
    </w:p>
    <w:p w14:paraId="0F9BB05A" w14:textId="77777777" w:rsidR="006B3994" w:rsidRDefault="006B3994" w:rsidP="00381BC4">
      <w:pPr>
        <w:spacing w:after="0"/>
        <w:jc w:val="both"/>
        <w:rPr>
          <w:rFonts w:asciiTheme="minorHAnsi" w:hAnsiTheme="minorHAnsi" w:cs="Arial"/>
          <w:sz w:val="16"/>
          <w:szCs w:val="16"/>
        </w:rPr>
      </w:pPr>
    </w:p>
    <w:p w14:paraId="599081E5" w14:textId="77777777" w:rsidR="006B3994" w:rsidRDefault="006B3994" w:rsidP="00381BC4">
      <w:pPr>
        <w:spacing w:after="0"/>
        <w:jc w:val="both"/>
        <w:rPr>
          <w:rFonts w:asciiTheme="minorHAnsi" w:hAnsiTheme="minorHAnsi" w:cs="Arial"/>
          <w:sz w:val="16"/>
          <w:szCs w:val="16"/>
        </w:rPr>
      </w:pPr>
    </w:p>
    <w:p w14:paraId="3F6408A0" w14:textId="77777777" w:rsidR="006B3994" w:rsidRDefault="006B3994" w:rsidP="00381BC4">
      <w:pPr>
        <w:spacing w:after="0"/>
        <w:jc w:val="both"/>
        <w:rPr>
          <w:rFonts w:asciiTheme="minorHAnsi" w:hAnsiTheme="minorHAnsi" w:cs="Arial"/>
          <w:sz w:val="16"/>
          <w:szCs w:val="16"/>
        </w:rPr>
      </w:pPr>
    </w:p>
    <w:p w14:paraId="3C1F0E40" w14:textId="17D41CDD" w:rsidR="00381BC4" w:rsidRPr="00B6578D" w:rsidRDefault="00381BC4" w:rsidP="00381BC4">
      <w:pPr>
        <w:spacing w:after="0"/>
        <w:jc w:val="both"/>
        <w:rPr>
          <w:sz w:val="16"/>
          <w:szCs w:val="16"/>
        </w:rPr>
      </w:pPr>
      <w:r w:rsidRPr="00B6578D">
        <w:rPr>
          <w:rFonts w:asciiTheme="minorHAnsi" w:hAnsiTheme="minorHAnsi" w:cs="Arial"/>
          <w:sz w:val="16"/>
          <w:szCs w:val="16"/>
        </w:rPr>
        <w:lastRenderedPageBreak/>
        <w:t xml:space="preserve">Tablica 3. </w:t>
      </w:r>
      <w:r w:rsidRPr="00B6578D">
        <w:rPr>
          <w:sz w:val="16"/>
          <w:szCs w:val="16"/>
        </w:rPr>
        <w:t>PRIHODI / TROŠKOVI_PZ TRG LABINSKIH RUDARA LABIN</w:t>
      </w:r>
    </w:p>
    <w:p w14:paraId="0E728286" w14:textId="2DF469FA" w:rsidR="00381BC4" w:rsidRPr="00B6578D" w:rsidRDefault="0044539F" w:rsidP="00381BC4">
      <w:pPr>
        <w:spacing w:after="0"/>
        <w:jc w:val="both"/>
        <w:rPr>
          <w:rFonts w:asciiTheme="minorHAnsi" w:hAnsiTheme="minorHAnsi" w:cs="Arial"/>
        </w:rPr>
      </w:pPr>
      <w:r w:rsidRPr="0044539F">
        <w:rPr>
          <w:noProof/>
        </w:rPr>
        <w:drawing>
          <wp:inline distT="0" distB="0" distL="0" distR="0" wp14:anchorId="70BDFE7A" wp14:editId="0104BDDD">
            <wp:extent cx="4732020" cy="3208020"/>
            <wp:effectExtent l="0" t="0" r="0" b="0"/>
            <wp:docPr id="93631939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2020" cy="3208020"/>
                    </a:xfrm>
                    <a:prstGeom prst="rect">
                      <a:avLst/>
                    </a:prstGeom>
                    <a:noFill/>
                    <a:ln>
                      <a:noFill/>
                    </a:ln>
                  </pic:spPr>
                </pic:pic>
              </a:graphicData>
            </a:graphic>
          </wp:inline>
        </w:drawing>
      </w:r>
    </w:p>
    <w:p w14:paraId="5A05F6EA" w14:textId="77777777" w:rsidR="00381BC4" w:rsidRPr="00B6578D" w:rsidRDefault="00381BC4" w:rsidP="00381BC4">
      <w:pPr>
        <w:spacing w:after="0"/>
        <w:jc w:val="both"/>
        <w:rPr>
          <w:rFonts w:asciiTheme="minorHAnsi" w:hAnsiTheme="minorHAnsi" w:cs="Arial"/>
        </w:rPr>
      </w:pPr>
    </w:p>
    <w:p w14:paraId="6206D545" w14:textId="77777777" w:rsidR="00326130" w:rsidRDefault="00326130" w:rsidP="00381BC4">
      <w:pPr>
        <w:spacing w:after="0"/>
        <w:jc w:val="both"/>
        <w:rPr>
          <w:rFonts w:asciiTheme="minorHAnsi" w:hAnsiTheme="minorHAnsi" w:cs="Arial"/>
        </w:rPr>
      </w:pPr>
    </w:p>
    <w:p w14:paraId="023B87F8" w14:textId="77777777" w:rsidR="00381BC4" w:rsidRPr="00B6578D" w:rsidRDefault="00381BC4" w:rsidP="00381BC4">
      <w:pPr>
        <w:spacing w:after="0"/>
        <w:jc w:val="both"/>
        <w:rPr>
          <w:rFonts w:asciiTheme="minorHAnsi" w:hAnsiTheme="minorHAnsi" w:cs="Arial"/>
          <w:b/>
        </w:rPr>
      </w:pPr>
      <w:r w:rsidRPr="00B6578D">
        <w:rPr>
          <w:rFonts w:asciiTheme="minorHAnsi" w:hAnsiTheme="minorHAnsi" w:cs="Arial"/>
          <w:b/>
        </w:rPr>
        <w:t>Zona 2 – Obala maršala Tita</w:t>
      </w:r>
    </w:p>
    <w:p w14:paraId="40DBF801" w14:textId="77777777" w:rsidR="00381BC4" w:rsidRPr="00B6578D" w:rsidRDefault="00381BC4" w:rsidP="00381BC4">
      <w:pPr>
        <w:spacing w:after="0"/>
        <w:jc w:val="both"/>
        <w:rPr>
          <w:rFonts w:asciiTheme="minorHAnsi" w:hAnsiTheme="minorHAnsi" w:cs="Arial"/>
        </w:rPr>
      </w:pPr>
    </w:p>
    <w:p w14:paraId="7B72D82B" w14:textId="109D8A43" w:rsidR="00381BC4" w:rsidRPr="0044539F" w:rsidRDefault="00381BC4" w:rsidP="00381BC4">
      <w:pPr>
        <w:spacing w:after="0"/>
        <w:jc w:val="both"/>
        <w:rPr>
          <w:rFonts w:asciiTheme="minorHAnsi" w:hAnsiTheme="minorHAnsi" w:cs="Arial"/>
        </w:rPr>
      </w:pPr>
      <w:r w:rsidRPr="00B6578D">
        <w:rPr>
          <w:rFonts w:asciiTheme="minorHAnsi" w:hAnsiTheme="minorHAnsi" w:cs="Arial"/>
        </w:rPr>
        <w:t xml:space="preserve">Ukupni rast prihoda na predmetnom parkiralištu je 1 % i ostvareno je 50.160 </w:t>
      </w:r>
      <w:r w:rsidRPr="00B6578D">
        <w:rPr>
          <w:rFonts w:asciiTheme="minorHAnsi" w:hAnsiTheme="minorHAnsi" w:cstheme="minorHAnsi"/>
        </w:rPr>
        <w:t>€</w:t>
      </w:r>
      <w:r w:rsidRPr="00B6578D">
        <w:rPr>
          <w:rFonts w:asciiTheme="minorHAnsi" w:hAnsiTheme="minorHAnsi" w:cs="Arial"/>
        </w:rPr>
        <w:t xml:space="preserve">  prihoda što je rekordni prihod na ovom parkiralištu. To je parkiralište gdje imamo na</w:t>
      </w:r>
      <w:r w:rsidR="00223395">
        <w:rPr>
          <w:rFonts w:asciiTheme="minorHAnsi" w:hAnsiTheme="minorHAnsi" w:cs="Arial"/>
        </w:rPr>
        <w:t>j</w:t>
      </w:r>
      <w:r w:rsidRPr="00B6578D">
        <w:rPr>
          <w:rFonts w:asciiTheme="minorHAnsi" w:hAnsiTheme="minorHAnsi" w:cs="Arial"/>
        </w:rPr>
        <w:t>m</w:t>
      </w:r>
      <w:r w:rsidR="00223395">
        <w:rPr>
          <w:rFonts w:asciiTheme="minorHAnsi" w:hAnsiTheme="minorHAnsi" w:cs="Arial"/>
        </w:rPr>
        <w:t>a</w:t>
      </w:r>
      <w:r w:rsidRPr="00B6578D">
        <w:rPr>
          <w:rFonts w:asciiTheme="minorHAnsi" w:hAnsiTheme="minorHAnsi" w:cs="Arial"/>
        </w:rPr>
        <w:t>nje izdanih dnevnih parkirnih karata i prihodi po toj osnovi iznose samo 1.359 €, dakle nešto više od 2% ukupnih prihoda tog parkirališta.</w:t>
      </w:r>
    </w:p>
    <w:p w14:paraId="7FDBEFAA" w14:textId="77777777" w:rsidR="00381BC4" w:rsidRDefault="00381BC4" w:rsidP="00381BC4">
      <w:pPr>
        <w:spacing w:after="0"/>
        <w:jc w:val="both"/>
        <w:rPr>
          <w:rFonts w:asciiTheme="minorHAnsi" w:hAnsiTheme="minorHAnsi" w:cs="Arial"/>
          <w:sz w:val="16"/>
          <w:szCs w:val="16"/>
        </w:rPr>
      </w:pPr>
    </w:p>
    <w:p w14:paraId="070EBC21" w14:textId="77777777" w:rsidR="006B3994" w:rsidRDefault="006B3994" w:rsidP="00381BC4">
      <w:pPr>
        <w:spacing w:after="0"/>
        <w:jc w:val="both"/>
        <w:rPr>
          <w:rFonts w:asciiTheme="minorHAnsi" w:hAnsiTheme="minorHAnsi" w:cs="Arial"/>
          <w:sz w:val="16"/>
          <w:szCs w:val="16"/>
        </w:rPr>
      </w:pPr>
    </w:p>
    <w:p w14:paraId="3F0FAC25" w14:textId="77777777" w:rsidR="006B3994" w:rsidRDefault="006B3994" w:rsidP="00381BC4">
      <w:pPr>
        <w:spacing w:after="0"/>
        <w:jc w:val="both"/>
        <w:rPr>
          <w:rFonts w:asciiTheme="minorHAnsi" w:hAnsiTheme="minorHAnsi" w:cs="Arial"/>
          <w:sz w:val="16"/>
          <w:szCs w:val="16"/>
        </w:rPr>
      </w:pPr>
    </w:p>
    <w:p w14:paraId="126DB718" w14:textId="77777777" w:rsidR="006B3994" w:rsidRDefault="006B3994" w:rsidP="00381BC4">
      <w:pPr>
        <w:spacing w:after="0"/>
        <w:jc w:val="both"/>
        <w:rPr>
          <w:rFonts w:asciiTheme="minorHAnsi" w:hAnsiTheme="minorHAnsi" w:cs="Arial"/>
          <w:sz w:val="16"/>
          <w:szCs w:val="16"/>
        </w:rPr>
      </w:pPr>
    </w:p>
    <w:p w14:paraId="5D3F928F" w14:textId="77777777" w:rsidR="006B3994" w:rsidRDefault="006B3994" w:rsidP="00381BC4">
      <w:pPr>
        <w:spacing w:after="0"/>
        <w:jc w:val="both"/>
        <w:rPr>
          <w:rFonts w:asciiTheme="minorHAnsi" w:hAnsiTheme="minorHAnsi" w:cs="Arial"/>
          <w:sz w:val="16"/>
          <w:szCs w:val="16"/>
        </w:rPr>
      </w:pPr>
    </w:p>
    <w:p w14:paraId="21833C8E" w14:textId="77777777" w:rsidR="006B3994" w:rsidRDefault="006B3994" w:rsidP="00381BC4">
      <w:pPr>
        <w:spacing w:after="0"/>
        <w:jc w:val="both"/>
        <w:rPr>
          <w:rFonts w:asciiTheme="minorHAnsi" w:hAnsiTheme="minorHAnsi" w:cs="Arial"/>
          <w:sz w:val="16"/>
          <w:szCs w:val="16"/>
        </w:rPr>
      </w:pPr>
    </w:p>
    <w:p w14:paraId="7D5AD04D" w14:textId="77777777" w:rsidR="006B3994" w:rsidRDefault="006B3994" w:rsidP="00381BC4">
      <w:pPr>
        <w:spacing w:after="0"/>
        <w:jc w:val="both"/>
        <w:rPr>
          <w:rFonts w:asciiTheme="minorHAnsi" w:hAnsiTheme="minorHAnsi" w:cs="Arial"/>
          <w:sz w:val="16"/>
          <w:szCs w:val="16"/>
        </w:rPr>
      </w:pPr>
    </w:p>
    <w:p w14:paraId="411D2DA9" w14:textId="77777777" w:rsidR="006B3994" w:rsidRDefault="006B3994" w:rsidP="00381BC4">
      <w:pPr>
        <w:spacing w:after="0"/>
        <w:jc w:val="both"/>
        <w:rPr>
          <w:rFonts w:asciiTheme="minorHAnsi" w:hAnsiTheme="minorHAnsi" w:cs="Arial"/>
          <w:sz w:val="16"/>
          <w:szCs w:val="16"/>
        </w:rPr>
      </w:pPr>
    </w:p>
    <w:p w14:paraId="60E5D068" w14:textId="77777777" w:rsidR="006B3994" w:rsidRDefault="006B3994" w:rsidP="00381BC4">
      <w:pPr>
        <w:spacing w:after="0"/>
        <w:jc w:val="both"/>
        <w:rPr>
          <w:rFonts w:asciiTheme="minorHAnsi" w:hAnsiTheme="minorHAnsi" w:cs="Arial"/>
          <w:sz w:val="16"/>
          <w:szCs w:val="16"/>
        </w:rPr>
      </w:pPr>
    </w:p>
    <w:p w14:paraId="1CBF5F41" w14:textId="77777777" w:rsidR="006B3994" w:rsidRDefault="006B3994" w:rsidP="00381BC4">
      <w:pPr>
        <w:spacing w:after="0"/>
        <w:jc w:val="both"/>
        <w:rPr>
          <w:rFonts w:asciiTheme="minorHAnsi" w:hAnsiTheme="minorHAnsi" w:cs="Arial"/>
          <w:sz w:val="16"/>
          <w:szCs w:val="16"/>
        </w:rPr>
      </w:pPr>
    </w:p>
    <w:p w14:paraId="05788FFA" w14:textId="77777777" w:rsidR="006B3994" w:rsidRDefault="006B3994" w:rsidP="00381BC4">
      <w:pPr>
        <w:spacing w:after="0"/>
        <w:jc w:val="both"/>
        <w:rPr>
          <w:rFonts w:asciiTheme="minorHAnsi" w:hAnsiTheme="minorHAnsi" w:cs="Arial"/>
          <w:sz w:val="16"/>
          <w:szCs w:val="16"/>
        </w:rPr>
      </w:pPr>
    </w:p>
    <w:p w14:paraId="6CD43DC3" w14:textId="77777777" w:rsidR="006B3994" w:rsidRDefault="006B3994" w:rsidP="00381BC4">
      <w:pPr>
        <w:spacing w:after="0"/>
        <w:jc w:val="both"/>
        <w:rPr>
          <w:rFonts w:asciiTheme="minorHAnsi" w:hAnsiTheme="minorHAnsi" w:cs="Arial"/>
          <w:sz w:val="16"/>
          <w:szCs w:val="16"/>
        </w:rPr>
      </w:pPr>
    </w:p>
    <w:p w14:paraId="62042EB6" w14:textId="77777777" w:rsidR="006B3994" w:rsidRDefault="006B3994" w:rsidP="00381BC4">
      <w:pPr>
        <w:spacing w:after="0"/>
        <w:jc w:val="both"/>
        <w:rPr>
          <w:rFonts w:asciiTheme="minorHAnsi" w:hAnsiTheme="minorHAnsi" w:cs="Arial"/>
          <w:sz w:val="16"/>
          <w:szCs w:val="16"/>
        </w:rPr>
      </w:pPr>
    </w:p>
    <w:p w14:paraId="4BF2FA49" w14:textId="77777777" w:rsidR="006B3994" w:rsidRDefault="006B3994" w:rsidP="00381BC4">
      <w:pPr>
        <w:spacing w:after="0"/>
        <w:jc w:val="both"/>
        <w:rPr>
          <w:rFonts w:asciiTheme="minorHAnsi" w:hAnsiTheme="minorHAnsi" w:cs="Arial"/>
          <w:sz w:val="16"/>
          <w:szCs w:val="16"/>
        </w:rPr>
      </w:pPr>
    </w:p>
    <w:p w14:paraId="06411985" w14:textId="77777777" w:rsidR="006B3994" w:rsidRDefault="006B3994" w:rsidP="00381BC4">
      <w:pPr>
        <w:spacing w:after="0"/>
        <w:jc w:val="both"/>
        <w:rPr>
          <w:rFonts w:asciiTheme="minorHAnsi" w:hAnsiTheme="minorHAnsi" w:cs="Arial"/>
          <w:sz w:val="16"/>
          <w:szCs w:val="16"/>
        </w:rPr>
      </w:pPr>
    </w:p>
    <w:p w14:paraId="6BD10EAF" w14:textId="77777777" w:rsidR="006B3994" w:rsidRDefault="006B3994" w:rsidP="00381BC4">
      <w:pPr>
        <w:spacing w:after="0"/>
        <w:jc w:val="both"/>
        <w:rPr>
          <w:rFonts w:asciiTheme="minorHAnsi" w:hAnsiTheme="minorHAnsi" w:cs="Arial"/>
          <w:sz w:val="16"/>
          <w:szCs w:val="16"/>
        </w:rPr>
      </w:pPr>
    </w:p>
    <w:p w14:paraId="3B51B75A" w14:textId="77777777" w:rsidR="006B3994" w:rsidRDefault="006B3994" w:rsidP="00381BC4">
      <w:pPr>
        <w:spacing w:after="0"/>
        <w:jc w:val="both"/>
        <w:rPr>
          <w:rFonts w:asciiTheme="minorHAnsi" w:hAnsiTheme="minorHAnsi" w:cs="Arial"/>
          <w:sz w:val="16"/>
          <w:szCs w:val="16"/>
        </w:rPr>
      </w:pPr>
    </w:p>
    <w:p w14:paraId="4E8351E1" w14:textId="77777777" w:rsidR="006B3994" w:rsidRDefault="006B3994" w:rsidP="00381BC4">
      <w:pPr>
        <w:spacing w:after="0"/>
        <w:jc w:val="both"/>
        <w:rPr>
          <w:rFonts w:asciiTheme="minorHAnsi" w:hAnsiTheme="minorHAnsi" w:cs="Arial"/>
          <w:sz w:val="16"/>
          <w:szCs w:val="16"/>
        </w:rPr>
      </w:pPr>
    </w:p>
    <w:p w14:paraId="6AF42B83" w14:textId="77777777" w:rsidR="006B3994" w:rsidRDefault="006B3994" w:rsidP="00381BC4">
      <w:pPr>
        <w:spacing w:after="0"/>
        <w:jc w:val="both"/>
        <w:rPr>
          <w:rFonts w:asciiTheme="minorHAnsi" w:hAnsiTheme="minorHAnsi" w:cs="Arial"/>
          <w:sz w:val="16"/>
          <w:szCs w:val="16"/>
        </w:rPr>
      </w:pPr>
    </w:p>
    <w:p w14:paraId="20971B1D" w14:textId="77777777" w:rsidR="006B3994" w:rsidRDefault="006B3994" w:rsidP="00381BC4">
      <w:pPr>
        <w:spacing w:after="0"/>
        <w:jc w:val="both"/>
        <w:rPr>
          <w:rFonts w:asciiTheme="minorHAnsi" w:hAnsiTheme="minorHAnsi" w:cs="Arial"/>
          <w:sz w:val="16"/>
          <w:szCs w:val="16"/>
        </w:rPr>
      </w:pPr>
    </w:p>
    <w:p w14:paraId="4462DF33" w14:textId="77777777" w:rsidR="006B3994" w:rsidRDefault="006B3994" w:rsidP="00381BC4">
      <w:pPr>
        <w:spacing w:after="0"/>
        <w:jc w:val="both"/>
        <w:rPr>
          <w:rFonts w:asciiTheme="minorHAnsi" w:hAnsiTheme="minorHAnsi" w:cs="Arial"/>
          <w:sz w:val="16"/>
          <w:szCs w:val="16"/>
        </w:rPr>
      </w:pPr>
    </w:p>
    <w:p w14:paraId="0CFDAAE7" w14:textId="77777777" w:rsidR="006B3994" w:rsidRDefault="006B3994" w:rsidP="00381BC4">
      <w:pPr>
        <w:spacing w:after="0"/>
        <w:jc w:val="both"/>
        <w:rPr>
          <w:rFonts w:asciiTheme="minorHAnsi" w:hAnsiTheme="minorHAnsi" w:cs="Arial"/>
          <w:sz w:val="16"/>
          <w:szCs w:val="16"/>
        </w:rPr>
      </w:pPr>
    </w:p>
    <w:p w14:paraId="513578E8" w14:textId="77777777" w:rsidR="006B3994" w:rsidRDefault="006B3994" w:rsidP="00381BC4">
      <w:pPr>
        <w:spacing w:after="0"/>
        <w:jc w:val="both"/>
        <w:rPr>
          <w:rFonts w:asciiTheme="minorHAnsi" w:hAnsiTheme="minorHAnsi" w:cs="Arial"/>
          <w:sz w:val="16"/>
          <w:szCs w:val="16"/>
        </w:rPr>
      </w:pPr>
    </w:p>
    <w:p w14:paraId="511A584C" w14:textId="77777777" w:rsidR="006B3994" w:rsidRDefault="006B3994" w:rsidP="00381BC4">
      <w:pPr>
        <w:spacing w:after="0"/>
        <w:jc w:val="both"/>
        <w:rPr>
          <w:rFonts w:asciiTheme="minorHAnsi" w:hAnsiTheme="minorHAnsi" w:cs="Arial"/>
          <w:sz w:val="16"/>
          <w:szCs w:val="16"/>
        </w:rPr>
      </w:pPr>
    </w:p>
    <w:p w14:paraId="535F5CEF" w14:textId="77777777" w:rsidR="006B3994" w:rsidRDefault="006B3994" w:rsidP="00381BC4">
      <w:pPr>
        <w:spacing w:after="0"/>
        <w:jc w:val="both"/>
        <w:rPr>
          <w:rFonts w:asciiTheme="minorHAnsi" w:hAnsiTheme="minorHAnsi" w:cs="Arial"/>
          <w:sz w:val="16"/>
          <w:szCs w:val="16"/>
        </w:rPr>
      </w:pPr>
    </w:p>
    <w:p w14:paraId="35FDC7E1" w14:textId="77777777" w:rsidR="006B3994" w:rsidRDefault="006B3994" w:rsidP="00381BC4">
      <w:pPr>
        <w:spacing w:after="0"/>
        <w:jc w:val="both"/>
        <w:rPr>
          <w:rFonts w:asciiTheme="minorHAnsi" w:hAnsiTheme="minorHAnsi" w:cs="Arial"/>
          <w:sz w:val="16"/>
          <w:szCs w:val="16"/>
        </w:rPr>
      </w:pPr>
    </w:p>
    <w:p w14:paraId="1C053F5B" w14:textId="77777777" w:rsidR="006B3994" w:rsidRDefault="006B3994" w:rsidP="00381BC4">
      <w:pPr>
        <w:spacing w:after="0"/>
        <w:jc w:val="both"/>
        <w:rPr>
          <w:rFonts w:asciiTheme="minorHAnsi" w:hAnsiTheme="minorHAnsi" w:cs="Arial"/>
          <w:sz w:val="16"/>
          <w:szCs w:val="16"/>
        </w:rPr>
      </w:pPr>
    </w:p>
    <w:p w14:paraId="4025EB44" w14:textId="77777777" w:rsidR="006B3994" w:rsidRDefault="006B3994" w:rsidP="00381BC4">
      <w:pPr>
        <w:spacing w:after="0"/>
        <w:jc w:val="both"/>
        <w:rPr>
          <w:rFonts w:asciiTheme="minorHAnsi" w:hAnsiTheme="minorHAnsi" w:cs="Arial"/>
          <w:sz w:val="16"/>
          <w:szCs w:val="16"/>
        </w:rPr>
      </w:pPr>
    </w:p>
    <w:p w14:paraId="0DED9A6F" w14:textId="77777777" w:rsidR="006B3994" w:rsidRDefault="006B3994" w:rsidP="00381BC4">
      <w:pPr>
        <w:spacing w:after="0"/>
        <w:jc w:val="both"/>
        <w:rPr>
          <w:rFonts w:asciiTheme="minorHAnsi" w:hAnsiTheme="minorHAnsi" w:cs="Arial"/>
          <w:sz w:val="16"/>
          <w:szCs w:val="16"/>
        </w:rPr>
      </w:pPr>
    </w:p>
    <w:p w14:paraId="33864B50" w14:textId="09BF60B4" w:rsidR="00381BC4" w:rsidRPr="00B6578D" w:rsidRDefault="00381BC4" w:rsidP="00381BC4">
      <w:pPr>
        <w:spacing w:after="0"/>
        <w:jc w:val="both"/>
        <w:rPr>
          <w:sz w:val="16"/>
          <w:szCs w:val="16"/>
        </w:rPr>
      </w:pPr>
      <w:r w:rsidRPr="00B6578D">
        <w:rPr>
          <w:rFonts w:asciiTheme="minorHAnsi" w:hAnsiTheme="minorHAnsi" w:cs="Arial"/>
          <w:sz w:val="16"/>
          <w:szCs w:val="16"/>
        </w:rPr>
        <w:lastRenderedPageBreak/>
        <w:t xml:space="preserve">Tablica 4. </w:t>
      </w:r>
      <w:r w:rsidRPr="00B6578D">
        <w:rPr>
          <w:sz w:val="16"/>
          <w:szCs w:val="16"/>
        </w:rPr>
        <w:t>PRIHODI / TROŠKOVI_ZONA 2 – OBALA MARŠALA TITA</w:t>
      </w:r>
    </w:p>
    <w:p w14:paraId="42040DF6" w14:textId="77777777" w:rsidR="00381BC4" w:rsidRPr="00B6578D" w:rsidRDefault="00381BC4" w:rsidP="00381BC4">
      <w:pPr>
        <w:spacing w:after="0"/>
        <w:jc w:val="both"/>
        <w:rPr>
          <w:sz w:val="16"/>
          <w:szCs w:val="16"/>
        </w:rPr>
      </w:pPr>
      <w:r w:rsidRPr="00B6578D">
        <w:rPr>
          <w:noProof/>
        </w:rPr>
        <w:drawing>
          <wp:inline distT="0" distB="0" distL="0" distR="0" wp14:anchorId="027709B6" wp14:editId="2BBC38E6">
            <wp:extent cx="4640580" cy="6328718"/>
            <wp:effectExtent l="0" t="0" r="7620" b="0"/>
            <wp:docPr id="81003898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8237" cy="6339161"/>
                    </a:xfrm>
                    <a:prstGeom prst="rect">
                      <a:avLst/>
                    </a:prstGeom>
                    <a:noFill/>
                    <a:ln>
                      <a:noFill/>
                    </a:ln>
                  </pic:spPr>
                </pic:pic>
              </a:graphicData>
            </a:graphic>
          </wp:inline>
        </w:drawing>
      </w:r>
    </w:p>
    <w:p w14:paraId="30985E4D" w14:textId="77777777" w:rsidR="00381BC4" w:rsidRPr="00B6578D" w:rsidRDefault="00381BC4" w:rsidP="00381BC4">
      <w:pPr>
        <w:spacing w:after="0"/>
        <w:jc w:val="both"/>
        <w:rPr>
          <w:sz w:val="16"/>
          <w:szCs w:val="16"/>
        </w:rPr>
      </w:pPr>
    </w:p>
    <w:p w14:paraId="606671D5" w14:textId="77777777" w:rsidR="00381BC4" w:rsidRPr="00B6578D" w:rsidRDefault="00381BC4" w:rsidP="00381BC4">
      <w:pPr>
        <w:spacing w:after="0"/>
        <w:jc w:val="both"/>
        <w:rPr>
          <w:sz w:val="16"/>
          <w:szCs w:val="16"/>
        </w:rPr>
      </w:pPr>
    </w:p>
    <w:p w14:paraId="4440F42D" w14:textId="77777777" w:rsidR="00381BC4" w:rsidRPr="00B6578D" w:rsidRDefault="00381BC4" w:rsidP="00381BC4">
      <w:pPr>
        <w:spacing w:after="0"/>
        <w:jc w:val="both"/>
        <w:rPr>
          <w:rFonts w:asciiTheme="minorHAnsi" w:hAnsiTheme="minorHAnsi" w:cs="Arial"/>
          <w:b/>
        </w:rPr>
      </w:pPr>
      <w:r w:rsidRPr="00B6578D">
        <w:rPr>
          <w:rFonts w:asciiTheme="minorHAnsi" w:hAnsiTheme="minorHAnsi" w:cs="Arial"/>
          <w:b/>
        </w:rPr>
        <w:t>Zona 3 – Parkiralište Prohaska</w:t>
      </w:r>
    </w:p>
    <w:p w14:paraId="0AE42BC8" w14:textId="77777777" w:rsidR="00381BC4" w:rsidRPr="00B6578D" w:rsidRDefault="00381BC4" w:rsidP="00381BC4">
      <w:pPr>
        <w:spacing w:after="0"/>
        <w:jc w:val="both"/>
        <w:rPr>
          <w:rFonts w:asciiTheme="minorHAnsi" w:hAnsiTheme="minorHAnsi" w:cs="Arial"/>
        </w:rPr>
      </w:pPr>
    </w:p>
    <w:p w14:paraId="6E704B6E" w14:textId="77777777" w:rsidR="00381BC4" w:rsidRPr="00B6578D" w:rsidRDefault="00381BC4" w:rsidP="00381BC4">
      <w:pPr>
        <w:spacing w:after="0"/>
        <w:jc w:val="both"/>
        <w:rPr>
          <w:rFonts w:asciiTheme="minorHAnsi" w:hAnsiTheme="minorHAnsi" w:cs="Arial"/>
        </w:rPr>
      </w:pPr>
      <w:r w:rsidRPr="00B6578D">
        <w:rPr>
          <w:rFonts w:asciiTheme="minorHAnsi" w:hAnsiTheme="minorHAnsi" w:cs="Arial"/>
        </w:rPr>
        <w:t>Parkiralište Prohaska je ostvarilo pad prihoda od 4,5%. Parkiralište koriste isključivo kupači i vrlo je ovisno o vremenskim prigodama, a okruženo je i zonama besplatnog parkinga i najčešće se puni kada su ta parkirališta popunjena. Dobit je porasla za 20 %.</w:t>
      </w:r>
    </w:p>
    <w:p w14:paraId="64EF4C48" w14:textId="64DCF890" w:rsidR="00381BC4" w:rsidRPr="00B6578D" w:rsidRDefault="00381BC4" w:rsidP="00381BC4">
      <w:pPr>
        <w:spacing w:after="0"/>
        <w:jc w:val="both"/>
        <w:rPr>
          <w:rFonts w:asciiTheme="minorHAnsi" w:hAnsiTheme="minorHAnsi" w:cs="Arial"/>
        </w:rPr>
      </w:pPr>
      <w:r w:rsidRPr="00B6578D">
        <w:rPr>
          <w:rFonts w:asciiTheme="minorHAnsi" w:hAnsiTheme="minorHAnsi" w:cs="Arial"/>
        </w:rPr>
        <w:t>Na parkiralištu su ostvareni sljedeći prihodi, troškovi i dobit:</w:t>
      </w:r>
    </w:p>
    <w:p w14:paraId="68AFF579" w14:textId="77777777" w:rsidR="00326130" w:rsidRDefault="00326130" w:rsidP="00381BC4">
      <w:pPr>
        <w:spacing w:after="0"/>
        <w:jc w:val="both"/>
        <w:rPr>
          <w:rFonts w:asciiTheme="minorHAnsi" w:hAnsiTheme="minorHAnsi" w:cs="Arial"/>
          <w:sz w:val="16"/>
          <w:szCs w:val="16"/>
        </w:rPr>
      </w:pPr>
    </w:p>
    <w:p w14:paraId="0DC2EB64" w14:textId="77777777" w:rsidR="006B3994" w:rsidRDefault="006B3994" w:rsidP="00381BC4">
      <w:pPr>
        <w:spacing w:after="0"/>
        <w:jc w:val="both"/>
        <w:rPr>
          <w:rFonts w:asciiTheme="minorHAnsi" w:hAnsiTheme="minorHAnsi" w:cs="Arial"/>
          <w:sz w:val="16"/>
          <w:szCs w:val="16"/>
        </w:rPr>
      </w:pPr>
    </w:p>
    <w:p w14:paraId="1D6FA779" w14:textId="77777777" w:rsidR="006B3994" w:rsidRDefault="006B3994" w:rsidP="00381BC4">
      <w:pPr>
        <w:spacing w:after="0"/>
        <w:jc w:val="both"/>
        <w:rPr>
          <w:rFonts w:asciiTheme="minorHAnsi" w:hAnsiTheme="minorHAnsi" w:cs="Arial"/>
          <w:sz w:val="16"/>
          <w:szCs w:val="16"/>
        </w:rPr>
      </w:pPr>
    </w:p>
    <w:p w14:paraId="2E14A64A" w14:textId="77777777" w:rsidR="006B3994" w:rsidRDefault="006B3994" w:rsidP="00381BC4">
      <w:pPr>
        <w:spacing w:after="0"/>
        <w:jc w:val="both"/>
        <w:rPr>
          <w:rFonts w:asciiTheme="minorHAnsi" w:hAnsiTheme="minorHAnsi" w:cs="Arial"/>
          <w:sz w:val="16"/>
          <w:szCs w:val="16"/>
        </w:rPr>
      </w:pPr>
    </w:p>
    <w:p w14:paraId="44F4AB43" w14:textId="77777777" w:rsidR="006B3994" w:rsidRDefault="006B3994" w:rsidP="00381BC4">
      <w:pPr>
        <w:spacing w:after="0"/>
        <w:jc w:val="both"/>
        <w:rPr>
          <w:rFonts w:asciiTheme="minorHAnsi" w:hAnsiTheme="minorHAnsi" w:cs="Arial"/>
          <w:sz w:val="16"/>
          <w:szCs w:val="16"/>
        </w:rPr>
      </w:pPr>
    </w:p>
    <w:p w14:paraId="330613DA" w14:textId="77777777" w:rsidR="006B3994" w:rsidRDefault="006B3994" w:rsidP="00381BC4">
      <w:pPr>
        <w:spacing w:after="0"/>
        <w:jc w:val="both"/>
        <w:rPr>
          <w:rFonts w:asciiTheme="minorHAnsi" w:hAnsiTheme="minorHAnsi" w:cs="Arial"/>
          <w:sz w:val="16"/>
          <w:szCs w:val="16"/>
        </w:rPr>
      </w:pPr>
    </w:p>
    <w:p w14:paraId="4C14ADEC" w14:textId="795AFF6E" w:rsidR="00381BC4" w:rsidRPr="00B6578D" w:rsidRDefault="00381BC4" w:rsidP="00381BC4">
      <w:pPr>
        <w:spacing w:after="0"/>
        <w:jc w:val="both"/>
        <w:rPr>
          <w:sz w:val="16"/>
          <w:szCs w:val="16"/>
        </w:rPr>
      </w:pPr>
      <w:r w:rsidRPr="00B6578D">
        <w:rPr>
          <w:rFonts w:asciiTheme="minorHAnsi" w:hAnsiTheme="minorHAnsi" w:cs="Arial"/>
          <w:sz w:val="16"/>
          <w:szCs w:val="16"/>
        </w:rPr>
        <w:lastRenderedPageBreak/>
        <w:t xml:space="preserve">Tablica 5. </w:t>
      </w:r>
      <w:r w:rsidRPr="00B6578D">
        <w:rPr>
          <w:sz w:val="16"/>
          <w:szCs w:val="16"/>
        </w:rPr>
        <w:t>PRIHODI / TROŠKOVI_ZONA 3 – PROHASKA</w:t>
      </w:r>
    </w:p>
    <w:p w14:paraId="50610EC6" w14:textId="77777777" w:rsidR="00381BC4" w:rsidRPr="00B6578D" w:rsidRDefault="00381BC4" w:rsidP="00381BC4">
      <w:pPr>
        <w:spacing w:after="0"/>
        <w:jc w:val="both"/>
        <w:rPr>
          <w:rFonts w:asciiTheme="minorHAnsi" w:hAnsiTheme="minorHAnsi" w:cs="Arial"/>
          <w:b/>
        </w:rPr>
      </w:pPr>
      <w:r w:rsidRPr="00B6578D">
        <w:rPr>
          <w:noProof/>
        </w:rPr>
        <w:drawing>
          <wp:inline distT="0" distB="0" distL="0" distR="0" wp14:anchorId="6EDFA8B8" wp14:editId="15589188">
            <wp:extent cx="5013960" cy="5859780"/>
            <wp:effectExtent l="0" t="0" r="0" b="7620"/>
            <wp:docPr id="298530050"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3960" cy="5859780"/>
                    </a:xfrm>
                    <a:prstGeom prst="rect">
                      <a:avLst/>
                    </a:prstGeom>
                    <a:noFill/>
                    <a:ln>
                      <a:noFill/>
                    </a:ln>
                  </pic:spPr>
                </pic:pic>
              </a:graphicData>
            </a:graphic>
          </wp:inline>
        </w:drawing>
      </w:r>
    </w:p>
    <w:p w14:paraId="3680AC2E" w14:textId="77777777" w:rsidR="00381BC4" w:rsidRPr="00B6578D" w:rsidRDefault="00381BC4" w:rsidP="00381BC4">
      <w:pPr>
        <w:spacing w:after="0"/>
        <w:jc w:val="both"/>
        <w:rPr>
          <w:rFonts w:asciiTheme="minorHAnsi" w:hAnsiTheme="minorHAnsi" w:cs="Arial"/>
          <w:b/>
        </w:rPr>
      </w:pPr>
    </w:p>
    <w:p w14:paraId="015A29EC" w14:textId="77777777" w:rsidR="00381BC4" w:rsidRPr="00B6578D" w:rsidRDefault="00381BC4" w:rsidP="00381BC4">
      <w:pPr>
        <w:spacing w:after="0"/>
        <w:jc w:val="both"/>
        <w:rPr>
          <w:rFonts w:asciiTheme="minorHAnsi" w:hAnsiTheme="minorHAnsi" w:cs="Arial"/>
          <w:b/>
        </w:rPr>
      </w:pPr>
    </w:p>
    <w:p w14:paraId="7B06E19A" w14:textId="77777777" w:rsidR="00381BC4" w:rsidRDefault="00381BC4" w:rsidP="00381BC4">
      <w:pPr>
        <w:spacing w:after="0"/>
        <w:jc w:val="both"/>
        <w:rPr>
          <w:rFonts w:asciiTheme="minorHAnsi" w:hAnsiTheme="minorHAnsi" w:cs="Arial"/>
          <w:b/>
        </w:rPr>
      </w:pPr>
    </w:p>
    <w:p w14:paraId="441CE297" w14:textId="77777777" w:rsidR="00326130" w:rsidRDefault="00326130" w:rsidP="00381BC4">
      <w:pPr>
        <w:spacing w:after="0"/>
        <w:jc w:val="both"/>
        <w:rPr>
          <w:rFonts w:asciiTheme="minorHAnsi" w:hAnsiTheme="minorHAnsi" w:cs="Arial"/>
          <w:b/>
        </w:rPr>
      </w:pPr>
    </w:p>
    <w:p w14:paraId="24F39641" w14:textId="77777777" w:rsidR="00326130" w:rsidRDefault="00326130" w:rsidP="00381BC4">
      <w:pPr>
        <w:spacing w:after="0"/>
        <w:jc w:val="both"/>
        <w:rPr>
          <w:rFonts w:asciiTheme="minorHAnsi" w:hAnsiTheme="minorHAnsi" w:cs="Arial"/>
          <w:b/>
        </w:rPr>
      </w:pPr>
    </w:p>
    <w:p w14:paraId="0D09F3DB" w14:textId="77777777" w:rsidR="00326130" w:rsidRDefault="00326130" w:rsidP="00381BC4">
      <w:pPr>
        <w:spacing w:after="0"/>
        <w:jc w:val="both"/>
        <w:rPr>
          <w:rFonts w:asciiTheme="minorHAnsi" w:hAnsiTheme="minorHAnsi" w:cs="Arial"/>
          <w:b/>
        </w:rPr>
      </w:pPr>
    </w:p>
    <w:p w14:paraId="1D391634" w14:textId="77777777" w:rsidR="00326130" w:rsidRDefault="00326130" w:rsidP="00381BC4">
      <w:pPr>
        <w:spacing w:after="0"/>
        <w:jc w:val="both"/>
        <w:rPr>
          <w:rFonts w:asciiTheme="minorHAnsi" w:hAnsiTheme="minorHAnsi" w:cs="Arial"/>
          <w:b/>
        </w:rPr>
      </w:pPr>
    </w:p>
    <w:p w14:paraId="7172915C" w14:textId="77777777" w:rsidR="006B3994" w:rsidRDefault="006B3994" w:rsidP="00381BC4">
      <w:pPr>
        <w:spacing w:after="0"/>
        <w:jc w:val="both"/>
        <w:rPr>
          <w:rFonts w:asciiTheme="minorHAnsi" w:hAnsiTheme="minorHAnsi" w:cs="Arial"/>
          <w:b/>
        </w:rPr>
      </w:pPr>
    </w:p>
    <w:p w14:paraId="403E9D58" w14:textId="77777777" w:rsidR="006B3994" w:rsidRDefault="006B3994" w:rsidP="00381BC4">
      <w:pPr>
        <w:spacing w:after="0"/>
        <w:jc w:val="both"/>
        <w:rPr>
          <w:rFonts w:asciiTheme="minorHAnsi" w:hAnsiTheme="minorHAnsi" w:cs="Arial"/>
          <w:b/>
        </w:rPr>
      </w:pPr>
    </w:p>
    <w:p w14:paraId="1E9945EB" w14:textId="77777777" w:rsidR="006B3994" w:rsidRDefault="006B3994" w:rsidP="00381BC4">
      <w:pPr>
        <w:spacing w:after="0"/>
        <w:jc w:val="both"/>
        <w:rPr>
          <w:rFonts w:asciiTheme="minorHAnsi" w:hAnsiTheme="minorHAnsi" w:cs="Arial"/>
          <w:b/>
        </w:rPr>
      </w:pPr>
    </w:p>
    <w:p w14:paraId="429F19BC" w14:textId="77777777" w:rsidR="006B3994" w:rsidRDefault="006B3994" w:rsidP="00381BC4">
      <w:pPr>
        <w:spacing w:after="0"/>
        <w:jc w:val="both"/>
        <w:rPr>
          <w:rFonts w:asciiTheme="minorHAnsi" w:hAnsiTheme="minorHAnsi" w:cs="Arial"/>
          <w:b/>
        </w:rPr>
      </w:pPr>
    </w:p>
    <w:p w14:paraId="7C791128" w14:textId="77777777" w:rsidR="006B3994" w:rsidRDefault="006B3994" w:rsidP="00381BC4">
      <w:pPr>
        <w:spacing w:after="0"/>
        <w:jc w:val="both"/>
        <w:rPr>
          <w:rFonts w:asciiTheme="minorHAnsi" w:hAnsiTheme="minorHAnsi" w:cs="Arial"/>
          <w:b/>
        </w:rPr>
      </w:pPr>
    </w:p>
    <w:p w14:paraId="7EB2F201" w14:textId="77777777" w:rsidR="006B3994" w:rsidRPr="00B6578D" w:rsidRDefault="006B3994" w:rsidP="00381BC4">
      <w:pPr>
        <w:spacing w:after="0"/>
        <w:jc w:val="both"/>
        <w:rPr>
          <w:rFonts w:asciiTheme="minorHAnsi" w:hAnsiTheme="minorHAnsi" w:cs="Arial"/>
          <w:b/>
        </w:rPr>
      </w:pPr>
    </w:p>
    <w:p w14:paraId="5209CADB" w14:textId="77777777" w:rsidR="00381BC4" w:rsidRPr="00B6578D" w:rsidRDefault="00381BC4" w:rsidP="00381BC4">
      <w:pPr>
        <w:spacing w:after="0"/>
        <w:jc w:val="both"/>
        <w:rPr>
          <w:rFonts w:asciiTheme="minorHAnsi" w:hAnsiTheme="minorHAnsi" w:cs="Arial"/>
          <w:b/>
        </w:rPr>
      </w:pPr>
    </w:p>
    <w:p w14:paraId="66D97DA7" w14:textId="301112D2" w:rsidR="00381BC4" w:rsidRPr="00B6578D" w:rsidRDefault="0044539F" w:rsidP="00381BC4">
      <w:pPr>
        <w:spacing w:after="0"/>
        <w:jc w:val="both"/>
        <w:rPr>
          <w:rFonts w:asciiTheme="minorHAnsi" w:hAnsiTheme="minorHAnsi" w:cs="Arial"/>
          <w:b/>
        </w:rPr>
      </w:pPr>
      <w:r>
        <w:rPr>
          <w:rFonts w:asciiTheme="minorHAnsi" w:hAnsiTheme="minorHAnsi" w:cs="Arial"/>
          <w:b/>
        </w:rPr>
        <w:lastRenderedPageBreak/>
        <w:t>Z</w:t>
      </w:r>
      <w:r w:rsidR="00381BC4" w:rsidRPr="00B6578D">
        <w:rPr>
          <w:rFonts w:asciiTheme="minorHAnsi" w:hAnsiTheme="minorHAnsi" w:cs="Arial"/>
          <w:b/>
        </w:rPr>
        <w:t>ona 3 – Parkiralište Ulica slobode</w:t>
      </w:r>
    </w:p>
    <w:p w14:paraId="40B659B1" w14:textId="77777777" w:rsidR="00381BC4" w:rsidRPr="00B6578D" w:rsidRDefault="00381BC4" w:rsidP="00381BC4">
      <w:pPr>
        <w:spacing w:after="0"/>
        <w:jc w:val="both"/>
        <w:rPr>
          <w:rFonts w:asciiTheme="minorHAnsi" w:hAnsiTheme="minorHAnsi" w:cs="Arial"/>
          <w:b/>
        </w:rPr>
      </w:pPr>
    </w:p>
    <w:p w14:paraId="2E9BB5F7" w14:textId="77777777" w:rsidR="00381BC4" w:rsidRPr="00B6578D" w:rsidRDefault="00381BC4" w:rsidP="00381BC4">
      <w:pPr>
        <w:spacing w:after="0"/>
        <w:jc w:val="both"/>
        <w:rPr>
          <w:rFonts w:asciiTheme="minorHAnsi" w:hAnsiTheme="minorHAnsi" w:cs="Arial"/>
        </w:rPr>
      </w:pPr>
      <w:r w:rsidRPr="00B6578D">
        <w:rPr>
          <w:rFonts w:asciiTheme="minorHAnsi" w:hAnsiTheme="minorHAnsi" w:cs="Arial"/>
        </w:rPr>
        <w:t xml:space="preserve">Prihodi na parkiralištu su porasli za 4,5%, a dobit za 5%. </w:t>
      </w:r>
    </w:p>
    <w:p w14:paraId="68066059" w14:textId="77777777" w:rsidR="00326130" w:rsidRDefault="00326130" w:rsidP="00381BC4">
      <w:pPr>
        <w:spacing w:after="0"/>
        <w:jc w:val="both"/>
        <w:rPr>
          <w:rFonts w:asciiTheme="minorHAnsi" w:hAnsiTheme="minorHAnsi" w:cs="Arial"/>
          <w:sz w:val="16"/>
          <w:szCs w:val="16"/>
        </w:rPr>
      </w:pPr>
    </w:p>
    <w:p w14:paraId="79B3E6EF" w14:textId="080CA443" w:rsidR="00381BC4" w:rsidRPr="00B6578D" w:rsidRDefault="00381BC4" w:rsidP="00381BC4">
      <w:pPr>
        <w:spacing w:after="0"/>
        <w:jc w:val="both"/>
        <w:rPr>
          <w:sz w:val="16"/>
          <w:szCs w:val="16"/>
        </w:rPr>
      </w:pPr>
      <w:r w:rsidRPr="00B6578D">
        <w:rPr>
          <w:rFonts w:asciiTheme="minorHAnsi" w:hAnsiTheme="minorHAnsi" w:cs="Arial"/>
          <w:sz w:val="16"/>
          <w:szCs w:val="16"/>
        </w:rPr>
        <w:t xml:space="preserve">Tablica 6. </w:t>
      </w:r>
      <w:r w:rsidRPr="00B6578D">
        <w:rPr>
          <w:sz w:val="16"/>
          <w:szCs w:val="16"/>
        </w:rPr>
        <w:t>PRIHODI / TROŠKOVI_ZONA 3 – ULICA SLOBODE</w:t>
      </w:r>
    </w:p>
    <w:p w14:paraId="05AF578A" w14:textId="77777777" w:rsidR="00381BC4" w:rsidRPr="00B6578D" w:rsidRDefault="00381BC4" w:rsidP="00381BC4">
      <w:pPr>
        <w:spacing w:after="0"/>
        <w:jc w:val="both"/>
        <w:rPr>
          <w:rFonts w:asciiTheme="minorHAnsi" w:hAnsiTheme="minorHAnsi" w:cs="Arial"/>
          <w:b/>
        </w:rPr>
      </w:pPr>
      <w:r w:rsidRPr="00B6578D">
        <w:rPr>
          <w:noProof/>
        </w:rPr>
        <w:drawing>
          <wp:inline distT="0" distB="0" distL="0" distR="0" wp14:anchorId="01D3DD76" wp14:editId="37E39D2F">
            <wp:extent cx="4968240" cy="6210300"/>
            <wp:effectExtent l="0" t="0" r="3810" b="0"/>
            <wp:docPr id="2047976768"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8240" cy="6210300"/>
                    </a:xfrm>
                    <a:prstGeom prst="rect">
                      <a:avLst/>
                    </a:prstGeom>
                    <a:noFill/>
                    <a:ln>
                      <a:noFill/>
                    </a:ln>
                  </pic:spPr>
                </pic:pic>
              </a:graphicData>
            </a:graphic>
          </wp:inline>
        </w:drawing>
      </w:r>
    </w:p>
    <w:p w14:paraId="32BDEE39" w14:textId="77777777" w:rsidR="00381BC4" w:rsidRPr="00B6578D" w:rsidRDefault="00381BC4" w:rsidP="00381BC4">
      <w:pPr>
        <w:spacing w:after="0"/>
        <w:jc w:val="both"/>
        <w:rPr>
          <w:rFonts w:asciiTheme="minorHAnsi" w:hAnsiTheme="minorHAnsi" w:cs="Arial"/>
          <w:b/>
        </w:rPr>
      </w:pPr>
    </w:p>
    <w:p w14:paraId="3B68D72D" w14:textId="77777777" w:rsidR="00381BC4" w:rsidRPr="00B6578D" w:rsidRDefault="00381BC4" w:rsidP="00381BC4">
      <w:pPr>
        <w:spacing w:after="0"/>
        <w:jc w:val="both"/>
        <w:rPr>
          <w:rFonts w:asciiTheme="minorHAnsi" w:hAnsiTheme="minorHAnsi" w:cs="Arial"/>
          <w:b/>
        </w:rPr>
      </w:pPr>
    </w:p>
    <w:p w14:paraId="22B858F8" w14:textId="77777777" w:rsidR="00381BC4" w:rsidRPr="00B6578D" w:rsidRDefault="00381BC4" w:rsidP="00381BC4">
      <w:pPr>
        <w:spacing w:after="0"/>
        <w:jc w:val="both"/>
        <w:rPr>
          <w:rFonts w:asciiTheme="minorHAnsi" w:hAnsiTheme="minorHAnsi" w:cs="Arial"/>
          <w:b/>
        </w:rPr>
      </w:pPr>
    </w:p>
    <w:p w14:paraId="1539E95A" w14:textId="77777777" w:rsidR="00381BC4" w:rsidRDefault="00381BC4" w:rsidP="00381BC4">
      <w:pPr>
        <w:spacing w:after="0"/>
        <w:jc w:val="both"/>
        <w:rPr>
          <w:rFonts w:asciiTheme="minorHAnsi" w:hAnsiTheme="minorHAnsi" w:cs="Arial"/>
          <w:b/>
        </w:rPr>
      </w:pPr>
    </w:p>
    <w:p w14:paraId="012247DB" w14:textId="77777777" w:rsidR="00326130" w:rsidRDefault="00326130" w:rsidP="00381BC4">
      <w:pPr>
        <w:spacing w:after="0"/>
        <w:jc w:val="both"/>
        <w:rPr>
          <w:rFonts w:asciiTheme="minorHAnsi" w:hAnsiTheme="minorHAnsi" w:cs="Arial"/>
          <w:b/>
        </w:rPr>
      </w:pPr>
    </w:p>
    <w:p w14:paraId="64969E60" w14:textId="77777777" w:rsidR="00326130" w:rsidRDefault="00326130" w:rsidP="00381BC4">
      <w:pPr>
        <w:spacing w:after="0"/>
        <w:jc w:val="both"/>
        <w:rPr>
          <w:rFonts w:asciiTheme="minorHAnsi" w:hAnsiTheme="minorHAnsi" w:cs="Arial"/>
          <w:b/>
        </w:rPr>
      </w:pPr>
    </w:p>
    <w:p w14:paraId="12033868" w14:textId="77777777" w:rsidR="00326130" w:rsidRDefault="00326130" w:rsidP="00381BC4">
      <w:pPr>
        <w:spacing w:after="0"/>
        <w:jc w:val="both"/>
        <w:rPr>
          <w:rFonts w:asciiTheme="minorHAnsi" w:hAnsiTheme="minorHAnsi" w:cs="Arial"/>
          <w:b/>
        </w:rPr>
      </w:pPr>
    </w:p>
    <w:p w14:paraId="764B648A" w14:textId="77777777" w:rsidR="00326130" w:rsidRDefault="00326130" w:rsidP="00381BC4">
      <w:pPr>
        <w:spacing w:after="0"/>
        <w:jc w:val="both"/>
        <w:rPr>
          <w:rFonts w:asciiTheme="minorHAnsi" w:hAnsiTheme="minorHAnsi" w:cs="Arial"/>
          <w:b/>
        </w:rPr>
      </w:pPr>
    </w:p>
    <w:p w14:paraId="1CC3785E" w14:textId="77777777" w:rsidR="00326130" w:rsidRDefault="00326130" w:rsidP="00381BC4">
      <w:pPr>
        <w:spacing w:after="0"/>
        <w:jc w:val="both"/>
        <w:rPr>
          <w:rFonts w:asciiTheme="minorHAnsi" w:hAnsiTheme="minorHAnsi" w:cs="Arial"/>
          <w:b/>
        </w:rPr>
      </w:pPr>
    </w:p>
    <w:p w14:paraId="69B9F191" w14:textId="77777777" w:rsidR="00381BC4" w:rsidRPr="00B6578D" w:rsidRDefault="00381BC4" w:rsidP="00381BC4">
      <w:pPr>
        <w:spacing w:after="0"/>
        <w:jc w:val="both"/>
        <w:rPr>
          <w:rFonts w:asciiTheme="minorHAnsi" w:hAnsiTheme="minorHAnsi" w:cs="Arial"/>
          <w:b/>
        </w:rPr>
      </w:pPr>
      <w:r w:rsidRPr="00B6578D">
        <w:rPr>
          <w:rFonts w:asciiTheme="minorHAnsi" w:hAnsiTheme="minorHAnsi" w:cs="Arial"/>
          <w:b/>
        </w:rPr>
        <w:lastRenderedPageBreak/>
        <w:t>Parkiralište Girandella</w:t>
      </w:r>
    </w:p>
    <w:p w14:paraId="1D7539A5" w14:textId="77777777" w:rsidR="00381BC4" w:rsidRPr="00B6578D" w:rsidRDefault="00381BC4" w:rsidP="00381BC4">
      <w:pPr>
        <w:spacing w:after="0"/>
        <w:jc w:val="both"/>
        <w:rPr>
          <w:rFonts w:asciiTheme="minorHAnsi" w:hAnsiTheme="minorHAnsi" w:cs="Arial"/>
          <w:b/>
        </w:rPr>
      </w:pPr>
    </w:p>
    <w:p w14:paraId="35312CFC" w14:textId="77777777" w:rsidR="00381BC4" w:rsidRPr="00B6578D" w:rsidRDefault="00381BC4" w:rsidP="00381BC4">
      <w:pPr>
        <w:spacing w:after="0"/>
        <w:jc w:val="both"/>
        <w:rPr>
          <w:rFonts w:asciiTheme="minorHAnsi" w:hAnsiTheme="minorHAnsi" w:cs="Arial"/>
        </w:rPr>
      </w:pPr>
      <w:r w:rsidRPr="00B6578D">
        <w:rPr>
          <w:rFonts w:asciiTheme="minorHAnsi" w:hAnsiTheme="minorHAnsi" w:cs="Arial"/>
        </w:rPr>
        <w:t>Na parkiralištu su ostvareni sljedeći prihodi, troškovi i dobit:</w:t>
      </w:r>
    </w:p>
    <w:p w14:paraId="3A97824F" w14:textId="77777777" w:rsidR="00381BC4" w:rsidRPr="00B6578D" w:rsidRDefault="00381BC4" w:rsidP="00381BC4">
      <w:pPr>
        <w:spacing w:after="0"/>
        <w:jc w:val="both"/>
        <w:rPr>
          <w:rFonts w:asciiTheme="minorHAnsi" w:hAnsiTheme="minorHAnsi" w:cs="Arial"/>
          <w:sz w:val="16"/>
          <w:szCs w:val="16"/>
        </w:rPr>
      </w:pPr>
    </w:p>
    <w:p w14:paraId="616EE478" w14:textId="2320BCEC" w:rsidR="00381BC4" w:rsidRPr="00B6578D" w:rsidRDefault="00381BC4" w:rsidP="00381BC4">
      <w:pPr>
        <w:spacing w:after="0"/>
        <w:jc w:val="both"/>
        <w:rPr>
          <w:sz w:val="16"/>
          <w:szCs w:val="16"/>
        </w:rPr>
      </w:pPr>
      <w:bookmarkStart w:id="4" w:name="_Hlk152667998"/>
      <w:r w:rsidRPr="00B6578D">
        <w:rPr>
          <w:rFonts w:asciiTheme="minorHAnsi" w:hAnsiTheme="minorHAnsi" w:cs="Arial"/>
          <w:sz w:val="16"/>
          <w:szCs w:val="16"/>
        </w:rPr>
        <w:t xml:space="preserve">Tablica 7. </w:t>
      </w:r>
      <w:r w:rsidRPr="00B6578D">
        <w:rPr>
          <w:sz w:val="16"/>
          <w:szCs w:val="16"/>
        </w:rPr>
        <w:t>PRIHODI / TROŠKOVI_PZ GIRANDELA RABAC</w:t>
      </w:r>
    </w:p>
    <w:p w14:paraId="763FAC47" w14:textId="77777777" w:rsidR="00381BC4" w:rsidRPr="00B6578D" w:rsidRDefault="00381BC4" w:rsidP="00381BC4">
      <w:pPr>
        <w:spacing w:after="0"/>
        <w:jc w:val="both"/>
        <w:rPr>
          <w:rFonts w:asciiTheme="minorHAnsi" w:hAnsiTheme="minorHAnsi" w:cs="Arial"/>
        </w:rPr>
      </w:pPr>
      <w:bookmarkStart w:id="5" w:name="_Hlk38024743"/>
      <w:bookmarkEnd w:id="4"/>
      <w:r w:rsidRPr="00B6578D">
        <w:rPr>
          <w:noProof/>
        </w:rPr>
        <w:drawing>
          <wp:inline distT="0" distB="0" distL="0" distR="0" wp14:anchorId="3211D916" wp14:editId="71C1F6A2">
            <wp:extent cx="5151120" cy="5676900"/>
            <wp:effectExtent l="0" t="0" r="0" b="0"/>
            <wp:docPr id="1728502684"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1120" cy="5676900"/>
                    </a:xfrm>
                    <a:prstGeom prst="rect">
                      <a:avLst/>
                    </a:prstGeom>
                    <a:noFill/>
                    <a:ln>
                      <a:noFill/>
                    </a:ln>
                  </pic:spPr>
                </pic:pic>
              </a:graphicData>
            </a:graphic>
          </wp:inline>
        </w:drawing>
      </w:r>
    </w:p>
    <w:p w14:paraId="03C11416" w14:textId="77777777" w:rsidR="00381BC4" w:rsidRPr="00B6578D" w:rsidRDefault="00381BC4" w:rsidP="00381BC4">
      <w:pPr>
        <w:spacing w:after="0"/>
        <w:jc w:val="both"/>
        <w:rPr>
          <w:rFonts w:asciiTheme="minorHAnsi" w:hAnsiTheme="minorHAnsi" w:cs="Arial"/>
        </w:rPr>
      </w:pPr>
    </w:p>
    <w:p w14:paraId="212C3FE0" w14:textId="77777777" w:rsidR="00381BC4" w:rsidRPr="00B6578D" w:rsidRDefault="00381BC4" w:rsidP="00381BC4">
      <w:pPr>
        <w:spacing w:after="0"/>
        <w:jc w:val="both"/>
        <w:rPr>
          <w:rFonts w:asciiTheme="minorHAnsi" w:hAnsiTheme="minorHAnsi" w:cs="Arial"/>
        </w:rPr>
      </w:pPr>
      <w:r w:rsidRPr="00B6578D">
        <w:rPr>
          <w:rFonts w:asciiTheme="minorHAnsi" w:hAnsiTheme="minorHAnsi" w:cs="Arial"/>
        </w:rPr>
        <w:t xml:space="preserve">Na parkiralištu Girandella smo ostvarili rekordan prihod u iznosu od 104.259 €, što je za 0,8% više u odnosu na 2024. godinu. Sezona na </w:t>
      </w:r>
      <w:proofErr w:type="spellStart"/>
      <w:r w:rsidRPr="00B6578D">
        <w:rPr>
          <w:rFonts w:asciiTheme="minorHAnsi" w:hAnsiTheme="minorHAnsi" w:cs="Arial"/>
        </w:rPr>
        <w:t>Girandelli</w:t>
      </w:r>
      <w:proofErr w:type="spellEnd"/>
      <w:r w:rsidRPr="00B6578D">
        <w:rPr>
          <w:rFonts w:asciiTheme="minorHAnsi" w:hAnsiTheme="minorHAnsi" w:cs="Arial"/>
        </w:rPr>
        <w:t xml:space="preserve"> je bila teška s 10 kišnih dana, a porast je ostvaren zbog toga što smo imali 17 radnih dana više nego u 2024. godini ( na početku i na kraju sezone ). Dobit je gotovo ista kao i 2</w:t>
      </w:r>
      <w:r>
        <w:rPr>
          <w:rFonts w:asciiTheme="minorHAnsi" w:hAnsiTheme="minorHAnsi" w:cs="Arial"/>
        </w:rPr>
        <w:t>0</w:t>
      </w:r>
      <w:r w:rsidRPr="00B6578D">
        <w:rPr>
          <w:rFonts w:asciiTheme="minorHAnsi" w:hAnsiTheme="minorHAnsi" w:cs="Arial"/>
        </w:rPr>
        <w:t>24. godine.</w:t>
      </w:r>
    </w:p>
    <w:p w14:paraId="399B2A79" w14:textId="77777777" w:rsidR="00381BC4" w:rsidRPr="00B6578D" w:rsidRDefault="00381BC4" w:rsidP="00381BC4">
      <w:pPr>
        <w:spacing w:after="0"/>
        <w:jc w:val="both"/>
        <w:rPr>
          <w:rFonts w:asciiTheme="minorHAnsi" w:hAnsiTheme="minorHAnsi" w:cs="Arial"/>
          <w:b/>
        </w:rPr>
      </w:pPr>
    </w:p>
    <w:p w14:paraId="10B94358" w14:textId="77777777" w:rsidR="00381BC4" w:rsidRPr="00B6578D" w:rsidRDefault="00381BC4" w:rsidP="00381BC4">
      <w:pPr>
        <w:spacing w:after="0"/>
        <w:jc w:val="both"/>
        <w:rPr>
          <w:rFonts w:asciiTheme="minorHAnsi" w:hAnsiTheme="minorHAnsi" w:cs="Arial"/>
          <w:b/>
        </w:rPr>
      </w:pPr>
    </w:p>
    <w:p w14:paraId="2E594336" w14:textId="77777777" w:rsidR="00381BC4" w:rsidRPr="00B6578D" w:rsidRDefault="00381BC4" w:rsidP="00381BC4">
      <w:pPr>
        <w:spacing w:after="0"/>
        <w:jc w:val="both"/>
        <w:rPr>
          <w:rFonts w:asciiTheme="minorHAnsi" w:hAnsiTheme="minorHAnsi" w:cs="Arial"/>
          <w:b/>
        </w:rPr>
      </w:pPr>
    </w:p>
    <w:p w14:paraId="317449F5" w14:textId="77777777" w:rsidR="00381BC4" w:rsidRPr="00B6578D" w:rsidRDefault="00381BC4" w:rsidP="00381BC4">
      <w:pPr>
        <w:spacing w:after="0"/>
        <w:jc w:val="both"/>
        <w:rPr>
          <w:rFonts w:asciiTheme="minorHAnsi" w:hAnsiTheme="minorHAnsi" w:cs="Arial"/>
          <w:b/>
        </w:rPr>
      </w:pPr>
    </w:p>
    <w:p w14:paraId="5545FF97" w14:textId="77777777" w:rsidR="00381BC4" w:rsidRPr="00B6578D" w:rsidRDefault="00381BC4" w:rsidP="00381BC4">
      <w:pPr>
        <w:spacing w:after="0"/>
        <w:jc w:val="both"/>
        <w:rPr>
          <w:rFonts w:asciiTheme="minorHAnsi" w:hAnsiTheme="minorHAnsi" w:cs="Arial"/>
          <w:b/>
        </w:rPr>
      </w:pPr>
    </w:p>
    <w:p w14:paraId="796B178C" w14:textId="77777777" w:rsidR="00381BC4" w:rsidRPr="00B6578D" w:rsidRDefault="00381BC4" w:rsidP="00381BC4">
      <w:pPr>
        <w:spacing w:after="0"/>
        <w:jc w:val="both"/>
        <w:rPr>
          <w:rFonts w:asciiTheme="minorHAnsi" w:hAnsiTheme="minorHAnsi" w:cs="Arial"/>
          <w:b/>
        </w:rPr>
      </w:pPr>
    </w:p>
    <w:p w14:paraId="1C7351F1" w14:textId="77777777" w:rsidR="00381BC4" w:rsidRPr="00B6578D" w:rsidRDefault="00381BC4" w:rsidP="00381BC4">
      <w:pPr>
        <w:spacing w:after="0"/>
        <w:jc w:val="both"/>
        <w:rPr>
          <w:rFonts w:asciiTheme="minorHAnsi" w:hAnsiTheme="minorHAnsi" w:cs="Arial"/>
          <w:b/>
        </w:rPr>
      </w:pPr>
    </w:p>
    <w:p w14:paraId="0F1B5C9A" w14:textId="77777777" w:rsidR="00381BC4" w:rsidRPr="00B6578D" w:rsidRDefault="00381BC4" w:rsidP="00381BC4">
      <w:pPr>
        <w:spacing w:after="0"/>
        <w:jc w:val="both"/>
        <w:rPr>
          <w:rFonts w:asciiTheme="minorHAnsi" w:hAnsiTheme="minorHAnsi" w:cs="Arial"/>
          <w:b/>
        </w:rPr>
      </w:pPr>
    </w:p>
    <w:p w14:paraId="27BC2F74" w14:textId="77777777" w:rsidR="00381BC4" w:rsidRPr="00B6578D" w:rsidRDefault="00381BC4" w:rsidP="00381BC4">
      <w:pPr>
        <w:spacing w:after="0"/>
        <w:jc w:val="both"/>
        <w:rPr>
          <w:rFonts w:asciiTheme="minorHAnsi" w:hAnsiTheme="minorHAnsi" w:cs="Arial"/>
          <w:b/>
        </w:rPr>
      </w:pPr>
      <w:r w:rsidRPr="00B6578D">
        <w:rPr>
          <w:rFonts w:asciiTheme="minorHAnsi" w:hAnsiTheme="minorHAnsi" w:cs="Arial"/>
          <w:b/>
        </w:rPr>
        <w:lastRenderedPageBreak/>
        <w:t>Parkiralište Stari Grad</w:t>
      </w:r>
    </w:p>
    <w:p w14:paraId="1288B11B" w14:textId="77777777" w:rsidR="00326130" w:rsidRDefault="00326130" w:rsidP="00381BC4">
      <w:pPr>
        <w:spacing w:after="0"/>
        <w:jc w:val="both"/>
        <w:rPr>
          <w:rFonts w:asciiTheme="minorHAnsi" w:hAnsiTheme="minorHAnsi" w:cs="Arial"/>
          <w:sz w:val="16"/>
          <w:szCs w:val="16"/>
        </w:rPr>
      </w:pPr>
    </w:p>
    <w:p w14:paraId="1F8FBC78" w14:textId="20FF15CD" w:rsidR="00381BC4" w:rsidRPr="00B6578D" w:rsidRDefault="00381BC4" w:rsidP="00381BC4">
      <w:pPr>
        <w:spacing w:after="0"/>
        <w:jc w:val="both"/>
        <w:rPr>
          <w:sz w:val="16"/>
          <w:szCs w:val="16"/>
        </w:rPr>
      </w:pPr>
      <w:r w:rsidRPr="00B6578D">
        <w:rPr>
          <w:rFonts w:asciiTheme="minorHAnsi" w:hAnsiTheme="minorHAnsi" w:cs="Arial"/>
          <w:sz w:val="16"/>
          <w:szCs w:val="16"/>
        </w:rPr>
        <w:t xml:space="preserve">Tablica 8. </w:t>
      </w:r>
      <w:r w:rsidRPr="00B6578D">
        <w:rPr>
          <w:sz w:val="16"/>
          <w:szCs w:val="16"/>
        </w:rPr>
        <w:t>PRIHODI / TROŠKOVI_PARKIRALIŠTE STARI GRAD</w:t>
      </w:r>
    </w:p>
    <w:p w14:paraId="683E01F6" w14:textId="2AF82AB2" w:rsidR="00381BC4" w:rsidRPr="00B6578D" w:rsidRDefault="0044539F" w:rsidP="00381BC4">
      <w:pPr>
        <w:spacing w:after="0"/>
        <w:jc w:val="both"/>
        <w:rPr>
          <w:sz w:val="16"/>
          <w:szCs w:val="16"/>
        </w:rPr>
      </w:pPr>
      <w:r w:rsidRPr="0044539F">
        <w:rPr>
          <w:noProof/>
        </w:rPr>
        <w:drawing>
          <wp:inline distT="0" distB="0" distL="0" distR="0" wp14:anchorId="5EBF0A5C" wp14:editId="417E726A">
            <wp:extent cx="5753100" cy="5494020"/>
            <wp:effectExtent l="0" t="0" r="0" b="0"/>
            <wp:docPr id="143900888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5494020"/>
                    </a:xfrm>
                    <a:prstGeom prst="rect">
                      <a:avLst/>
                    </a:prstGeom>
                    <a:noFill/>
                    <a:ln>
                      <a:noFill/>
                    </a:ln>
                  </pic:spPr>
                </pic:pic>
              </a:graphicData>
            </a:graphic>
          </wp:inline>
        </w:drawing>
      </w:r>
    </w:p>
    <w:p w14:paraId="2DDE2750" w14:textId="77777777" w:rsidR="00381BC4" w:rsidRPr="00B6578D" w:rsidRDefault="00381BC4" w:rsidP="00381BC4">
      <w:pPr>
        <w:spacing w:after="0"/>
        <w:jc w:val="both"/>
        <w:rPr>
          <w:rFonts w:asciiTheme="minorHAnsi" w:hAnsiTheme="minorHAnsi" w:cs="Arial"/>
          <w:b/>
        </w:rPr>
      </w:pPr>
    </w:p>
    <w:p w14:paraId="42CC059B" w14:textId="4E840CDB" w:rsidR="00381BC4" w:rsidRPr="00B6578D" w:rsidRDefault="00381BC4" w:rsidP="00381BC4">
      <w:pPr>
        <w:spacing w:after="0"/>
        <w:jc w:val="both"/>
        <w:rPr>
          <w:rFonts w:asciiTheme="minorHAnsi" w:hAnsiTheme="minorHAnsi" w:cs="Arial"/>
          <w:bCs/>
        </w:rPr>
      </w:pPr>
      <w:r w:rsidRPr="00B6578D">
        <w:rPr>
          <w:rFonts w:asciiTheme="minorHAnsi" w:hAnsiTheme="minorHAnsi" w:cs="Arial"/>
        </w:rPr>
        <w:t xml:space="preserve">Na parkiralištu Stari grad ( Rialto ) smo ostvarili prihode u iznosu od </w:t>
      </w:r>
      <w:r w:rsidR="0044539F">
        <w:rPr>
          <w:rFonts w:asciiTheme="minorHAnsi" w:hAnsiTheme="minorHAnsi" w:cs="Arial"/>
        </w:rPr>
        <w:t>85.733</w:t>
      </w:r>
      <w:r w:rsidRPr="00B6578D">
        <w:rPr>
          <w:rFonts w:asciiTheme="minorHAnsi" w:hAnsiTheme="minorHAnsi" w:cs="Arial"/>
        </w:rPr>
        <w:t xml:space="preserve"> </w:t>
      </w:r>
      <w:r w:rsidRPr="00B6578D">
        <w:rPr>
          <w:rFonts w:asciiTheme="minorHAnsi" w:hAnsiTheme="minorHAnsi" w:cstheme="minorHAnsi"/>
        </w:rPr>
        <w:t>€</w:t>
      </w:r>
      <w:r w:rsidRPr="00B6578D">
        <w:rPr>
          <w:rFonts w:asciiTheme="minorHAnsi" w:hAnsiTheme="minorHAnsi" w:cs="Arial"/>
        </w:rPr>
        <w:t xml:space="preserve"> što je za </w:t>
      </w:r>
      <w:r w:rsidR="0044539F">
        <w:rPr>
          <w:rFonts w:asciiTheme="minorHAnsi" w:hAnsiTheme="minorHAnsi" w:cs="Arial"/>
        </w:rPr>
        <w:t>1</w:t>
      </w:r>
      <w:r w:rsidRPr="00B6578D">
        <w:rPr>
          <w:rFonts w:asciiTheme="minorHAnsi" w:hAnsiTheme="minorHAnsi" w:cs="Arial"/>
        </w:rPr>
        <w:t>,4% manje nego lani.</w:t>
      </w:r>
      <w:r w:rsidRPr="00B6578D">
        <w:rPr>
          <w:rFonts w:asciiTheme="minorHAnsi" w:hAnsiTheme="minorHAnsi" w:cs="Arial"/>
          <w:bCs/>
        </w:rPr>
        <w:t xml:space="preserve"> Dobit je pala za </w:t>
      </w:r>
      <w:r w:rsidR="0044539F">
        <w:rPr>
          <w:rFonts w:asciiTheme="minorHAnsi" w:hAnsiTheme="minorHAnsi" w:cs="Arial"/>
          <w:bCs/>
        </w:rPr>
        <w:t>5</w:t>
      </w:r>
      <w:r w:rsidRPr="00B6578D">
        <w:rPr>
          <w:rFonts w:asciiTheme="minorHAnsi" w:hAnsiTheme="minorHAnsi" w:cs="Arial"/>
          <w:bCs/>
        </w:rPr>
        <w:t>%. Osnovni razlog pada je loša predsezona tijekom svibnja i početka lipnja zbog manje turista nego lani, a kasnije se taj gubitak nije mogao nadoknaditi.</w:t>
      </w:r>
    </w:p>
    <w:p w14:paraId="27FFEC58" w14:textId="77777777" w:rsidR="00381BC4" w:rsidRPr="00B6578D" w:rsidRDefault="00381BC4" w:rsidP="00381BC4">
      <w:pPr>
        <w:spacing w:after="0"/>
        <w:jc w:val="both"/>
        <w:rPr>
          <w:rFonts w:asciiTheme="minorHAnsi" w:hAnsiTheme="minorHAnsi" w:cs="Arial"/>
          <w:b/>
        </w:rPr>
      </w:pPr>
    </w:p>
    <w:bookmarkEnd w:id="5"/>
    <w:p w14:paraId="6B623A7A" w14:textId="77777777" w:rsidR="00381BC4" w:rsidRDefault="00381BC4" w:rsidP="00381BC4">
      <w:pPr>
        <w:spacing w:after="0"/>
        <w:jc w:val="both"/>
        <w:rPr>
          <w:rFonts w:asciiTheme="minorHAnsi" w:hAnsiTheme="minorHAnsi" w:cs="Arial"/>
          <w:b/>
        </w:rPr>
      </w:pPr>
    </w:p>
    <w:p w14:paraId="5EF7388F" w14:textId="77777777" w:rsidR="00326130" w:rsidRDefault="00326130" w:rsidP="00381BC4">
      <w:pPr>
        <w:spacing w:after="0"/>
        <w:jc w:val="both"/>
        <w:rPr>
          <w:rFonts w:asciiTheme="minorHAnsi" w:hAnsiTheme="minorHAnsi" w:cs="Arial"/>
          <w:b/>
        </w:rPr>
      </w:pPr>
    </w:p>
    <w:p w14:paraId="6925FF5B" w14:textId="77777777" w:rsidR="00326130" w:rsidRDefault="00326130" w:rsidP="00381BC4">
      <w:pPr>
        <w:spacing w:after="0"/>
        <w:jc w:val="both"/>
        <w:rPr>
          <w:rFonts w:asciiTheme="minorHAnsi" w:hAnsiTheme="minorHAnsi" w:cs="Arial"/>
          <w:b/>
        </w:rPr>
      </w:pPr>
    </w:p>
    <w:p w14:paraId="4190523B" w14:textId="77777777" w:rsidR="00326130" w:rsidRDefault="00326130" w:rsidP="00381BC4">
      <w:pPr>
        <w:spacing w:after="0"/>
        <w:jc w:val="both"/>
        <w:rPr>
          <w:rFonts w:asciiTheme="minorHAnsi" w:hAnsiTheme="minorHAnsi" w:cs="Arial"/>
          <w:b/>
        </w:rPr>
      </w:pPr>
    </w:p>
    <w:p w14:paraId="50696D23" w14:textId="77777777" w:rsidR="00326130" w:rsidRDefault="00326130" w:rsidP="00381BC4">
      <w:pPr>
        <w:spacing w:after="0"/>
        <w:jc w:val="both"/>
        <w:rPr>
          <w:rFonts w:asciiTheme="minorHAnsi" w:hAnsiTheme="minorHAnsi" w:cs="Arial"/>
          <w:b/>
        </w:rPr>
      </w:pPr>
    </w:p>
    <w:p w14:paraId="6AAFAFD3" w14:textId="77777777" w:rsidR="00326130" w:rsidRDefault="00326130" w:rsidP="00381BC4">
      <w:pPr>
        <w:spacing w:after="0"/>
        <w:jc w:val="both"/>
        <w:rPr>
          <w:rFonts w:asciiTheme="minorHAnsi" w:hAnsiTheme="minorHAnsi" w:cs="Arial"/>
          <w:b/>
        </w:rPr>
      </w:pPr>
    </w:p>
    <w:p w14:paraId="5FA04B4E" w14:textId="77777777" w:rsidR="00326130" w:rsidRDefault="00326130" w:rsidP="00381BC4">
      <w:pPr>
        <w:spacing w:after="0"/>
        <w:jc w:val="both"/>
        <w:rPr>
          <w:rFonts w:asciiTheme="minorHAnsi" w:hAnsiTheme="minorHAnsi" w:cs="Arial"/>
          <w:b/>
        </w:rPr>
      </w:pPr>
    </w:p>
    <w:p w14:paraId="6FD7337D" w14:textId="77777777" w:rsidR="00326130" w:rsidRDefault="00326130" w:rsidP="00381BC4">
      <w:pPr>
        <w:spacing w:after="0"/>
        <w:jc w:val="both"/>
        <w:rPr>
          <w:rFonts w:asciiTheme="minorHAnsi" w:hAnsiTheme="minorHAnsi" w:cs="Arial"/>
          <w:b/>
        </w:rPr>
      </w:pPr>
    </w:p>
    <w:p w14:paraId="00379ED5" w14:textId="77777777" w:rsidR="00326130" w:rsidRPr="00B6578D" w:rsidRDefault="00326130" w:rsidP="00381BC4">
      <w:pPr>
        <w:spacing w:after="0"/>
        <w:jc w:val="both"/>
        <w:rPr>
          <w:rFonts w:asciiTheme="minorHAnsi" w:hAnsiTheme="minorHAnsi" w:cs="Arial"/>
          <w:b/>
        </w:rPr>
      </w:pPr>
    </w:p>
    <w:p w14:paraId="326A5641" w14:textId="77777777" w:rsidR="00381BC4" w:rsidRPr="00B6578D" w:rsidRDefault="00381BC4" w:rsidP="00381BC4">
      <w:pPr>
        <w:spacing w:after="0"/>
        <w:jc w:val="both"/>
        <w:rPr>
          <w:rFonts w:asciiTheme="minorHAnsi" w:hAnsiTheme="minorHAnsi" w:cs="Arial"/>
          <w:bCs/>
        </w:rPr>
      </w:pPr>
    </w:p>
    <w:p w14:paraId="347BBFE0" w14:textId="77777777" w:rsidR="00381BC4" w:rsidRPr="00B6578D" w:rsidRDefault="00381BC4" w:rsidP="00381BC4">
      <w:pPr>
        <w:spacing w:after="0"/>
        <w:jc w:val="both"/>
        <w:rPr>
          <w:rFonts w:asciiTheme="minorHAnsi" w:hAnsiTheme="minorHAnsi" w:cs="Arial"/>
          <w:b/>
        </w:rPr>
      </w:pPr>
      <w:r w:rsidRPr="00B6578D">
        <w:rPr>
          <w:rFonts w:asciiTheme="minorHAnsi" w:hAnsiTheme="minorHAnsi" w:cs="Arial"/>
          <w:b/>
        </w:rPr>
        <w:lastRenderedPageBreak/>
        <w:t>Parkiralište San Marco</w:t>
      </w:r>
    </w:p>
    <w:p w14:paraId="0A7CBA10" w14:textId="77777777" w:rsidR="00381BC4" w:rsidRPr="00B6578D" w:rsidRDefault="00381BC4" w:rsidP="00381BC4">
      <w:pPr>
        <w:spacing w:after="0"/>
        <w:jc w:val="both"/>
        <w:rPr>
          <w:rFonts w:asciiTheme="minorHAnsi" w:hAnsiTheme="minorHAnsi" w:cs="Arial"/>
          <w:sz w:val="16"/>
          <w:szCs w:val="16"/>
        </w:rPr>
      </w:pPr>
    </w:p>
    <w:p w14:paraId="6DFAA870" w14:textId="77777777" w:rsidR="00381BC4" w:rsidRPr="00B6578D" w:rsidRDefault="00381BC4" w:rsidP="00381BC4">
      <w:pPr>
        <w:spacing w:after="0"/>
        <w:jc w:val="both"/>
        <w:rPr>
          <w:sz w:val="16"/>
          <w:szCs w:val="16"/>
        </w:rPr>
      </w:pPr>
      <w:r w:rsidRPr="00B6578D">
        <w:rPr>
          <w:rFonts w:asciiTheme="minorHAnsi" w:hAnsiTheme="minorHAnsi" w:cs="Arial"/>
          <w:sz w:val="16"/>
          <w:szCs w:val="16"/>
        </w:rPr>
        <w:t xml:space="preserve">Tablica 9. </w:t>
      </w:r>
      <w:r w:rsidRPr="00B6578D">
        <w:rPr>
          <w:sz w:val="16"/>
          <w:szCs w:val="16"/>
        </w:rPr>
        <w:t>PRIHODI / TROŠKOVI_PZ SAN MARCO</w:t>
      </w:r>
    </w:p>
    <w:p w14:paraId="441CCC78" w14:textId="449DF698" w:rsidR="00381BC4" w:rsidRPr="00B6578D" w:rsidRDefault="0044539F" w:rsidP="00381BC4">
      <w:pPr>
        <w:spacing w:after="0"/>
        <w:jc w:val="both"/>
        <w:rPr>
          <w:rFonts w:asciiTheme="minorHAnsi" w:hAnsiTheme="minorHAnsi" w:cs="Arial"/>
        </w:rPr>
      </w:pPr>
      <w:r w:rsidRPr="0044539F">
        <w:rPr>
          <w:noProof/>
        </w:rPr>
        <w:drawing>
          <wp:inline distT="0" distB="0" distL="0" distR="0" wp14:anchorId="3A1DE02D" wp14:editId="2143E467">
            <wp:extent cx="5654040" cy="3550920"/>
            <wp:effectExtent l="0" t="0" r="3810" b="0"/>
            <wp:docPr id="860246552"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4040" cy="3550920"/>
                    </a:xfrm>
                    <a:prstGeom prst="rect">
                      <a:avLst/>
                    </a:prstGeom>
                    <a:noFill/>
                    <a:ln>
                      <a:noFill/>
                    </a:ln>
                  </pic:spPr>
                </pic:pic>
              </a:graphicData>
            </a:graphic>
          </wp:inline>
        </w:drawing>
      </w:r>
    </w:p>
    <w:p w14:paraId="1FDCF422" w14:textId="77777777" w:rsidR="00381BC4" w:rsidRPr="00B6578D" w:rsidRDefault="00381BC4" w:rsidP="00381BC4">
      <w:pPr>
        <w:spacing w:after="0"/>
        <w:jc w:val="both"/>
        <w:rPr>
          <w:rFonts w:asciiTheme="minorHAnsi" w:hAnsiTheme="minorHAnsi" w:cs="Arial"/>
        </w:rPr>
      </w:pPr>
    </w:p>
    <w:p w14:paraId="7A8E7C56" w14:textId="33F83CDE" w:rsidR="00381BC4" w:rsidRPr="00B6578D" w:rsidRDefault="00381BC4" w:rsidP="00381BC4">
      <w:pPr>
        <w:spacing w:after="0"/>
        <w:jc w:val="both"/>
        <w:rPr>
          <w:rFonts w:asciiTheme="minorHAnsi" w:hAnsiTheme="minorHAnsi" w:cs="Arial"/>
        </w:rPr>
      </w:pPr>
      <w:r w:rsidRPr="00B6578D">
        <w:rPr>
          <w:rFonts w:asciiTheme="minorHAnsi" w:hAnsiTheme="minorHAnsi" w:cs="Arial"/>
        </w:rPr>
        <w:t xml:space="preserve">Parkiralište </w:t>
      </w:r>
      <w:r w:rsidRPr="00B6578D">
        <w:rPr>
          <w:rFonts w:asciiTheme="minorHAnsi" w:hAnsiTheme="minorHAnsi" w:cs="Arial"/>
          <w:b/>
        </w:rPr>
        <w:t>San Marco</w:t>
      </w:r>
      <w:r w:rsidRPr="00B6578D">
        <w:rPr>
          <w:rFonts w:asciiTheme="minorHAnsi" w:hAnsiTheme="minorHAnsi" w:cs="Arial"/>
        </w:rPr>
        <w:t xml:space="preserve"> ostvarilo je </w:t>
      </w:r>
      <w:r w:rsidR="0044539F">
        <w:rPr>
          <w:rFonts w:asciiTheme="minorHAnsi" w:hAnsiTheme="minorHAnsi" w:cs="Arial"/>
        </w:rPr>
        <w:t>13.896</w:t>
      </w:r>
      <w:r w:rsidRPr="00B6578D">
        <w:rPr>
          <w:rFonts w:asciiTheme="minorHAnsi" w:hAnsiTheme="minorHAnsi" w:cs="Arial"/>
        </w:rPr>
        <w:t xml:space="preserve"> </w:t>
      </w:r>
      <w:r w:rsidRPr="00B6578D">
        <w:rPr>
          <w:rFonts w:asciiTheme="minorHAnsi" w:hAnsiTheme="minorHAnsi" w:cstheme="minorHAnsi"/>
        </w:rPr>
        <w:t>€</w:t>
      </w:r>
      <w:r w:rsidRPr="00B6578D">
        <w:rPr>
          <w:rFonts w:asciiTheme="minorHAnsi" w:hAnsiTheme="minorHAnsi" w:cs="Arial"/>
        </w:rPr>
        <w:t xml:space="preserve"> prihoda na ime suglasnosti za ulazak u Starogradsku jezgru koje izdaje Labin 2000 i naplaćenih dnevnih parkirnih karata, a temeljem Odluke o organizaciji, načinu naplate i kontroli parkiranja na javnim parkiralištima Grada Labina. Kontrola se vrši preko  sustava automatske kontrole ulaza putem čitanja registarskih tablica. </w:t>
      </w:r>
    </w:p>
    <w:p w14:paraId="3B54F225" w14:textId="04CC6307" w:rsidR="00381BC4" w:rsidRPr="00BE60BC" w:rsidRDefault="00BA6D47" w:rsidP="00BE60BC">
      <w:pPr>
        <w:pStyle w:val="Naslov3"/>
        <w:numPr>
          <w:ilvl w:val="0"/>
          <w:numId w:val="0"/>
        </w:numPr>
        <w:ind w:left="360" w:firstLine="348"/>
        <w:rPr>
          <w:rFonts w:asciiTheme="minorHAnsi" w:hAnsiTheme="minorHAnsi" w:cstheme="minorHAnsi"/>
          <w:sz w:val="22"/>
          <w:szCs w:val="22"/>
        </w:rPr>
      </w:pPr>
      <w:r w:rsidRPr="00BE60BC">
        <w:rPr>
          <w:rFonts w:asciiTheme="minorHAnsi" w:hAnsiTheme="minorHAnsi" w:cstheme="minorHAnsi"/>
          <w:sz w:val="22"/>
          <w:szCs w:val="22"/>
        </w:rPr>
        <w:t xml:space="preserve">1.2.1.2. </w:t>
      </w:r>
      <w:r w:rsidR="00381BC4" w:rsidRPr="00BE60BC">
        <w:rPr>
          <w:rFonts w:asciiTheme="minorHAnsi" w:hAnsiTheme="minorHAnsi" w:cstheme="minorHAnsi"/>
          <w:sz w:val="22"/>
          <w:szCs w:val="22"/>
        </w:rPr>
        <w:t>Upravljanje i održavanje sportskih objekata</w:t>
      </w:r>
    </w:p>
    <w:p w14:paraId="44DA3C79" w14:textId="77777777" w:rsidR="00381BC4" w:rsidRPr="00B6578D" w:rsidRDefault="00381BC4" w:rsidP="00381BC4">
      <w:pPr>
        <w:spacing w:after="0"/>
        <w:jc w:val="both"/>
        <w:rPr>
          <w:rFonts w:asciiTheme="minorHAnsi" w:hAnsiTheme="minorHAnsi"/>
          <w:color w:val="000000"/>
        </w:rPr>
      </w:pPr>
    </w:p>
    <w:p w14:paraId="034ECF4B" w14:textId="0A4332FF" w:rsidR="00381BC4" w:rsidRPr="00B6578D" w:rsidRDefault="00381BC4" w:rsidP="00381BC4">
      <w:pPr>
        <w:spacing w:after="0"/>
        <w:jc w:val="both"/>
        <w:rPr>
          <w:rFonts w:asciiTheme="minorHAnsi" w:hAnsiTheme="minorHAnsi"/>
          <w:color w:val="000000"/>
        </w:rPr>
      </w:pPr>
      <w:r w:rsidRPr="00B6578D">
        <w:rPr>
          <w:rFonts w:asciiTheme="minorHAnsi" w:hAnsiTheme="minorHAnsi"/>
          <w:color w:val="000000"/>
        </w:rPr>
        <w:t xml:space="preserve">U 2025. godini smo otvorili pomoćno igralište s umjetnom travom na </w:t>
      </w:r>
      <w:proofErr w:type="spellStart"/>
      <w:r w:rsidRPr="00B6578D">
        <w:rPr>
          <w:rFonts w:asciiTheme="minorHAnsi" w:hAnsiTheme="minorHAnsi"/>
          <w:color w:val="000000"/>
        </w:rPr>
        <w:t>Vinežu</w:t>
      </w:r>
      <w:proofErr w:type="spellEnd"/>
      <w:r w:rsidRPr="00B6578D">
        <w:rPr>
          <w:rFonts w:asciiTheme="minorHAnsi" w:hAnsiTheme="minorHAnsi"/>
          <w:color w:val="000000"/>
        </w:rPr>
        <w:t xml:space="preserve"> sa pripadajućim objektom. Osim toga, uloženo je oko 10.000 € na uređenje vanjskog boćališta na </w:t>
      </w:r>
      <w:proofErr w:type="spellStart"/>
      <w:r w:rsidRPr="00B6578D">
        <w:rPr>
          <w:rFonts w:asciiTheme="minorHAnsi" w:hAnsiTheme="minorHAnsi"/>
          <w:color w:val="000000"/>
        </w:rPr>
        <w:t>Vinežu</w:t>
      </w:r>
      <w:proofErr w:type="spellEnd"/>
      <w:r w:rsidRPr="00B6578D">
        <w:rPr>
          <w:rFonts w:asciiTheme="minorHAnsi" w:hAnsiTheme="minorHAnsi"/>
          <w:color w:val="000000"/>
        </w:rPr>
        <w:t xml:space="preserve"> gdje je kompletno sanirana podloga za novu igru s boćama </w:t>
      </w:r>
      <w:proofErr w:type="spellStart"/>
      <w:r w:rsidRPr="00B6578D">
        <w:rPr>
          <w:rFonts w:asciiTheme="minorHAnsi" w:hAnsiTheme="minorHAnsi"/>
          <w:color w:val="000000"/>
        </w:rPr>
        <w:t>petanqua</w:t>
      </w:r>
      <w:proofErr w:type="spellEnd"/>
      <w:r w:rsidRPr="00B6578D">
        <w:rPr>
          <w:rFonts w:asciiTheme="minorHAnsi" w:hAnsiTheme="minorHAnsi"/>
          <w:color w:val="000000"/>
        </w:rPr>
        <w:t xml:space="preserve">, a zamijenjena je i dotrajala rasvjeta. U dvorani smo zamijenili dio parketa koji se savio zbog vode iz hidrantske cijevi, a uz sufinanciranja tvrtke Valamar postavljene su i zavjese na staklenu stjenku te sada možemo spriječiti ulazak sunčevih zraka u popodnevnim satima koji znatno ometaju odvijanje treninga i utakmica. Tijekom ljetnih mjeseci smo sanirali i uredili nogometna igrališta na gradskom stadionu i na </w:t>
      </w:r>
      <w:proofErr w:type="spellStart"/>
      <w:r w:rsidRPr="00B6578D">
        <w:rPr>
          <w:rFonts w:asciiTheme="minorHAnsi" w:hAnsiTheme="minorHAnsi"/>
          <w:color w:val="000000"/>
        </w:rPr>
        <w:t>Vinežu</w:t>
      </w:r>
      <w:proofErr w:type="spellEnd"/>
      <w:r w:rsidRPr="00B6578D">
        <w:rPr>
          <w:rFonts w:asciiTheme="minorHAnsi" w:hAnsiTheme="minorHAnsi"/>
          <w:color w:val="000000"/>
        </w:rPr>
        <w:t xml:space="preserve"> gdje smo </w:t>
      </w:r>
      <w:proofErr w:type="spellStart"/>
      <w:r w:rsidRPr="00B6578D">
        <w:rPr>
          <w:rFonts w:asciiTheme="minorHAnsi" w:hAnsiTheme="minorHAnsi"/>
          <w:color w:val="000000"/>
        </w:rPr>
        <w:t>dosijali</w:t>
      </w:r>
      <w:proofErr w:type="spellEnd"/>
      <w:r w:rsidRPr="00B6578D">
        <w:rPr>
          <w:rFonts w:asciiTheme="minorHAnsi" w:hAnsiTheme="minorHAnsi"/>
          <w:color w:val="000000"/>
        </w:rPr>
        <w:t xml:space="preserve"> travu, prihranili igralište humusom i ostalim gnojivima, izvršili </w:t>
      </w:r>
      <w:proofErr w:type="spellStart"/>
      <w:r w:rsidRPr="00B6578D">
        <w:rPr>
          <w:rFonts w:asciiTheme="minorHAnsi" w:hAnsiTheme="minorHAnsi"/>
          <w:color w:val="000000"/>
        </w:rPr>
        <w:t>aeraciju</w:t>
      </w:r>
      <w:proofErr w:type="spellEnd"/>
      <w:r w:rsidRPr="00B6578D">
        <w:rPr>
          <w:rFonts w:asciiTheme="minorHAnsi" w:hAnsiTheme="minorHAnsi"/>
          <w:color w:val="000000"/>
        </w:rPr>
        <w:t xml:space="preserve"> travnjaka i otklanjanje uvelih busena. S obzirom da je Labin 2000 od 2015. godine dobivao istu naknadu za plaćanje djelatnika na održavanju, ove godine je ta naknada podignuta na 3.500 € za dvoranu i 2.500</w:t>
      </w:r>
      <w:r w:rsidR="001E744C">
        <w:rPr>
          <w:rFonts w:asciiTheme="minorHAnsi" w:hAnsiTheme="minorHAnsi"/>
          <w:color w:val="000000"/>
        </w:rPr>
        <w:t xml:space="preserve"> </w:t>
      </w:r>
      <w:r w:rsidRPr="00B6578D">
        <w:rPr>
          <w:rFonts w:asciiTheme="minorHAnsi" w:hAnsiTheme="minorHAnsi"/>
          <w:color w:val="000000"/>
        </w:rPr>
        <w:t xml:space="preserve">€ za ostala igrališta ( gradski stadion, igralište NK Iskre i pomoćno igralište Vinež ), a tu smo zaposlili i novog djelatnika koji se bavi održavanjem oba igrališta na </w:t>
      </w:r>
      <w:proofErr w:type="spellStart"/>
      <w:r w:rsidRPr="00B6578D">
        <w:rPr>
          <w:rFonts w:asciiTheme="minorHAnsi" w:hAnsiTheme="minorHAnsi"/>
          <w:color w:val="000000"/>
        </w:rPr>
        <w:t>Vinežu</w:t>
      </w:r>
      <w:proofErr w:type="spellEnd"/>
      <w:r w:rsidRPr="00B6578D">
        <w:rPr>
          <w:rFonts w:asciiTheme="minorHAnsi" w:hAnsiTheme="minorHAnsi"/>
          <w:color w:val="000000"/>
        </w:rPr>
        <w:t>.</w:t>
      </w:r>
    </w:p>
    <w:p w14:paraId="017321DA" w14:textId="77777777" w:rsidR="00381BC4" w:rsidRPr="00B6578D" w:rsidRDefault="00381BC4" w:rsidP="00381BC4">
      <w:pPr>
        <w:spacing w:after="0"/>
        <w:jc w:val="both"/>
        <w:rPr>
          <w:rFonts w:asciiTheme="minorHAnsi" w:hAnsiTheme="minorHAnsi"/>
          <w:color w:val="000000"/>
        </w:rPr>
      </w:pPr>
    </w:p>
    <w:p w14:paraId="38E6651D" w14:textId="77777777" w:rsidR="00381BC4" w:rsidRPr="00B6578D" w:rsidRDefault="00381BC4" w:rsidP="00381BC4">
      <w:pPr>
        <w:spacing w:after="0"/>
        <w:jc w:val="both"/>
        <w:rPr>
          <w:rFonts w:asciiTheme="minorHAnsi" w:hAnsiTheme="minorHAnsi"/>
          <w:color w:val="000000"/>
        </w:rPr>
      </w:pPr>
    </w:p>
    <w:p w14:paraId="79C1EDDB" w14:textId="77777777" w:rsidR="00381BC4" w:rsidRPr="00B6578D" w:rsidRDefault="00381BC4" w:rsidP="00381BC4">
      <w:pPr>
        <w:spacing w:after="0"/>
        <w:jc w:val="both"/>
        <w:rPr>
          <w:rFonts w:asciiTheme="minorHAnsi" w:hAnsiTheme="minorHAnsi"/>
          <w:color w:val="000000"/>
        </w:rPr>
      </w:pPr>
    </w:p>
    <w:p w14:paraId="1FCEDFF9" w14:textId="77777777" w:rsidR="00381BC4" w:rsidRPr="00B6578D" w:rsidRDefault="00381BC4" w:rsidP="00381BC4">
      <w:pPr>
        <w:spacing w:after="0"/>
        <w:jc w:val="both"/>
        <w:rPr>
          <w:rFonts w:asciiTheme="minorHAnsi" w:hAnsiTheme="minorHAnsi"/>
          <w:color w:val="000000"/>
        </w:rPr>
      </w:pPr>
    </w:p>
    <w:p w14:paraId="1E7B90CB" w14:textId="77777777" w:rsidR="006B3994" w:rsidRDefault="006B3994" w:rsidP="00381BC4">
      <w:pPr>
        <w:spacing w:after="0"/>
        <w:jc w:val="both"/>
        <w:rPr>
          <w:rFonts w:asciiTheme="minorHAnsi" w:hAnsiTheme="minorHAnsi"/>
          <w:color w:val="000000"/>
        </w:rPr>
      </w:pPr>
    </w:p>
    <w:p w14:paraId="7B0F13F5" w14:textId="77777777" w:rsidR="006B3994" w:rsidRDefault="006B3994" w:rsidP="00381BC4">
      <w:pPr>
        <w:spacing w:after="0"/>
        <w:jc w:val="both"/>
        <w:rPr>
          <w:rFonts w:asciiTheme="minorHAnsi" w:hAnsiTheme="minorHAnsi"/>
          <w:color w:val="000000"/>
        </w:rPr>
      </w:pPr>
    </w:p>
    <w:p w14:paraId="01812699" w14:textId="056E7F1C" w:rsidR="00381BC4" w:rsidRPr="00B6578D" w:rsidRDefault="00381BC4" w:rsidP="00381BC4">
      <w:pPr>
        <w:spacing w:after="0"/>
        <w:jc w:val="both"/>
        <w:rPr>
          <w:rFonts w:asciiTheme="minorHAnsi" w:hAnsiTheme="minorHAnsi"/>
          <w:color w:val="000000"/>
        </w:rPr>
      </w:pPr>
      <w:r w:rsidRPr="00B6578D">
        <w:rPr>
          <w:rFonts w:asciiTheme="minorHAnsi" w:hAnsiTheme="minorHAnsi"/>
          <w:color w:val="000000"/>
        </w:rPr>
        <w:t xml:space="preserve">Ukupni prihodi održavanja sportskih objekata u 2025. i u usporedbi s </w:t>
      </w:r>
      <w:r w:rsidR="00780F19">
        <w:rPr>
          <w:rFonts w:asciiTheme="minorHAnsi" w:hAnsiTheme="minorHAnsi"/>
          <w:color w:val="000000"/>
        </w:rPr>
        <w:t>2024.</w:t>
      </w:r>
      <w:r w:rsidRPr="00B6578D">
        <w:rPr>
          <w:rFonts w:asciiTheme="minorHAnsi" w:hAnsiTheme="minorHAnsi"/>
          <w:color w:val="000000"/>
        </w:rPr>
        <w:t xml:space="preserve"> su slijedeći: </w:t>
      </w:r>
    </w:p>
    <w:p w14:paraId="52B2761A" w14:textId="77777777" w:rsidR="00381BC4" w:rsidRPr="00B6578D" w:rsidRDefault="00381BC4" w:rsidP="00381BC4">
      <w:pPr>
        <w:spacing w:after="0"/>
        <w:jc w:val="both"/>
        <w:rPr>
          <w:rFonts w:asciiTheme="minorHAnsi" w:hAnsiTheme="minorHAnsi"/>
          <w:color w:val="000000"/>
        </w:rPr>
      </w:pPr>
    </w:p>
    <w:p w14:paraId="236997F8" w14:textId="094F1440" w:rsidR="00381BC4" w:rsidRPr="007755F3" w:rsidRDefault="00381BC4" w:rsidP="00381BC4">
      <w:pPr>
        <w:spacing w:after="0"/>
        <w:jc w:val="both"/>
        <w:rPr>
          <w:rFonts w:asciiTheme="minorHAnsi" w:hAnsiTheme="minorHAnsi"/>
          <w:color w:val="000000"/>
          <w:sz w:val="16"/>
          <w:szCs w:val="16"/>
        </w:rPr>
      </w:pPr>
      <w:r w:rsidRPr="00B6578D">
        <w:rPr>
          <w:rFonts w:asciiTheme="minorHAnsi" w:hAnsiTheme="minorHAnsi" w:cs="Arial"/>
        </w:rPr>
        <w:t xml:space="preserve"> </w:t>
      </w:r>
      <w:r w:rsidRPr="007755F3">
        <w:rPr>
          <w:rFonts w:asciiTheme="minorHAnsi" w:hAnsiTheme="minorHAnsi" w:cs="Arial"/>
          <w:sz w:val="16"/>
          <w:szCs w:val="16"/>
        </w:rPr>
        <w:t>Tablica 10. Održavanje sportskih objekata u 2025. po objektima</w:t>
      </w:r>
    </w:p>
    <w:p w14:paraId="24F7BFD7" w14:textId="68F4276F" w:rsidR="00381BC4" w:rsidRPr="00B6578D" w:rsidRDefault="001E06D3" w:rsidP="00381BC4">
      <w:pPr>
        <w:spacing w:after="0"/>
        <w:jc w:val="both"/>
        <w:rPr>
          <w:rFonts w:asciiTheme="minorHAnsi" w:hAnsiTheme="minorHAnsi"/>
          <w:color w:val="000000"/>
        </w:rPr>
      </w:pPr>
      <w:r w:rsidRPr="001E06D3">
        <w:rPr>
          <w:noProof/>
        </w:rPr>
        <w:drawing>
          <wp:inline distT="0" distB="0" distL="0" distR="0" wp14:anchorId="5A8F6B4C" wp14:editId="7E71A5D7">
            <wp:extent cx="4053840" cy="2423160"/>
            <wp:effectExtent l="0" t="0" r="3810" b="0"/>
            <wp:docPr id="135440225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53840" cy="2423160"/>
                    </a:xfrm>
                    <a:prstGeom prst="rect">
                      <a:avLst/>
                    </a:prstGeom>
                    <a:noFill/>
                    <a:ln>
                      <a:noFill/>
                    </a:ln>
                  </pic:spPr>
                </pic:pic>
              </a:graphicData>
            </a:graphic>
          </wp:inline>
        </w:drawing>
      </w:r>
    </w:p>
    <w:p w14:paraId="4F875E2A" w14:textId="77777777" w:rsidR="00381BC4" w:rsidRPr="00B6578D" w:rsidRDefault="00381BC4" w:rsidP="00381BC4">
      <w:pPr>
        <w:spacing w:after="0"/>
        <w:jc w:val="both"/>
        <w:rPr>
          <w:rFonts w:asciiTheme="minorHAnsi" w:hAnsiTheme="minorHAnsi"/>
          <w:color w:val="000000"/>
        </w:rPr>
      </w:pPr>
    </w:p>
    <w:p w14:paraId="173460E7" w14:textId="2692291E" w:rsidR="00381BC4" w:rsidRPr="00B6578D" w:rsidRDefault="00381BC4" w:rsidP="00381BC4">
      <w:pPr>
        <w:spacing w:after="0"/>
        <w:jc w:val="both"/>
        <w:rPr>
          <w:rFonts w:asciiTheme="minorHAnsi" w:hAnsiTheme="minorHAnsi"/>
          <w:color w:val="000000"/>
        </w:rPr>
      </w:pPr>
      <w:r w:rsidRPr="00B6578D">
        <w:rPr>
          <w:rFonts w:asciiTheme="minorHAnsi" w:hAnsiTheme="minorHAnsi"/>
          <w:color w:val="000000"/>
        </w:rPr>
        <w:t xml:space="preserve">Ukupni prihodi od održavanja su </w:t>
      </w:r>
      <w:r w:rsidR="001E06D3">
        <w:rPr>
          <w:rFonts w:asciiTheme="minorHAnsi" w:hAnsiTheme="minorHAnsi"/>
          <w:color w:val="000000"/>
        </w:rPr>
        <w:t>2</w:t>
      </w:r>
      <w:r w:rsidRPr="00B6578D">
        <w:rPr>
          <w:rFonts w:asciiTheme="minorHAnsi" w:hAnsiTheme="minorHAnsi"/>
          <w:color w:val="000000"/>
        </w:rPr>
        <w:t>1,</w:t>
      </w:r>
      <w:r w:rsidR="001E06D3">
        <w:rPr>
          <w:rFonts w:asciiTheme="minorHAnsi" w:hAnsiTheme="minorHAnsi"/>
          <w:color w:val="000000"/>
        </w:rPr>
        <w:t>2</w:t>
      </w:r>
      <w:r w:rsidRPr="00B6578D">
        <w:rPr>
          <w:rFonts w:asciiTheme="minorHAnsi" w:hAnsiTheme="minorHAnsi"/>
          <w:color w:val="000000"/>
        </w:rPr>
        <w:t>% veći nego lani.</w:t>
      </w:r>
    </w:p>
    <w:p w14:paraId="4F764A1F" w14:textId="7274867E" w:rsidR="00381BC4" w:rsidRPr="00B6578D" w:rsidRDefault="00381BC4" w:rsidP="00381BC4">
      <w:pPr>
        <w:spacing w:after="0"/>
        <w:jc w:val="both"/>
        <w:rPr>
          <w:rFonts w:asciiTheme="minorHAnsi" w:hAnsiTheme="minorHAnsi"/>
          <w:color w:val="000000"/>
        </w:rPr>
      </w:pPr>
      <w:r w:rsidRPr="00B6578D">
        <w:rPr>
          <w:rFonts w:asciiTheme="minorHAnsi" w:hAnsiTheme="minorHAnsi"/>
          <w:color w:val="000000"/>
        </w:rPr>
        <w:t>U 202</w:t>
      </w:r>
      <w:r w:rsidR="001E06D3">
        <w:rPr>
          <w:rFonts w:asciiTheme="minorHAnsi" w:hAnsiTheme="minorHAnsi"/>
          <w:color w:val="000000"/>
        </w:rPr>
        <w:t>5</w:t>
      </w:r>
      <w:r w:rsidRPr="00B6578D">
        <w:rPr>
          <w:rFonts w:asciiTheme="minorHAnsi" w:hAnsiTheme="minorHAnsi"/>
          <w:color w:val="000000"/>
        </w:rPr>
        <w:t>.</w:t>
      </w:r>
      <w:r w:rsidR="00326130">
        <w:rPr>
          <w:rFonts w:asciiTheme="minorHAnsi" w:hAnsiTheme="minorHAnsi"/>
          <w:color w:val="000000"/>
        </w:rPr>
        <w:t xml:space="preserve"> g. smo</w:t>
      </w:r>
      <w:r w:rsidRPr="00B6578D">
        <w:rPr>
          <w:rFonts w:asciiTheme="minorHAnsi" w:hAnsiTheme="minorHAnsi"/>
          <w:color w:val="000000"/>
        </w:rPr>
        <w:t xml:space="preserve"> počeli </w:t>
      </w:r>
      <w:r w:rsidR="00326130">
        <w:rPr>
          <w:rFonts w:asciiTheme="minorHAnsi" w:hAnsiTheme="minorHAnsi"/>
          <w:color w:val="000000"/>
        </w:rPr>
        <w:t>i</w:t>
      </w:r>
      <w:r w:rsidRPr="00B6578D">
        <w:rPr>
          <w:rFonts w:asciiTheme="minorHAnsi" w:hAnsiTheme="minorHAnsi"/>
          <w:color w:val="000000"/>
        </w:rPr>
        <w:t xml:space="preserve">znajmljivali novo igralište s umjetnom travom i na ime najma terena za pripreme nogometnih ekipa grad Labin je </w:t>
      </w:r>
      <w:proofErr w:type="spellStart"/>
      <w:r w:rsidRPr="00B6578D">
        <w:rPr>
          <w:rFonts w:asciiTheme="minorHAnsi" w:hAnsiTheme="minorHAnsi"/>
          <w:color w:val="000000"/>
        </w:rPr>
        <w:t>uprihodovao</w:t>
      </w:r>
      <w:proofErr w:type="spellEnd"/>
      <w:r w:rsidRPr="00B6578D">
        <w:rPr>
          <w:rFonts w:asciiTheme="minorHAnsi" w:hAnsiTheme="minorHAnsi"/>
          <w:color w:val="000000"/>
        </w:rPr>
        <w:t xml:space="preserve"> 6.952,50€.</w:t>
      </w:r>
    </w:p>
    <w:p w14:paraId="080656B0" w14:textId="77777777" w:rsidR="00381BC4" w:rsidRPr="00B6578D" w:rsidRDefault="00381BC4" w:rsidP="00381BC4">
      <w:pPr>
        <w:spacing w:after="0"/>
        <w:jc w:val="both"/>
        <w:rPr>
          <w:rFonts w:asciiTheme="minorHAnsi" w:hAnsiTheme="minorHAnsi"/>
          <w:color w:val="000000"/>
        </w:rPr>
      </w:pPr>
    </w:p>
    <w:p w14:paraId="76386617" w14:textId="77777777" w:rsidR="00381BC4" w:rsidRPr="00B6578D" w:rsidRDefault="00381BC4" w:rsidP="00381BC4">
      <w:pPr>
        <w:spacing w:after="0"/>
        <w:jc w:val="both"/>
        <w:rPr>
          <w:rFonts w:asciiTheme="minorHAnsi" w:hAnsiTheme="minorHAnsi"/>
          <w:color w:val="000000"/>
        </w:rPr>
      </w:pPr>
      <w:r w:rsidRPr="00B6578D">
        <w:rPr>
          <w:rFonts w:asciiTheme="minorHAnsi" w:hAnsiTheme="minorHAnsi"/>
          <w:color w:val="000000"/>
        </w:rPr>
        <w:t xml:space="preserve">Osim aktivnosti održavanja sportskih objekata, upravljali smo svim aktivnostima u SC Franko Mileta koji se tiču korištenja prostorija u centru. Centar koriste sve sportske udruge grada Labina koje za to imaju potrebe, kao i ostale udruge ( Labin zdravi grad, Klub 65+ itd. ). Ako sučelimo prihode i troškove centra dobijemo slijedeći odnos (trošak je s PDV-om, a kod prihoda su </w:t>
      </w:r>
      <w:r w:rsidRPr="00B6578D">
        <w:rPr>
          <w:rFonts w:asciiTheme="minorHAnsi" w:hAnsiTheme="minorHAnsi"/>
          <w:i/>
          <w:color w:val="000000"/>
        </w:rPr>
        <w:t>Najam prostora</w:t>
      </w:r>
      <w:r w:rsidRPr="00B6578D">
        <w:rPr>
          <w:rFonts w:asciiTheme="minorHAnsi" w:hAnsiTheme="minorHAnsi"/>
          <w:color w:val="000000"/>
        </w:rPr>
        <w:t xml:space="preserve"> i </w:t>
      </w:r>
      <w:r w:rsidRPr="00B6578D">
        <w:rPr>
          <w:rFonts w:asciiTheme="minorHAnsi" w:hAnsiTheme="minorHAnsi"/>
          <w:i/>
          <w:color w:val="000000"/>
        </w:rPr>
        <w:t>Ostalo</w:t>
      </w:r>
      <w:r w:rsidRPr="00B6578D">
        <w:rPr>
          <w:rFonts w:asciiTheme="minorHAnsi" w:hAnsiTheme="minorHAnsi"/>
          <w:color w:val="000000"/>
        </w:rPr>
        <w:t xml:space="preserve"> s PDV-om): </w:t>
      </w:r>
    </w:p>
    <w:p w14:paraId="6CB17D7C" w14:textId="77777777" w:rsidR="00381BC4" w:rsidRPr="00B6578D" w:rsidRDefault="00381BC4" w:rsidP="00381BC4">
      <w:pPr>
        <w:spacing w:after="0"/>
        <w:jc w:val="both"/>
        <w:rPr>
          <w:rFonts w:asciiTheme="minorHAnsi" w:hAnsiTheme="minorHAnsi" w:cs="Arial"/>
          <w:sz w:val="18"/>
          <w:szCs w:val="18"/>
        </w:rPr>
      </w:pPr>
    </w:p>
    <w:p w14:paraId="7027E512" w14:textId="77777777" w:rsidR="00381BC4" w:rsidRPr="00B6578D" w:rsidRDefault="00381BC4" w:rsidP="00381BC4">
      <w:pPr>
        <w:spacing w:after="0"/>
        <w:jc w:val="both"/>
        <w:rPr>
          <w:rFonts w:asciiTheme="minorHAnsi" w:hAnsiTheme="minorHAnsi" w:cs="Arial"/>
          <w:sz w:val="18"/>
          <w:szCs w:val="18"/>
        </w:rPr>
      </w:pPr>
    </w:p>
    <w:p w14:paraId="458BDA73" w14:textId="0C85DC55" w:rsidR="00381BC4" w:rsidRPr="007755F3" w:rsidRDefault="00381BC4" w:rsidP="00381BC4">
      <w:pPr>
        <w:spacing w:after="0"/>
        <w:jc w:val="both"/>
        <w:rPr>
          <w:rFonts w:asciiTheme="minorHAnsi" w:hAnsiTheme="minorHAnsi" w:cs="Arial"/>
          <w:sz w:val="16"/>
          <w:szCs w:val="16"/>
        </w:rPr>
      </w:pPr>
      <w:r w:rsidRPr="007755F3">
        <w:rPr>
          <w:rFonts w:asciiTheme="minorHAnsi" w:hAnsiTheme="minorHAnsi" w:cs="Arial"/>
          <w:sz w:val="16"/>
          <w:szCs w:val="16"/>
        </w:rPr>
        <w:t xml:space="preserve">Tablica 11. Troškovi i prihodi SC Franko Mileta u 2025. i usporedba s 2024. </w:t>
      </w:r>
    </w:p>
    <w:p w14:paraId="214851CF" w14:textId="0687D042" w:rsidR="00381BC4" w:rsidRPr="00B6578D" w:rsidRDefault="00C278ED" w:rsidP="00381BC4">
      <w:pPr>
        <w:spacing w:after="0"/>
        <w:jc w:val="both"/>
        <w:rPr>
          <w:rFonts w:asciiTheme="minorHAnsi" w:hAnsiTheme="minorHAnsi"/>
          <w:color w:val="000000"/>
        </w:rPr>
      </w:pPr>
      <w:r w:rsidRPr="00C278ED">
        <w:rPr>
          <w:noProof/>
        </w:rPr>
        <w:drawing>
          <wp:inline distT="0" distB="0" distL="0" distR="0" wp14:anchorId="1220C757" wp14:editId="082ECD54">
            <wp:extent cx="3276600" cy="3009900"/>
            <wp:effectExtent l="0" t="0" r="0" b="0"/>
            <wp:docPr id="25132767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76600" cy="3009900"/>
                    </a:xfrm>
                    <a:prstGeom prst="rect">
                      <a:avLst/>
                    </a:prstGeom>
                    <a:noFill/>
                    <a:ln>
                      <a:noFill/>
                    </a:ln>
                  </pic:spPr>
                </pic:pic>
              </a:graphicData>
            </a:graphic>
          </wp:inline>
        </w:drawing>
      </w:r>
    </w:p>
    <w:p w14:paraId="6E77387B" w14:textId="77777777" w:rsidR="00381BC4" w:rsidRPr="00B6578D" w:rsidRDefault="00381BC4" w:rsidP="00381BC4">
      <w:pPr>
        <w:spacing w:after="0"/>
        <w:jc w:val="both"/>
        <w:rPr>
          <w:rFonts w:asciiTheme="minorHAnsi" w:hAnsiTheme="minorHAnsi"/>
          <w:color w:val="000000"/>
        </w:rPr>
      </w:pPr>
    </w:p>
    <w:p w14:paraId="795CA2D1" w14:textId="77777777" w:rsidR="00381BC4" w:rsidRDefault="00381BC4" w:rsidP="00381BC4">
      <w:pPr>
        <w:spacing w:after="0"/>
        <w:jc w:val="both"/>
        <w:rPr>
          <w:rFonts w:asciiTheme="minorHAnsi" w:hAnsiTheme="minorHAnsi"/>
          <w:color w:val="000000"/>
        </w:rPr>
      </w:pPr>
    </w:p>
    <w:p w14:paraId="4B675AC6" w14:textId="77777777" w:rsidR="006B3994" w:rsidRDefault="006B3994" w:rsidP="00BE60BC">
      <w:pPr>
        <w:pStyle w:val="Naslov3"/>
        <w:numPr>
          <w:ilvl w:val="0"/>
          <w:numId w:val="0"/>
        </w:numPr>
        <w:ind w:left="708" w:firstLine="348"/>
        <w:rPr>
          <w:rFonts w:asciiTheme="minorHAnsi" w:hAnsiTheme="minorHAnsi" w:cstheme="minorHAnsi"/>
          <w:sz w:val="22"/>
          <w:szCs w:val="22"/>
        </w:rPr>
      </w:pPr>
    </w:p>
    <w:p w14:paraId="71DF1F50" w14:textId="72FA9AD4" w:rsidR="00381BC4" w:rsidRPr="00BE60BC" w:rsidRDefault="006B3994" w:rsidP="00BE60BC">
      <w:pPr>
        <w:pStyle w:val="Naslov3"/>
        <w:numPr>
          <w:ilvl w:val="0"/>
          <w:numId w:val="0"/>
        </w:numPr>
        <w:ind w:left="708" w:firstLine="348"/>
        <w:rPr>
          <w:rFonts w:asciiTheme="minorHAnsi" w:hAnsiTheme="minorHAnsi" w:cstheme="minorHAnsi"/>
          <w:sz w:val="22"/>
          <w:szCs w:val="22"/>
        </w:rPr>
      </w:pPr>
      <w:r>
        <w:rPr>
          <w:rFonts w:asciiTheme="minorHAnsi" w:hAnsiTheme="minorHAnsi" w:cstheme="minorHAnsi"/>
          <w:sz w:val="22"/>
          <w:szCs w:val="22"/>
        </w:rPr>
        <w:t>1</w:t>
      </w:r>
      <w:r w:rsidR="00BA6D47" w:rsidRPr="00BE60BC">
        <w:rPr>
          <w:rFonts w:asciiTheme="minorHAnsi" w:hAnsiTheme="minorHAnsi" w:cstheme="minorHAnsi"/>
          <w:sz w:val="22"/>
          <w:szCs w:val="22"/>
        </w:rPr>
        <w:t xml:space="preserve">.2.1.3. </w:t>
      </w:r>
      <w:r w:rsidR="00381BC4" w:rsidRPr="00BE60BC">
        <w:rPr>
          <w:rFonts w:asciiTheme="minorHAnsi" w:hAnsiTheme="minorHAnsi" w:cstheme="minorHAnsi"/>
          <w:sz w:val="22"/>
          <w:szCs w:val="22"/>
        </w:rPr>
        <w:t>Ostali prihodi osnovnih djelatnosti - Prihodi od najmova, knjigovodstveni prihodi i prihodi od održavanja E-grada</w:t>
      </w:r>
    </w:p>
    <w:p w14:paraId="17C135C7" w14:textId="77777777" w:rsidR="00381BC4" w:rsidRPr="00B6578D" w:rsidRDefault="00381BC4" w:rsidP="00381BC4">
      <w:pPr>
        <w:spacing w:after="0"/>
        <w:jc w:val="both"/>
        <w:rPr>
          <w:rFonts w:asciiTheme="minorHAnsi" w:hAnsiTheme="minorHAnsi"/>
          <w:color w:val="000000"/>
        </w:rPr>
      </w:pPr>
    </w:p>
    <w:p w14:paraId="6A38D48E" w14:textId="616D8D62" w:rsidR="00381BC4" w:rsidRPr="00B6578D" w:rsidRDefault="00381BC4" w:rsidP="00381BC4">
      <w:pPr>
        <w:spacing w:after="0"/>
        <w:jc w:val="both"/>
        <w:rPr>
          <w:rFonts w:asciiTheme="minorHAnsi" w:hAnsiTheme="minorHAnsi"/>
          <w:color w:val="FF0000"/>
        </w:rPr>
      </w:pPr>
      <w:r w:rsidRPr="00B6578D">
        <w:rPr>
          <w:rFonts w:asciiTheme="minorHAnsi" w:hAnsiTheme="minorHAnsi"/>
          <w:color w:val="000000"/>
        </w:rPr>
        <w:t xml:space="preserve">Ukupni prihodi osnovnih djelatnosti veći su za </w:t>
      </w:r>
      <w:r w:rsidR="00326130">
        <w:rPr>
          <w:rFonts w:asciiTheme="minorHAnsi" w:hAnsiTheme="minorHAnsi"/>
          <w:color w:val="000000"/>
        </w:rPr>
        <w:t>5,3</w:t>
      </w:r>
      <w:r w:rsidRPr="00B6578D">
        <w:rPr>
          <w:rFonts w:asciiTheme="minorHAnsi" w:hAnsiTheme="minorHAnsi"/>
          <w:color w:val="000000"/>
        </w:rPr>
        <w:t xml:space="preserve"> % u odnosu na isti period 2024. godine, prvenstveno radi prihoda od održavanja. </w:t>
      </w:r>
      <w:r w:rsidR="00223395">
        <w:rPr>
          <w:rFonts w:asciiTheme="minorHAnsi" w:hAnsiTheme="minorHAnsi"/>
          <w:color w:val="000000"/>
        </w:rPr>
        <w:t>S</w:t>
      </w:r>
      <w:r w:rsidR="00BD14E8">
        <w:rPr>
          <w:rFonts w:asciiTheme="minorHAnsi" w:hAnsiTheme="minorHAnsi"/>
          <w:color w:val="000000"/>
        </w:rPr>
        <w:t>p</w:t>
      </w:r>
      <w:r w:rsidR="00223395">
        <w:rPr>
          <w:rFonts w:asciiTheme="minorHAnsi" w:hAnsiTheme="minorHAnsi"/>
          <w:color w:val="000000"/>
        </w:rPr>
        <w:t xml:space="preserve">rovedena su 2 velika postupka </w:t>
      </w:r>
      <w:r w:rsidR="00BD14E8">
        <w:rPr>
          <w:rFonts w:asciiTheme="minorHAnsi" w:hAnsiTheme="minorHAnsi"/>
          <w:color w:val="000000"/>
        </w:rPr>
        <w:t xml:space="preserve">(gorivo i </w:t>
      </w:r>
      <w:proofErr w:type="spellStart"/>
      <w:r w:rsidR="00BD14E8">
        <w:rPr>
          <w:rFonts w:asciiTheme="minorHAnsi" w:hAnsiTheme="minorHAnsi"/>
          <w:color w:val="000000"/>
        </w:rPr>
        <w:t>oskrba</w:t>
      </w:r>
      <w:proofErr w:type="spellEnd"/>
      <w:r w:rsidR="00BD14E8">
        <w:rPr>
          <w:rFonts w:asciiTheme="minorHAnsi" w:hAnsiTheme="minorHAnsi"/>
          <w:color w:val="000000"/>
        </w:rPr>
        <w:t xml:space="preserve"> električnom energijom) </w:t>
      </w:r>
      <w:r w:rsidR="00223395">
        <w:rPr>
          <w:rFonts w:asciiTheme="minorHAnsi" w:hAnsiTheme="minorHAnsi"/>
          <w:color w:val="000000"/>
        </w:rPr>
        <w:t xml:space="preserve">zajedničke javne nabave za </w:t>
      </w:r>
      <w:r w:rsidR="00BD14E8">
        <w:rPr>
          <w:rFonts w:asciiTheme="minorHAnsi" w:hAnsiTheme="minorHAnsi"/>
          <w:color w:val="000000"/>
        </w:rPr>
        <w:t xml:space="preserve">potrebe upravnih tijela Grada Labina, javnih poduzeća i javnih ustanova Grada Labina. </w:t>
      </w:r>
      <w:r w:rsidRPr="00B6578D">
        <w:rPr>
          <w:rFonts w:asciiTheme="minorHAnsi" w:hAnsiTheme="minorHAnsi"/>
          <w:color w:val="000000"/>
        </w:rPr>
        <w:t xml:space="preserve">Prihodi od parkirališta su </w:t>
      </w:r>
      <w:r w:rsidR="00BD14E8">
        <w:rPr>
          <w:rFonts w:asciiTheme="minorHAnsi" w:hAnsiTheme="minorHAnsi"/>
          <w:color w:val="000000"/>
        </w:rPr>
        <w:t xml:space="preserve">za </w:t>
      </w:r>
      <w:r w:rsidR="00326130">
        <w:rPr>
          <w:rFonts w:asciiTheme="minorHAnsi" w:hAnsiTheme="minorHAnsi"/>
          <w:color w:val="000000"/>
        </w:rPr>
        <w:t>2</w:t>
      </w:r>
      <w:r w:rsidRPr="00B6578D">
        <w:rPr>
          <w:rFonts w:asciiTheme="minorHAnsi" w:hAnsiTheme="minorHAnsi"/>
          <w:color w:val="000000"/>
        </w:rPr>
        <w:t>.</w:t>
      </w:r>
      <w:r w:rsidR="00326130">
        <w:rPr>
          <w:rFonts w:asciiTheme="minorHAnsi" w:hAnsiTheme="minorHAnsi"/>
          <w:color w:val="000000"/>
        </w:rPr>
        <w:t>19</w:t>
      </w:r>
      <w:r w:rsidRPr="00B6578D">
        <w:rPr>
          <w:rFonts w:asciiTheme="minorHAnsi" w:hAnsiTheme="minorHAnsi"/>
          <w:color w:val="000000"/>
        </w:rPr>
        <w:t>0</w:t>
      </w:r>
      <w:r w:rsidR="00326130">
        <w:rPr>
          <w:rFonts w:asciiTheme="minorHAnsi" w:hAnsiTheme="minorHAnsi"/>
          <w:color w:val="000000"/>
        </w:rPr>
        <w:t xml:space="preserve"> </w:t>
      </w:r>
      <w:r w:rsidRPr="00B6578D">
        <w:rPr>
          <w:rFonts w:asciiTheme="minorHAnsi" w:hAnsiTheme="minorHAnsi"/>
          <w:color w:val="000000"/>
        </w:rPr>
        <w:t xml:space="preserve">€ manji, a ostali </w:t>
      </w:r>
      <w:r w:rsidR="00223395">
        <w:rPr>
          <w:rFonts w:asciiTheme="minorHAnsi" w:hAnsiTheme="minorHAnsi"/>
          <w:color w:val="000000"/>
        </w:rPr>
        <w:t xml:space="preserve">prihodi </w:t>
      </w:r>
      <w:r w:rsidRPr="00B6578D">
        <w:rPr>
          <w:rFonts w:asciiTheme="minorHAnsi" w:hAnsiTheme="minorHAnsi"/>
          <w:color w:val="000000"/>
        </w:rPr>
        <w:t>su na nivou 2024. godine</w:t>
      </w:r>
    </w:p>
    <w:p w14:paraId="213F2D72" w14:textId="77777777" w:rsidR="00381BC4" w:rsidRPr="00B6578D" w:rsidRDefault="00381BC4" w:rsidP="00381BC4">
      <w:pPr>
        <w:spacing w:after="0"/>
        <w:jc w:val="both"/>
        <w:rPr>
          <w:rFonts w:asciiTheme="minorHAnsi" w:hAnsiTheme="minorHAnsi"/>
          <w:color w:val="000000"/>
        </w:rPr>
      </w:pPr>
    </w:p>
    <w:p w14:paraId="0FBF2A6F" w14:textId="77777777" w:rsidR="00381BC4" w:rsidRPr="00B6578D" w:rsidRDefault="00381BC4" w:rsidP="00381BC4">
      <w:pPr>
        <w:spacing w:after="0"/>
        <w:jc w:val="both"/>
        <w:rPr>
          <w:rFonts w:asciiTheme="minorHAnsi" w:hAnsiTheme="minorHAnsi"/>
          <w:color w:val="000000"/>
        </w:rPr>
      </w:pPr>
      <w:r w:rsidRPr="00B6578D">
        <w:rPr>
          <w:rFonts w:asciiTheme="minorHAnsi" w:hAnsiTheme="minorHAnsi"/>
          <w:color w:val="000000"/>
        </w:rPr>
        <w:t>Ukupni prihodi od osnovnih djelatnosti prikazani su u slijedećoj tablici:</w:t>
      </w:r>
    </w:p>
    <w:p w14:paraId="33CBAAC2" w14:textId="77777777" w:rsidR="00381BC4" w:rsidRPr="00B6578D" w:rsidRDefault="00381BC4" w:rsidP="00381BC4">
      <w:pPr>
        <w:spacing w:after="0"/>
        <w:jc w:val="both"/>
        <w:rPr>
          <w:rFonts w:asciiTheme="minorHAnsi" w:hAnsiTheme="minorHAnsi"/>
          <w:color w:val="000000"/>
        </w:rPr>
      </w:pPr>
    </w:p>
    <w:p w14:paraId="2762A46D" w14:textId="64D1DD04" w:rsidR="00381BC4" w:rsidRPr="007755F3" w:rsidRDefault="00381BC4" w:rsidP="00381BC4">
      <w:pPr>
        <w:spacing w:after="0"/>
        <w:jc w:val="both"/>
        <w:rPr>
          <w:rFonts w:asciiTheme="minorHAnsi" w:hAnsiTheme="minorHAnsi"/>
          <w:color w:val="000000"/>
          <w:sz w:val="16"/>
          <w:szCs w:val="16"/>
        </w:rPr>
      </w:pPr>
      <w:r w:rsidRPr="007755F3">
        <w:rPr>
          <w:rFonts w:asciiTheme="minorHAnsi" w:hAnsiTheme="minorHAnsi" w:cs="Arial"/>
          <w:sz w:val="16"/>
          <w:szCs w:val="16"/>
        </w:rPr>
        <w:t xml:space="preserve">Tablica 12. Prihodi iz osnovnih djelatnosti </w:t>
      </w:r>
      <w:bookmarkStart w:id="6" w:name="_Hlk216989736"/>
      <w:bookmarkStart w:id="7" w:name="_Hlk226963013"/>
      <w:r w:rsidRPr="007755F3">
        <w:rPr>
          <w:rFonts w:asciiTheme="minorHAnsi" w:hAnsiTheme="minorHAnsi" w:cs="Arial"/>
          <w:sz w:val="16"/>
          <w:szCs w:val="16"/>
        </w:rPr>
        <w:t xml:space="preserve">u 2025. i usporedba </w:t>
      </w:r>
      <w:r w:rsidR="00B9429D">
        <w:rPr>
          <w:rFonts w:asciiTheme="minorHAnsi" w:hAnsiTheme="minorHAnsi" w:cs="Arial"/>
          <w:sz w:val="16"/>
          <w:szCs w:val="16"/>
        </w:rPr>
        <w:t xml:space="preserve">2024. g. i </w:t>
      </w:r>
      <w:r w:rsidRPr="007755F3">
        <w:rPr>
          <w:rFonts w:asciiTheme="minorHAnsi" w:hAnsiTheme="minorHAnsi" w:cs="Arial"/>
          <w:sz w:val="16"/>
          <w:szCs w:val="16"/>
        </w:rPr>
        <w:t xml:space="preserve">s planom </w:t>
      </w:r>
      <w:r w:rsidR="00B9429D">
        <w:rPr>
          <w:rFonts w:asciiTheme="minorHAnsi" w:hAnsiTheme="minorHAnsi" w:cs="Arial"/>
          <w:sz w:val="16"/>
          <w:szCs w:val="16"/>
        </w:rPr>
        <w:t>za</w:t>
      </w:r>
      <w:r w:rsidRPr="007755F3">
        <w:rPr>
          <w:rFonts w:asciiTheme="minorHAnsi" w:hAnsiTheme="minorHAnsi" w:cs="Arial"/>
          <w:sz w:val="16"/>
          <w:szCs w:val="16"/>
        </w:rPr>
        <w:t xml:space="preserve"> 202</w:t>
      </w:r>
      <w:r w:rsidR="00B9429D">
        <w:rPr>
          <w:rFonts w:asciiTheme="minorHAnsi" w:hAnsiTheme="minorHAnsi" w:cs="Arial"/>
          <w:sz w:val="16"/>
          <w:szCs w:val="16"/>
        </w:rPr>
        <w:t>5</w:t>
      </w:r>
      <w:r w:rsidRPr="007755F3">
        <w:rPr>
          <w:rFonts w:asciiTheme="minorHAnsi" w:hAnsiTheme="minorHAnsi" w:cs="Arial"/>
          <w:sz w:val="16"/>
          <w:szCs w:val="16"/>
        </w:rPr>
        <w:t>.g</w:t>
      </w:r>
      <w:bookmarkEnd w:id="6"/>
    </w:p>
    <w:bookmarkEnd w:id="7"/>
    <w:p w14:paraId="0E4ABC2C" w14:textId="589424B7" w:rsidR="00381BC4" w:rsidRPr="00B6578D" w:rsidRDefault="00B9429D" w:rsidP="00381BC4">
      <w:pPr>
        <w:spacing w:after="0"/>
        <w:jc w:val="both"/>
        <w:rPr>
          <w:rFonts w:asciiTheme="minorHAnsi" w:hAnsiTheme="minorHAnsi"/>
          <w:color w:val="000000"/>
        </w:rPr>
      </w:pPr>
      <w:r w:rsidRPr="00B9429D">
        <w:rPr>
          <w:noProof/>
        </w:rPr>
        <w:drawing>
          <wp:inline distT="0" distB="0" distL="0" distR="0" wp14:anchorId="5C404EA1" wp14:editId="455B2ABE">
            <wp:extent cx="6210935" cy="932815"/>
            <wp:effectExtent l="0" t="0" r="0" b="635"/>
            <wp:docPr id="2036702699"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0935" cy="932815"/>
                    </a:xfrm>
                    <a:prstGeom prst="rect">
                      <a:avLst/>
                    </a:prstGeom>
                    <a:noFill/>
                    <a:ln>
                      <a:noFill/>
                    </a:ln>
                  </pic:spPr>
                </pic:pic>
              </a:graphicData>
            </a:graphic>
          </wp:inline>
        </w:drawing>
      </w:r>
    </w:p>
    <w:p w14:paraId="64219DE7" w14:textId="77777777" w:rsidR="00381BC4" w:rsidRPr="00B6578D" w:rsidRDefault="00381BC4" w:rsidP="00381BC4">
      <w:pPr>
        <w:spacing w:after="0"/>
        <w:jc w:val="both"/>
        <w:rPr>
          <w:rFonts w:asciiTheme="minorHAnsi" w:hAnsiTheme="minorHAnsi"/>
          <w:color w:val="000000"/>
        </w:rPr>
      </w:pPr>
    </w:p>
    <w:p w14:paraId="78B3906A" w14:textId="72C4F2AB" w:rsidR="00381BC4" w:rsidRPr="00414FBE" w:rsidRDefault="00BA6D47" w:rsidP="00941889">
      <w:pPr>
        <w:pStyle w:val="Naslov2"/>
        <w:ind w:firstLine="708"/>
        <w:rPr>
          <w:rStyle w:val="Naslov2Char"/>
          <w:rFonts w:asciiTheme="minorHAnsi" w:hAnsiTheme="minorHAnsi" w:cstheme="minorHAnsi"/>
          <w:b/>
          <w:bCs/>
          <w:sz w:val="22"/>
          <w:szCs w:val="22"/>
        </w:rPr>
      </w:pPr>
      <w:bookmarkStart w:id="8" w:name="_Hlk234747404"/>
      <w:r w:rsidRPr="00414FBE">
        <w:rPr>
          <w:rFonts w:asciiTheme="minorHAnsi" w:hAnsiTheme="minorHAnsi" w:cstheme="minorHAnsi"/>
          <w:sz w:val="22"/>
          <w:szCs w:val="22"/>
        </w:rPr>
        <w:t>1.2.</w:t>
      </w:r>
      <w:r w:rsidR="00D1561D" w:rsidRPr="00414FBE">
        <w:rPr>
          <w:rFonts w:asciiTheme="minorHAnsi" w:hAnsiTheme="minorHAnsi" w:cstheme="minorHAnsi"/>
          <w:sz w:val="22"/>
          <w:szCs w:val="22"/>
        </w:rPr>
        <w:t>2</w:t>
      </w:r>
      <w:r w:rsidRPr="00414FBE">
        <w:rPr>
          <w:rFonts w:asciiTheme="minorHAnsi" w:hAnsiTheme="minorHAnsi" w:cstheme="minorHAnsi"/>
          <w:sz w:val="22"/>
          <w:szCs w:val="22"/>
        </w:rPr>
        <w:t xml:space="preserve">. </w:t>
      </w:r>
      <w:r w:rsidR="00381BC4" w:rsidRPr="00414FBE">
        <w:rPr>
          <w:rStyle w:val="Naslov2Char"/>
          <w:rFonts w:asciiTheme="minorHAnsi" w:hAnsiTheme="minorHAnsi" w:cstheme="minorHAnsi"/>
          <w:b/>
          <w:bCs/>
          <w:sz w:val="22"/>
          <w:szCs w:val="22"/>
        </w:rPr>
        <w:t>Ostali prihodi</w:t>
      </w:r>
    </w:p>
    <w:bookmarkEnd w:id="8"/>
    <w:p w14:paraId="1BB8291F" w14:textId="77777777" w:rsidR="00381BC4" w:rsidRPr="00B6578D" w:rsidRDefault="00381BC4" w:rsidP="00381BC4">
      <w:pPr>
        <w:spacing w:after="0"/>
        <w:jc w:val="both"/>
        <w:rPr>
          <w:rFonts w:asciiTheme="minorHAnsi" w:hAnsiTheme="minorHAnsi"/>
          <w:color w:val="000000"/>
        </w:rPr>
      </w:pPr>
    </w:p>
    <w:p w14:paraId="030E526C" w14:textId="4C1D4DDB" w:rsidR="00381BC4" w:rsidRPr="00B6578D" w:rsidRDefault="00381BC4" w:rsidP="00381BC4">
      <w:pPr>
        <w:spacing w:after="0"/>
        <w:jc w:val="both"/>
        <w:rPr>
          <w:rFonts w:asciiTheme="minorHAnsi" w:hAnsiTheme="minorHAnsi"/>
          <w:color w:val="000000"/>
        </w:rPr>
      </w:pPr>
      <w:r w:rsidRPr="00B6578D">
        <w:rPr>
          <w:rFonts w:asciiTheme="minorHAnsi" w:hAnsiTheme="minorHAnsi"/>
          <w:color w:val="000000"/>
        </w:rPr>
        <w:t>U strukturi ostalih prihoda imamo prihode od državnih potpora (povlaštena cijena struje)</w:t>
      </w:r>
      <w:r w:rsidR="00BD14E8">
        <w:rPr>
          <w:rFonts w:asciiTheme="minorHAnsi" w:hAnsiTheme="minorHAnsi"/>
          <w:color w:val="000000"/>
        </w:rPr>
        <w:t xml:space="preserve">, </w:t>
      </w:r>
      <w:r w:rsidRPr="00B6578D">
        <w:rPr>
          <w:rFonts w:asciiTheme="minorHAnsi" w:hAnsiTheme="minorHAnsi"/>
          <w:color w:val="000000"/>
        </w:rPr>
        <w:t>prihode od prodaje dugotrajne imovine koji se odnose na prodaju dva stara parkirna aparata</w:t>
      </w:r>
      <w:r w:rsidR="00BD14E8">
        <w:rPr>
          <w:rFonts w:asciiTheme="minorHAnsi" w:hAnsiTheme="minorHAnsi"/>
          <w:color w:val="000000"/>
        </w:rPr>
        <w:t xml:space="preserve">, dok se </w:t>
      </w:r>
      <w:r w:rsidR="00DE35E8">
        <w:rPr>
          <w:rFonts w:asciiTheme="minorHAnsi" w:hAnsiTheme="minorHAnsi"/>
          <w:color w:val="000000"/>
        </w:rPr>
        <w:t xml:space="preserve">prihodi </w:t>
      </w:r>
      <w:proofErr w:type="spellStart"/>
      <w:r w:rsidR="00DE35E8">
        <w:rPr>
          <w:rFonts w:asciiTheme="minorHAnsi" w:hAnsiTheme="minorHAnsi"/>
          <w:color w:val="000000"/>
        </w:rPr>
        <w:t>pd</w:t>
      </w:r>
      <w:proofErr w:type="spellEnd"/>
      <w:r w:rsidR="00DE35E8">
        <w:rPr>
          <w:rFonts w:asciiTheme="minorHAnsi" w:hAnsiTheme="minorHAnsi"/>
          <w:color w:val="000000"/>
        </w:rPr>
        <w:t xml:space="preserve"> </w:t>
      </w:r>
      <w:proofErr w:type="spellStart"/>
      <w:r w:rsidR="00BD14E8">
        <w:rPr>
          <w:rFonts w:asciiTheme="minorHAnsi" w:hAnsiTheme="minorHAnsi"/>
          <w:color w:val="000000"/>
        </w:rPr>
        <w:t>prefakturirani</w:t>
      </w:r>
      <w:r w:rsidR="00DE35E8">
        <w:rPr>
          <w:rFonts w:asciiTheme="minorHAnsi" w:hAnsiTheme="minorHAnsi"/>
          <w:color w:val="000000"/>
        </w:rPr>
        <w:t>h</w:t>
      </w:r>
      <w:proofErr w:type="spellEnd"/>
      <w:r w:rsidR="00BD14E8">
        <w:rPr>
          <w:rFonts w:asciiTheme="minorHAnsi" w:hAnsiTheme="minorHAnsi"/>
          <w:color w:val="000000"/>
        </w:rPr>
        <w:t xml:space="preserve"> troškovi sastoje od</w:t>
      </w:r>
      <w:r w:rsidR="00DE35E8">
        <w:rPr>
          <w:rFonts w:asciiTheme="minorHAnsi" w:hAnsiTheme="minorHAnsi"/>
          <w:color w:val="000000"/>
        </w:rPr>
        <w:t xml:space="preserve"> usluga zaštitara na rivi u Rapcu u periodu od 15.06.-15.09.2026.g., temeljem Ugovora o tjelesnoj zaštiti osoba i imovine i drugim uslugama.</w:t>
      </w:r>
    </w:p>
    <w:p w14:paraId="577CA9A3" w14:textId="77777777" w:rsidR="00381BC4" w:rsidRPr="00B6578D" w:rsidRDefault="00381BC4" w:rsidP="00381BC4">
      <w:pPr>
        <w:spacing w:after="0"/>
        <w:jc w:val="both"/>
        <w:rPr>
          <w:rFonts w:asciiTheme="minorHAnsi" w:hAnsiTheme="minorHAnsi"/>
          <w:color w:val="000000"/>
        </w:rPr>
      </w:pPr>
    </w:p>
    <w:p w14:paraId="5BD6A5FF" w14:textId="23683FE1" w:rsidR="00B9429D" w:rsidRPr="007755F3" w:rsidRDefault="00381BC4" w:rsidP="00B9429D">
      <w:pPr>
        <w:spacing w:after="0"/>
        <w:jc w:val="both"/>
        <w:rPr>
          <w:rFonts w:asciiTheme="minorHAnsi" w:hAnsiTheme="minorHAnsi"/>
          <w:color w:val="000000"/>
          <w:sz w:val="16"/>
          <w:szCs w:val="16"/>
        </w:rPr>
      </w:pPr>
      <w:r w:rsidRPr="00B6578D">
        <w:rPr>
          <w:rFonts w:asciiTheme="minorHAnsi" w:hAnsiTheme="minorHAnsi" w:cs="Arial"/>
          <w:sz w:val="16"/>
          <w:szCs w:val="16"/>
        </w:rPr>
        <w:t xml:space="preserve">Tablica 13. Ostali prihodi u </w:t>
      </w:r>
      <w:r w:rsidR="00B9429D" w:rsidRPr="007755F3">
        <w:rPr>
          <w:rFonts w:asciiTheme="minorHAnsi" w:hAnsiTheme="minorHAnsi" w:cs="Arial"/>
          <w:sz w:val="16"/>
          <w:szCs w:val="16"/>
        </w:rPr>
        <w:t xml:space="preserve">2025. i usporedba </w:t>
      </w:r>
      <w:r w:rsidR="00B9429D">
        <w:rPr>
          <w:rFonts w:asciiTheme="minorHAnsi" w:hAnsiTheme="minorHAnsi" w:cs="Arial"/>
          <w:sz w:val="16"/>
          <w:szCs w:val="16"/>
        </w:rPr>
        <w:t xml:space="preserve">s 2024. g. i </w:t>
      </w:r>
      <w:r w:rsidR="00B9429D" w:rsidRPr="007755F3">
        <w:rPr>
          <w:rFonts w:asciiTheme="minorHAnsi" w:hAnsiTheme="minorHAnsi" w:cs="Arial"/>
          <w:sz w:val="16"/>
          <w:szCs w:val="16"/>
        </w:rPr>
        <w:t xml:space="preserve">s planom </w:t>
      </w:r>
      <w:r w:rsidR="00B9429D">
        <w:rPr>
          <w:rFonts w:asciiTheme="minorHAnsi" w:hAnsiTheme="minorHAnsi" w:cs="Arial"/>
          <w:sz w:val="16"/>
          <w:szCs w:val="16"/>
        </w:rPr>
        <w:t>za</w:t>
      </w:r>
      <w:r w:rsidR="00B9429D" w:rsidRPr="007755F3">
        <w:rPr>
          <w:rFonts w:asciiTheme="minorHAnsi" w:hAnsiTheme="minorHAnsi" w:cs="Arial"/>
          <w:sz w:val="16"/>
          <w:szCs w:val="16"/>
        </w:rPr>
        <w:t xml:space="preserve"> 202</w:t>
      </w:r>
      <w:r w:rsidR="00B9429D">
        <w:rPr>
          <w:rFonts w:asciiTheme="minorHAnsi" w:hAnsiTheme="minorHAnsi" w:cs="Arial"/>
          <w:sz w:val="16"/>
          <w:szCs w:val="16"/>
        </w:rPr>
        <w:t>5</w:t>
      </w:r>
      <w:r w:rsidR="00B9429D" w:rsidRPr="007755F3">
        <w:rPr>
          <w:rFonts w:asciiTheme="minorHAnsi" w:hAnsiTheme="minorHAnsi" w:cs="Arial"/>
          <w:sz w:val="16"/>
          <w:szCs w:val="16"/>
        </w:rPr>
        <w:t>.g</w:t>
      </w:r>
    </w:p>
    <w:p w14:paraId="52BDA742" w14:textId="698771C8" w:rsidR="00381BC4" w:rsidRPr="00B6578D" w:rsidRDefault="00B9429D" w:rsidP="00381BC4">
      <w:pPr>
        <w:spacing w:after="0"/>
        <w:jc w:val="both"/>
        <w:rPr>
          <w:rFonts w:asciiTheme="minorHAnsi" w:hAnsiTheme="minorHAnsi"/>
          <w:color w:val="000000"/>
        </w:rPr>
      </w:pPr>
      <w:r w:rsidRPr="00B9429D">
        <w:rPr>
          <w:noProof/>
        </w:rPr>
        <w:drawing>
          <wp:inline distT="0" distB="0" distL="0" distR="0" wp14:anchorId="4271AC8D" wp14:editId="165331A8">
            <wp:extent cx="6210935" cy="802640"/>
            <wp:effectExtent l="0" t="0" r="0" b="0"/>
            <wp:docPr id="211673535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0935" cy="802640"/>
                    </a:xfrm>
                    <a:prstGeom prst="rect">
                      <a:avLst/>
                    </a:prstGeom>
                    <a:noFill/>
                    <a:ln>
                      <a:noFill/>
                    </a:ln>
                  </pic:spPr>
                </pic:pic>
              </a:graphicData>
            </a:graphic>
          </wp:inline>
        </w:drawing>
      </w:r>
    </w:p>
    <w:p w14:paraId="50C66B23" w14:textId="77777777" w:rsidR="00381BC4" w:rsidRPr="00B6578D" w:rsidRDefault="00381BC4" w:rsidP="00381BC4">
      <w:pPr>
        <w:spacing w:after="0"/>
        <w:jc w:val="both"/>
        <w:rPr>
          <w:rFonts w:asciiTheme="minorHAnsi" w:hAnsiTheme="minorHAnsi"/>
          <w:color w:val="000000"/>
        </w:rPr>
      </w:pPr>
    </w:p>
    <w:p w14:paraId="67090796" w14:textId="7D24BB1D" w:rsidR="00381BC4" w:rsidRPr="00BE60BC" w:rsidRDefault="00D1561D" w:rsidP="00941889">
      <w:pPr>
        <w:pStyle w:val="Naslov2"/>
        <w:ind w:firstLine="708"/>
        <w:rPr>
          <w:rFonts w:asciiTheme="minorHAnsi" w:hAnsiTheme="minorHAnsi" w:cstheme="minorHAnsi"/>
          <w:i w:val="0"/>
          <w:iCs w:val="0"/>
          <w:sz w:val="22"/>
          <w:szCs w:val="22"/>
        </w:rPr>
      </w:pPr>
      <w:r w:rsidRPr="00BE60BC">
        <w:rPr>
          <w:rFonts w:asciiTheme="minorHAnsi" w:hAnsiTheme="minorHAnsi" w:cstheme="minorHAnsi"/>
          <w:i w:val="0"/>
          <w:iCs w:val="0"/>
          <w:sz w:val="22"/>
          <w:szCs w:val="22"/>
        </w:rPr>
        <w:t xml:space="preserve">1.2.3. </w:t>
      </w:r>
      <w:r w:rsidR="00381BC4" w:rsidRPr="00BE60BC">
        <w:rPr>
          <w:rFonts w:asciiTheme="minorHAnsi" w:hAnsiTheme="minorHAnsi" w:cstheme="minorHAnsi"/>
          <w:i w:val="0"/>
          <w:iCs w:val="0"/>
          <w:sz w:val="22"/>
          <w:szCs w:val="22"/>
        </w:rPr>
        <w:t>Prikaz ukupnih prihoda poslovanja</w:t>
      </w:r>
    </w:p>
    <w:p w14:paraId="6074F895" w14:textId="77777777" w:rsidR="00381BC4" w:rsidRPr="00B6578D" w:rsidRDefault="00381BC4" w:rsidP="00381BC4">
      <w:pPr>
        <w:spacing w:after="0"/>
        <w:jc w:val="both"/>
        <w:rPr>
          <w:rFonts w:asciiTheme="minorHAnsi" w:hAnsiTheme="minorHAnsi"/>
          <w:color w:val="000000"/>
        </w:rPr>
      </w:pPr>
    </w:p>
    <w:p w14:paraId="027145F9" w14:textId="77777777" w:rsidR="00381BC4" w:rsidRPr="00B6578D" w:rsidRDefault="00381BC4" w:rsidP="00381BC4">
      <w:pPr>
        <w:spacing w:after="0"/>
        <w:jc w:val="both"/>
        <w:rPr>
          <w:rFonts w:asciiTheme="minorHAnsi" w:hAnsiTheme="minorHAnsi"/>
          <w:color w:val="000000"/>
        </w:rPr>
      </w:pPr>
      <w:r w:rsidRPr="00B6578D">
        <w:rPr>
          <w:rFonts w:asciiTheme="minorHAnsi" w:hAnsiTheme="minorHAnsi"/>
          <w:color w:val="000000"/>
        </w:rPr>
        <w:t>Ukupni prihodi prikazani su u slijedećoj tablici:</w:t>
      </w:r>
    </w:p>
    <w:p w14:paraId="4E960CC4" w14:textId="77777777" w:rsidR="00381BC4" w:rsidRPr="00B6578D" w:rsidRDefault="00381BC4" w:rsidP="00381BC4">
      <w:pPr>
        <w:spacing w:after="0"/>
        <w:jc w:val="both"/>
        <w:rPr>
          <w:rFonts w:asciiTheme="minorHAnsi" w:hAnsiTheme="minorHAnsi" w:cs="Arial"/>
          <w:sz w:val="18"/>
          <w:szCs w:val="18"/>
        </w:rPr>
      </w:pPr>
    </w:p>
    <w:p w14:paraId="778ECE0B" w14:textId="46490D5B" w:rsidR="00B9429D" w:rsidRPr="007755F3" w:rsidRDefault="00381BC4" w:rsidP="00B9429D">
      <w:pPr>
        <w:spacing w:after="0"/>
        <w:jc w:val="both"/>
        <w:rPr>
          <w:rFonts w:asciiTheme="minorHAnsi" w:hAnsiTheme="minorHAnsi"/>
          <w:color w:val="000000"/>
          <w:sz w:val="16"/>
          <w:szCs w:val="16"/>
        </w:rPr>
      </w:pPr>
      <w:r w:rsidRPr="00B6578D">
        <w:rPr>
          <w:rFonts w:asciiTheme="minorHAnsi" w:hAnsiTheme="minorHAnsi" w:cs="Arial"/>
          <w:sz w:val="16"/>
          <w:szCs w:val="16"/>
        </w:rPr>
        <w:t xml:space="preserve">Tablica 14. Ukupni prihodi u </w:t>
      </w:r>
      <w:r w:rsidR="00B9429D" w:rsidRPr="007755F3">
        <w:rPr>
          <w:rFonts w:asciiTheme="minorHAnsi" w:hAnsiTheme="minorHAnsi" w:cs="Arial"/>
          <w:sz w:val="16"/>
          <w:szCs w:val="16"/>
        </w:rPr>
        <w:t xml:space="preserve">2025. i usporedba </w:t>
      </w:r>
      <w:r w:rsidR="00B9429D">
        <w:rPr>
          <w:rFonts w:asciiTheme="minorHAnsi" w:hAnsiTheme="minorHAnsi" w:cs="Arial"/>
          <w:sz w:val="16"/>
          <w:szCs w:val="16"/>
        </w:rPr>
        <w:t xml:space="preserve">s 2024. g. i </w:t>
      </w:r>
      <w:r w:rsidR="00B9429D" w:rsidRPr="007755F3">
        <w:rPr>
          <w:rFonts w:asciiTheme="minorHAnsi" w:hAnsiTheme="minorHAnsi" w:cs="Arial"/>
          <w:sz w:val="16"/>
          <w:szCs w:val="16"/>
        </w:rPr>
        <w:t xml:space="preserve">s planom </w:t>
      </w:r>
      <w:r w:rsidR="00B9429D">
        <w:rPr>
          <w:rFonts w:asciiTheme="minorHAnsi" w:hAnsiTheme="minorHAnsi" w:cs="Arial"/>
          <w:sz w:val="16"/>
          <w:szCs w:val="16"/>
        </w:rPr>
        <w:t>za</w:t>
      </w:r>
      <w:r w:rsidR="00B9429D" w:rsidRPr="007755F3">
        <w:rPr>
          <w:rFonts w:asciiTheme="minorHAnsi" w:hAnsiTheme="minorHAnsi" w:cs="Arial"/>
          <w:sz w:val="16"/>
          <w:szCs w:val="16"/>
        </w:rPr>
        <w:t xml:space="preserve"> 202</w:t>
      </w:r>
      <w:r w:rsidR="00B9429D">
        <w:rPr>
          <w:rFonts w:asciiTheme="minorHAnsi" w:hAnsiTheme="minorHAnsi" w:cs="Arial"/>
          <w:sz w:val="16"/>
          <w:szCs w:val="16"/>
        </w:rPr>
        <w:t>5</w:t>
      </w:r>
      <w:r w:rsidR="00B9429D" w:rsidRPr="007755F3">
        <w:rPr>
          <w:rFonts w:asciiTheme="minorHAnsi" w:hAnsiTheme="minorHAnsi" w:cs="Arial"/>
          <w:sz w:val="16"/>
          <w:szCs w:val="16"/>
        </w:rPr>
        <w:t>.g</w:t>
      </w:r>
    </w:p>
    <w:p w14:paraId="2C757073" w14:textId="16E2D1C1" w:rsidR="00381BC4" w:rsidRPr="00B6578D" w:rsidRDefault="0058510B" w:rsidP="00381BC4">
      <w:pPr>
        <w:spacing w:after="0"/>
        <w:jc w:val="both"/>
        <w:rPr>
          <w:rFonts w:asciiTheme="minorHAnsi" w:hAnsiTheme="minorHAnsi"/>
          <w:color w:val="000000"/>
        </w:rPr>
      </w:pPr>
      <w:r w:rsidRPr="0058510B">
        <w:rPr>
          <w:noProof/>
        </w:rPr>
        <w:drawing>
          <wp:inline distT="0" distB="0" distL="0" distR="0" wp14:anchorId="45E51C7B" wp14:editId="30C83370">
            <wp:extent cx="6210935" cy="706755"/>
            <wp:effectExtent l="0" t="0" r="0" b="0"/>
            <wp:docPr id="499665136"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10935" cy="706755"/>
                    </a:xfrm>
                    <a:prstGeom prst="rect">
                      <a:avLst/>
                    </a:prstGeom>
                    <a:noFill/>
                    <a:ln>
                      <a:noFill/>
                    </a:ln>
                  </pic:spPr>
                </pic:pic>
              </a:graphicData>
            </a:graphic>
          </wp:inline>
        </w:drawing>
      </w:r>
    </w:p>
    <w:p w14:paraId="149FB7E8" w14:textId="0CB6ABBF" w:rsidR="00381BC4" w:rsidRPr="00B6578D" w:rsidRDefault="00381BC4" w:rsidP="00381BC4">
      <w:pPr>
        <w:spacing w:after="0"/>
        <w:jc w:val="both"/>
        <w:rPr>
          <w:rFonts w:asciiTheme="minorHAnsi" w:hAnsiTheme="minorHAnsi"/>
          <w:color w:val="000000"/>
        </w:rPr>
      </w:pPr>
      <w:r w:rsidRPr="00B6578D">
        <w:rPr>
          <w:rFonts w:asciiTheme="minorHAnsi" w:hAnsiTheme="minorHAnsi"/>
          <w:color w:val="000000"/>
        </w:rPr>
        <w:t>U 202</w:t>
      </w:r>
      <w:r>
        <w:rPr>
          <w:rFonts w:asciiTheme="minorHAnsi" w:hAnsiTheme="minorHAnsi"/>
          <w:color w:val="000000"/>
        </w:rPr>
        <w:t>5</w:t>
      </w:r>
      <w:r w:rsidRPr="00B6578D">
        <w:rPr>
          <w:rFonts w:asciiTheme="minorHAnsi" w:hAnsiTheme="minorHAnsi"/>
          <w:color w:val="000000"/>
        </w:rPr>
        <w:t>.</w:t>
      </w:r>
      <w:r w:rsidR="00DE35E8">
        <w:rPr>
          <w:rFonts w:asciiTheme="minorHAnsi" w:hAnsiTheme="minorHAnsi"/>
          <w:color w:val="000000"/>
        </w:rPr>
        <w:t xml:space="preserve"> godini smo </w:t>
      </w:r>
      <w:r w:rsidRPr="00B6578D">
        <w:rPr>
          <w:rFonts w:asciiTheme="minorHAnsi" w:hAnsiTheme="minorHAnsi"/>
          <w:color w:val="000000"/>
        </w:rPr>
        <w:t xml:space="preserve">ostvarili </w:t>
      </w:r>
      <w:r w:rsidR="00DE35E8">
        <w:rPr>
          <w:rFonts w:asciiTheme="minorHAnsi" w:hAnsiTheme="minorHAnsi"/>
          <w:color w:val="000000"/>
        </w:rPr>
        <w:t>5</w:t>
      </w:r>
      <w:r w:rsidRPr="00B6578D">
        <w:rPr>
          <w:rFonts w:asciiTheme="minorHAnsi" w:hAnsiTheme="minorHAnsi"/>
          <w:color w:val="000000"/>
        </w:rPr>
        <w:t xml:space="preserve"> % više prihoda nego u 2024. godin</w:t>
      </w:r>
      <w:r w:rsidR="00DE35E8">
        <w:rPr>
          <w:rFonts w:asciiTheme="minorHAnsi" w:hAnsiTheme="minorHAnsi"/>
          <w:color w:val="000000"/>
        </w:rPr>
        <w:t>i</w:t>
      </w:r>
      <w:r w:rsidRPr="00B6578D">
        <w:rPr>
          <w:rFonts w:asciiTheme="minorHAnsi" w:hAnsiTheme="minorHAnsi"/>
          <w:color w:val="000000"/>
        </w:rPr>
        <w:t xml:space="preserve"> i </w:t>
      </w:r>
      <w:r w:rsidR="00DE35E8">
        <w:rPr>
          <w:rFonts w:asciiTheme="minorHAnsi" w:hAnsiTheme="minorHAnsi"/>
          <w:color w:val="000000"/>
        </w:rPr>
        <w:t>7,5</w:t>
      </w:r>
      <w:r w:rsidRPr="00B6578D">
        <w:rPr>
          <w:rFonts w:asciiTheme="minorHAnsi" w:hAnsiTheme="minorHAnsi"/>
          <w:color w:val="000000"/>
        </w:rPr>
        <w:t xml:space="preserve"> % više od plana.</w:t>
      </w:r>
    </w:p>
    <w:p w14:paraId="4E5EF59B" w14:textId="77777777" w:rsidR="00381BC4" w:rsidRDefault="00381BC4" w:rsidP="00381BC4">
      <w:pPr>
        <w:spacing w:after="0"/>
        <w:jc w:val="both"/>
        <w:rPr>
          <w:rFonts w:asciiTheme="minorHAnsi" w:hAnsiTheme="minorHAnsi"/>
          <w:color w:val="000000"/>
        </w:rPr>
      </w:pPr>
    </w:p>
    <w:p w14:paraId="4645172F" w14:textId="77777777" w:rsidR="00DE35E8" w:rsidRDefault="00DE35E8" w:rsidP="00381BC4">
      <w:pPr>
        <w:spacing w:after="0"/>
        <w:jc w:val="both"/>
        <w:rPr>
          <w:rFonts w:asciiTheme="minorHAnsi" w:hAnsiTheme="minorHAnsi"/>
          <w:color w:val="000000"/>
        </w:rPr>
      </w:pPr>
    </w:p>
    <w:p w14:paraId="0A24FD61" w14:textId="77777777" w:rsidR="00941889" w:rsidRDefault="00941889" w:rsidP="00381BC4">
      <w:pPr>
        <w:spacing w:after="0"/>
        <w:jc w:val="both"/>
        <w:rPr>
          <w:rFonts w:asciiTheme="minorHAnsi" w:hAnsiTheme="minorHAnsi"/>
          <w:color w:val="000000"/>
        </w:rPr>
      </w:pPr>
    </w:p>
    <w:p w14:paraId="2C01093C" w14:textId="7EB4286A" w:rsidR="00381BC4" w:rsidRPr="00BE60BC" w:rsidRDefault="00D1561D" w:rsidP="00D1561D">
      <w:pPr>
        <w:pStyle w:val="Naslov"/>
        <w:jc w:val="left"/>
        <w:rPr>
          <w:rFonts w:asciiTheme="minorHAnsi" w:hAnsiTheme="minorHAnsi" w:cstheme="minorHAnsi"/>
          <w:sz w:val="22"/>
          <w:szCs w:val="22"/>
        </w:rPr>
      </w:pPr>
      <w:r w:rsidRPr="00BE60BC">
        <w:rPr>
          <w:rFonts w:asciiTheme="minorHAnsi" w:hAnsiTheme="minorHAnsi" w:cstheme="minorHAnsi"/>
          <w:sz w:val="22"/>
          <w:szCs w:val="22"/>
        </w:rPr>
        <w:t xml:space="preserve">1.3. </w:t>
      </w:r>
      <w:r w:rsidR="00381BC4" w:rsidRPr="00BE60BC">
        <w:rPr>
          <w:rFonts w:asciiTheme="minorHAnsi" w:hAnsiTheme="minorHAnsi" w:cstheme="minorHAnsi"/>
          <w:sz w:val="22"/>
          <w:szCs w:val="22"/>
        </w:rPr>
        <w:t>Analiza troškova poslovanja prema vrstama troškova</w:t>
      </w:r>
    </w:p>
    <w:p w14:paraId="3ECC190A" w14:textId="77777777" w:rsidR="00381BC4" w:rsidRPr="00B6578D" w:rsidRDefault="00381BC4" w:rsidP="00381BC4">
      <w:pPr>
        <w:spacing w:after="0"/>
        <w:jc w:val="both"/>
        <w:rPr>
          <w:rFonts w:asciiTheme="minorHAnsi" w:hAnsiTheme="minorHAnsi"/>
          <w:color w:val="000000"/>
        </w:rPr>
      </w:pPr>
    </w:p>
    <w:p w14:paraId="36E97118" w14:textId="575545AE" w:rsidR="00381BC4" w:rsidRPr="00B6578D" w:rsidRDefault="00381BC4" w:rsidP="00381BC4">
      <w:pPr>
        <w:spacing w:after="0"/>
        <w:jc w:val="both"/>
        <w:rPr>
          <w:rFonts w:asciiTheme="minorHAnsi" w:hAnsiTheme="minorHAnsi"/>
          <w:color w:val="000000"/>
        </w:rPr>
      </w:pPr>
      <w:r w:rsidRPr="00B6578D">
        <w:rPr>
          <w:rFonts w:asciiTheme="minorHAnsi" w:hAnsiTheme="minorHAnsi"/>
          <w:color w:val="000000"/>
        </w:rPr>
        <w:t xml:space="preserve">Ukupni troškovi ostvareni </w:t>
      </w:r>
      <w:r w:rsidR="00DE35E8">
        <w:rPr>
          <w:rFonts w:asciiTheme="minorHAnsi" w:hAnsiTheme="minorHAnsi"/>
          <w:color w:val="000000"/>
        </w:rPr>
        <w:t>u</w:t>
      </w:r>
      <w:r w:rsidRPr="00B6578D">
        <w:rPr>
          <w:rFonts w:asciiTheme="minorHAnsi" w:hAnsiTheme="minorHAnsi"/>
          <w:color w:val="000000"/>
        </w:rPr>
        <w:t xml:space="preserve"> 2025.  godin</w:t>
      </w:r>
      <w:r w:rsidR="00DE35E8">
        <w:rPr>
          <w:rFonts w:asciiTheme="minorHAnsi" w:hAnsiTheme="minorHAnsi"/>
          <w:color w:val="000000"/>
        </w:rPr>
        <w:t>i</w:t>
      </w:r>
      <w:r w:rsidRPr="00B6578D">
        <w:rPr>
          <w:rFonts w:asciiTheme="minorHAnsi" w:hAnsiTheme="minorHAnsi"/>
          <w:color w:val="000000"/>
        </w:rPr>
        <w:t xml:space="preserve"> su </w:t>
      </w:r>
      <w:r w:rsidR="00DE35E8">
        <w:rPr>
          <w:rFonts w:asciiTheme="minorHAnsi" w:hAnsiTheme="minorHAnsi"/>
          <w:color w:val="000000"/>
        </w:rPr>
        <w:t>580</w:t>
      </w:r>
      <w:r w:rsidRPr="00B6578D">
        <w:rPr>
          <w:rFonts w:asciiTheme="minorHAnsi" w:hAnsiTheme="minorHAnsi"/>
          <w:color w:val="000000"/>
        </w:rPr>
        <w:t>.</w:t>
      </w:r>
      <w:r w:rsidR="00DE35E8">
        <w:rPr>
          <w:rFonts w:asciiTheme="minorHAnsi" w:hAnsiTheme="minorHAnsi"/>
          <w:color w:val="000000"/>
        </w:rPr>
        <w:t xml:space="preserve">916 </w:t>
      </w:r>
      <w:r w:rsidRPr="00B6578D">
        <w:rPr>
          <w:rFonts w:asciiTheme="minorHAnsi" w:hAnsiTheme="minorHAnsi" w:cstheme="minorHAnsi"/>
          <w:color w:val="000000"/>
        </w:rPr>
        <w:t>€</w:t>
      </w:r>
      <w:r w:rsidRPr="00B6578D">
        <w:rPr>
          <w:rFonts w:asciiTheme="minorHAnsi" w:hAnsiTheme="minorHAnsi"/>
          <w:color w:val="000000"/>
        </w:rPr>
        <w:t xml:space="preserve">, </w:t>
      </w:r>
      <w:r w:rsidR="00DE35E8">
        <w:rPr>
          <w:rFonts w:asciiTheme="minorHAnsi" w:hAnsiTheme="minorHAnsi"/>
          <w:color w:val="000000"/>
        </w:rPr>
        <w:t>17,9</w:t>
      </w:r>
      <w:r w:rsidRPr="00B6578D">
        <w:rPr>
          <w:rFonts w:asciiTheme="minorHAnsi" w:hAnsiTheme="minorHAnsi"/>
          <w:color w:val="000000"/>
        </w:rPr>
        <w:t xml:space="preserve"> % veći nego u  2024. godin</w:t>
      </w:r>
      <w:r w:rsidR="00DE35E8">
        <w:rPr>
          <w:rFonts w:asciiTheme="minorHAnsi" w:hAnsiTheme="minorHAnsi"/>
          <w:color w:val="000000"/>
        </w:rPr>
        <w:t>i</w:t>
      </w:r>
      <w:r w:rsidRPr="00B6578D">
        <w:rPr>
          <w:rFonts w:asciiTheme="minorHAnsi" w:hAnsiTheme="minorHAnsi"/>
          <w:color w:val="000000"/>
        </w:rPr>
        <w:t xml:space="preserve"> i </w:t>
      </w:r>
      <w:r w:rsidR="00DE35E8">
        <w:rPr>
          <w:rFonts w:asciiTheme="minorHAnsi" w:hAnsiTheme="minorHAnsi"/>
          <w:color w:val="000000"/>
        </w:rPr>
        <w:t>9</w:t>
      </w:r>
      <w:r w:rsidRPr="00B6578D">
        <w:rPr>
          <w:rFonts w:asciiTheme="minorHAnsi" w:hAnsiTheme="minorHAnsi"/>
          <w:color w:val="000000"/>
        </w:rPr>
        <w:t>,</w:t>
      </w:r>
      <w:r w:rsidR="00DE35E8">
        <w:rPr>
          <w:rFonts w:asciiTheme="minorHAnsi" w:hAnsiTheme="minorHAnsi"/>
          <w:color w:val="000000"/>
        </w:rPr>
        <w:t>7</w:t>
      </w:r>
      <w:r w:rsidRPr="00B6578D">
        <w:rPr>
          <w:rFonts w:asciiTheme="minorHAnsi" w:hAnsiTheme="minorHAnsi"/>
          <w:color w:val="000000"/>
        </w:rPr>
        <w:t xml:space="preserve"> % veći od plana.</w:t>
      </w:r>
    </w:p>
    <w:p w14:paraId="34A4851A" w14:textId="77777777" w:rsidR="00381BC4" w:rsidRPr="00B6578D" w:rsidRDefault="00381BC4" w:rsidP="00381BC4">
      <w:pPr>
        <w:spacing w:after="0"/>
        <w:jc w:val="both"/>
        <w:rPr>
          <w:rFonts w:asciiTheme="minorHAnsi" w:hAnsiTheme="minorHAnsi"/>
          <w:color w:val="000000"/>
        </w:rPr>
      </w:pPr>
      <w:r w:rsidRPr="00B6578D">
        <w:rPr>
          <w:rFonts w:asciiTheme="minorHAnsi" w:hAnsiTheme="minorHAnsi"/>
          <w:color w:val="000000"/>
        </w:rPr>
        <w:t>Tablica s ukupnim troškovima i analiza najbitnijih stavaka nalazi se u nastavku izvješća:</w:t>
      </w:r>
    </w:p>
    <w:p w14:paraId="2BF7A066" w14:textId="77777777" w:rsidR="00381BC4" w:rsidRDefault="00381BC4" w:rsidP="00381BC4">
      <w:pPr>
        <w:spacing w:after="0"/>
        <w:jc w:val="both"/>
        <w:rPr>
          <w:rFonts w:asciiTheme="minorHAnsi" w:hAnsiTheme="minorHAnsi" w:cs="Arial"/>
          <w:sz w:val="18"/>
          <w:szCs w:val="18"/>
        </w:rPr>
      </w:pPr>
    </w:p>
    <w:p w14:paraId="21240B89" w14:textId="65BA9469" w:rsidR="00B9429D" w:rsidRPr="007755F3" w:rsidRDefault="00381BC4" w:rsidP="00B9429D">
      <w:pPr>
        <w:spacing w:after="0"/>
        <w:jc w:val="both"/>
        <w:rPr>
          <w:rFonts w:asciiTheme="minorHAnsi" w:hAnsiTheme="minorHAnsi"/>
          <w:color w:val="000000"/>
          <w:sz w:val="16"/>
          <w:szCs w:val="16"/>
        </w:rPr>
      </w:pPr>
      <w:r w:rsidRPr="007755F3">
        <w:rPr>
          <w:rFonts w:asciiTheme="minorHAnsi" w:hAnsiTheme="minorHAnsi" w:cs="Arial"/>
          <w:sz w:val="16"/>
          <w:szCs w:val="16"/>
        </w:rPr>
        <w:t xml:space="preserve">Tablica 15. Ukupni troškovi u </w:t>
      </w:r>
      <w:r w:rsidR="00B9429D" w:rsidRPr="007755F3">
        <w:rPr>
          <w:rFonts w:asciiTheme="minorHAnsi" w:hAnsiTheme="minorHAnsi" w:cs="Arial"/>
          <w:sz w:val="16"/>
          <w:szCs w:val="16"/>
        </w:rPr>
        <w:t xml:space="preserve">2025. i usporedba </w:t>
      </w:r>
      <w:r w:rsidR="00B9429D">
        <w:rPr>
          <w:rFonts w:asciiTheme="minorHAnsi" w:hAnsiTheme="minorHAnsi" w:cs="Arial"/>
          <w:sz w:val="16"/>
          <w:szCs w:val="16"/>
        </w:rPr>
        <w:t xml:space="preserve">s 2024. g. i </w:t>
      </w:r>
      <w:r w:rsidR="00B9429D" w:rsidRPr="007755F3">
        <w:rPr>
          <w:rFonts w:asciiTheme="minorHAnsi" w:hAnsiTheme="minorHAnsi" w:cs="Arial"/>
          <w:sz w:val="16"/>
          <w:szCs w:val="16"/>
        </w:rPr>
        <w:t xml:space="preserve">s planom </w:t>
      </w:r>
      <w:r w:rsidR="00B9429D">
        <w:rPr>
          <w:rFonts w:asciiTheme="minorHAnsi" w:hAnsiTheme="minorHAnsi" w:cs="Arial"/>
          <w:sz w:val="16"/>
          <w:szCs w:val="16"/>
        </w:rPr>
        <w:t>za</w:t>
      </w:r>
      <w:r w:rsidR="00B9429D" w:rsidRPr="007755F3">
        <w:rPr>
          <w:rFonts w:asciiTheme="minorHAnsi" w:hAnsiTheme="minorHAnsi" w:cs="Arial"/>
          <w:sz w:val="16"/>
          <w:szCs w:val="16"/>
        </w:rPr>
        <w:t xml:space="preserve"> 202</w:t>
      </w:r>
      <w:r w:rsidR="00B9429D">
        <w:rPr>
          <w:rFonts w:asciiTheme="minorHAnsi" w:hAnsiTheme="minorHAnsi" w:cs="Arial"/>
          <w:sz w:val="16"/>
          <w:szCs w:val="16"/>
        </w:rPr>
        <w:t>5</w:t>
      </w:r>
      <w:r w:rsidR="00B9429D" w:rsidRPr="007755F3">
        <w:rPr>
          <w:rFonts w:asciiTheme="minorHAnsi" w:hAnsiTheme="minorHAnsi" w:cs="Arial"/>
          <w:sz w:val="16"/>
          <w:szCs w:val="16"/>
        </w:rPr>
        <w:t>.g</w:t>
      </w:r>
    </w:p>
    <w:p w14:paraId="571A2735" w14:textId="52C550E6" w:rsidR="00381BC4" w:rsidRPr="00B6578D" w:rsidRDefault="0058510B" w:rsidP="00381BC4">
      <w:pPr>
        <w:spacing w:after="0"/>
        <w:jc w:val="both"/>
        <w:rPr>
          <w:rFonts w:asciiTheme="minorHAnsi" w:hAnsiTheme="minorHAnsi"/>
          <w:color w:val="000000"/>
        </w:rPr>
      </w:pPr>
      <w:r w:rsidRPr="0058510B">
        <w:rPr>
          <w:noProof/>
        </w:rPr>
        <w:drawing>
          <wp:inline distT="0" distB="0" distL="0" distR="0" wp14:anchorId="220C6AC7" wp14:editId="18B2A153">
            <wp:extent cx="6210935" cy="1040765"/>
            <wp:effectExtent l="0" t="0" r="0" b="6985"/>
            <wp:docPr id="1976339995"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10935" cy="1040765"/>
                    </a:xfrm>
                    <a:prstGeom prst="rect">
                      <a:avLst/>
                    </a:prstGeom>
                    <a:noFill/>
                    <a:ln>
                      <a:noFill/>
                    </a:ln>
                  </pic:spPr>
                </pic:pic>
              </a:graphicData>
            </a:graphic>
          </wp:inline>
        </w:drawing>
      </w:r>
    </w:p>
    <w:p w14:paraId="215F0C6C" w14:textId="77777777" w:rsidR="00381BC4" w:rsidRPr="00B6578D" w:rsidRDefault="00381BC4" w:rsidP="00381BC4">
      <w:pPr>
        <w:spacing w:after="0" w:line="240" w:lineRule="auto"/>
        <w:rPr>
          <w:rFonts w:asciiTheme="minorHAnsi" w:hAnsiTheme="minorHAnsi"/>
          <w:b/>
          <w:color w:val="000000"/>
        </w:rPr>
      </w:pPr>
    </w:p>
    <w:p w14:paraId="566C61DA" w14:textId="77777777" w:rsidR="00381BC4" w:rsidRPr="00B6578D" w:rsidRDefault="00381BC4" w:rsidP="00381BC4">
      <w:pPr>
        <w:spacing w:after="0"/>
        <w:ind w:firstLine="708"/>
        <w:jc w:val="both"/>
        <w:rPr>
          <w:rFonts w:asciiTheme="minorHAnsi" w:eastAsia="Times New Roman" w:hAnsiTheme="minorHAnsi" w:cs="Arial"/>
          <w:b/>
          <w:lang w:eastAsia="hr-HR"/>
        </w:rPr>
      </w:pPr>
    </w:p>
    <w:p w14:paraId="16F2C123" w14:textId="77777777" w:rsidR="00381BC4" w:rsidRPr="00B6578D" w:rsidRDefault="00381BC4" w:rsidP="00381BC4">
      <w:pPr>
        <w:spacing w:after="0"/>
        <w:ind w:firstLine="708"/>
        <w:jc w:val="both"/>
        <w:rPr>
          <w:rFonts w:asciiTheme="minorHAnsi" w:eastAsia="Times New Roman" w:hAnsiTheme="minorHAnsi" w:cs="Arial"/>
          <w:b/>
          <w:lang w:eastAsia="hr-HR"/>
        </w:rPr>
      </w:pPr>
      <w:r w:rsidRPr="00B6578D">
        <w:rPr>
          <w:rFonts w:asciiTheme="minorHAnsi" w:eastAsia="Times New Roman" w:hAnsiTheme="minorHAnsi" w:cs="Arial"/>
          <w:b/>
          <w:lang w:eastAsia="hr-HR"/>
        </w:rPr>
        <w:t>Materijalni troškovi</w:t>
      </w:r>
    </w:p>
    <w:p w14:paraId="79E8267D" w14:textId="38E50E61" w:rsidR="00381BC4" w:rsidRPr="00B6578D" w:rsidRDefault="00381BC4" w:rsidP="00381BC4">
      <w:pPr>
        <w:spacing w:after="0"/>
        <w:jc w:val="both"/>
        <w:rPr>
          <w:rFonts w:asciiTheme="minorHAnsi" w:eastAsia="Times New Roman" w:hAnsiTheme="minorHAnsi" w:cs="Arial"/>
          <w:lang w:eastAsia="hr-HR"/>
        </w:rPr>
      </w:pPr>
      <w:r w:rsidRPr="00B6578D">
        <w:rPr>
          <w:rFonts w:asciiTheme="minorHAnsi" w:eastAsia="Times New Roman" w:hAnsiTheme="minorHAnsi" w:cs="Arial"/>
          <w:lang w:eastAsia="hr-HR"/>
        </w:rPr>
        <w:t xml:space="preserve">Materijalni troškovi odnose se na uredski materijal, sitni inventar, materijal za održavanje, električnu energiju i sl. Ukupno smo ostvarili </w:t>
      </w:r>
      <w:r w:rsidR="00DE35E8">
        <w:rPr>
          <w:rFonts w:asciiTheme="minorHAnsi" w:eastAsia="Times New Roman" w:hAnsiTheme="minorHAnsi" w:cs="Arial"/>
          <w:lang w:eastAsia="hr-HR"/>
        </w:rPr>
        <w:t>1,97</w:t>
      </w:r>
      <w:r w:rsidRPr="00B6578D">
        <w:rPr>
          <w:rFonts w:asciiTheme="minorHAnsi" w:eastAsia="Times New Roman" w:hAnsiTheme="minorHAnsi" w:cs="Arial"/>
          <w:lang w:eastAsia="hr-HR"/>
        </w:rPr>
        <w:t xml:space="preserve"> % manje troškove nego u 2024. i </w:t>
      </w:r>
      <w:r w:rsidR="00DE35E8">
        <w:rPr>
          <w:rFonts w:asciiTheme="minorHAnsi" w:eastAsia="Times New Roman" w:hAnsiTheme="minorHAnsi" w:cs="Arial"/>
          <w:lang w:eastAsia="hr-HR"/>
        </w:rPr>
        <w:t xml:space="preserve">20,51 </w:t>
      </w:r>
      <w:r w:rsidRPr="00B6578D">
        <w:rPr>
          <w:rFonts w:asciiTheme="minorHAnsi" w:eastAsia="Times New Roman" w:hAnsiTheme="minorHAnsi" w:cs="Arial"/>
          <w:lang w:eastAsia="hr-HR"/>
        </w:rPr>
        <w:t xml:space="preserve">% više u odnosu na plan. Najveći troškovi se odnose na </w:t>
      </w:r>
      <w:proofErr w:type="spellStart"/>
      <w:r w:rsidRPr="00B6578D">
        <w:rPr>
          <w:rFonts w:asciiTheme="minorHAnsi" w:eastAsia="Times New Roman" w:hAnsiTheme="minorHAnsi" w:cs="Arial"/>
          <w:lang w:eastAsia="hr-HR"/>
        </w:rPr>
        <w:t>odžavanje</w:t>
      </w:r>
      <w:proofErr w:type="spellEnd"/>
      <w:r w:rsidRPr="00B6578D">
        <w:rPr>
          <w:rFonts w:asciiTheme="minorHAnsi" w:eastAsia="Times New Roman" w:hAnsiTheme="minorHAnsi" w:cs="Arial"/>
          <w:lang w:eastAsia="hr-HR"/>
        </w:rPr>
        <w:t xml:space="preserve"> sportskih objekata.</w:t>
      </w:r>
    </w:p>
    <w:p w14:paraId="5A199440" w14:textId="77777777" w:rsidR="00381BC4" w:rsidRPr="00B6578D" w:rsidRDefault="00381BC4" w:rsidP="00381BC4">
      <w:pPr>
        <w:spacing w:after="0"/>
        <w:jc w:val="both"/>
        <w:rPr>
          <w:rFonts w:asciiTheme="minorHAnsi" w:eastAsia="Times New Roman" w:hAnsiTheme="minorHAnsi" w:cs="Arial"/>
          <w:lang w:eastAsia="hr-HR"/>
        </w:rPr>
      </w:pPr>
    </w:p>
    <w:p w14:paraId="22594B6B" w14:textId="2C2CD488" w:rsidR="00381BC4" w:rsidRPr="00B6578D" w:rsidRDefault="00381BC4" w:rsidP="00381BC4">
      <w:pPr>
        <w:spacing w:after="0"/>
        <w:jc w:val="both"/>
        <w:rPr>
          <w:rFonts w:asciiTheme="minorHAnsi" w:hAnsiTheme="minorHAnsi" w:cs="Arial"/>
          <w:sz w:val="16"/>
          <w:szCs w:val="16"/>
        </w:rPr>
      </w:pPr>
      <w:r w:rsidRPr="00B6578D">
        <w:rPr>
          <w:rFonts w:asciiTheme="minorHAnsi" w:hAnsiTheme="minorHAnsi" w:cs="Arial"/>
          <w:sz w:val="16"/>
          <w:szCs w:val="16"/>
        </w:rPr>
        <w:t xml:space="preserve">Tablica 16. Materijalni troškovi u </w:t>
      </w:r>
      <w:r w:rsidR="00B9429D" w:rsidRPr="007755F3">
        <w:rPr>
          <w:rFonts w:asciiTheme="minorHAnsi" w:hAnsiTheme="minorHAnsi" w:cs="Arial"/>
          <w:sz w:val="16"/>
          <w:szCs w:val="16"/>
        </w:rPr>
        <w:t xml:space="preserve">2025. i usporedba </w:t>
      </w:r>
      <w:r w:rsidR="00B9429D">
        <w:rPr>
          <w:rFonts w:asciiTheme="minorHAnsi" w:hAnsiTheme="minorHAnsi" w:cs="Arial"/>
          <w:sz w:val="16"/>
          <w:szCs w:val="16"/>
        </w:rPr>
        <w:t xml:space="preserve">s 2024. g. i </w:t>
      </w:r>
      <w:r w:rsidR="00B9429D" w:rsidRPr="007755F3">
        <w:rPr>
          <w:rFonts w:asciiTheme="minorHAnsi" w:hAnsiTheme="minorHAnsi" w:cs="Arial"/>
          <w:sz w:val="16"/>
          <w:szCs w:val="16"/>
        </w:rPr>
        <w:t xml:space="preserve">s planom </w:t>
      </w:r>
      <w:r w:rsidR="00B9429D">
        <w:rPr>
          <w:rFonts w:asciiTheme="minorHAnsi" w:hAnsiTheme="minorHAnsi" w:cs="Arial"/>
          <w:sz w:val="16"/>
          <w:szCs w:val="16"/>
        </w:rPr>
        <w:t>za</w:t>
      </w:r>
      <w:r w:rsidR="00B9429D" w:rsidRPr="007755F3">
        <w:rPr>
          <w:rFonts w:asciiTheme="minorHAnsi" w:hAnsiTheme="minorHAnsi" w:cs="Arial"/>
          <w:sz w:val="16"/>
          <w:szCs w:val="16"/>
        </w:rPr>
        <w:t xml:space="preserve"> 202</w:t>
      </w:r>
      <w:r w:rsidR="00B9429D">
        <w:rPr>
          <w:rFonts w:asciiTheme="minorHAnsi" w:hAnsiTheme="minorHAnsi" w:cs="Arial"/>
          <w:sz w:val="16"/>
          <w:szCs w:val="16"/>
        </w:rPr>
        <w:t>5</w:t>
      </w:r>
      <w:r w:rsidR="00B9429D" w:rsidRPr="007755F3">
        <w:rPr>
          <w:rFonts w:asciiTheme="minorHAnsi" w:hAnsiTheme="minorHAnsi" w:cs="Arial"/>
          <w:sz w:val="16"/>
          <w:szCs w:val="16"/>
        </w:rPr>
        <w:t>.g</w:t>
      </w:r>
    </w:p>
    <w:p w14:paraId="56AF1E7D" w14:textId="1B5CC475" w:rsidR="00381BC4" w:rsidRPr="00B6578D" w:rsidRDefault="0058510B" w:rsidP="00381BC4">
      <w:pPr>
        <w:spacing w:after="0"/>
        <w:jc w:val="both"/>
        <w:rPr>
          <w:rFonts w:asciiTheme="minorHAnsi" w:eastAsia="Times New Roman" w:hAnsiTheme="minorHAnsi" w:cs="Arial"/>
          <w:lang w:eastAsia="hr-HR"/>
        </w:rPr>
      </w:pPr>
      <w:r w:rsidRPr="0058510B">
        <w:rPr>
          <w:noProof/>
        </w:rPr>
        <w:drawing>
          <wp:inline distT="0" distB="0" distL="0" distR="0" wp14:anchorId="36ECD0C1" wp14:editId="1D503760">
            <wp:extent cx="6210935" cy="1374775"/>
            <wp:effectExtent l="0" t="0" r="0" b="0"/>
            <wp:docPr id="553163098"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10935" cy="1374775"/>
                    </a:xfrm>
                    <a:prstGeom prst="rect">
                      <a:avLst/>
                    </a:prstGeom>
                    <a:noFill/>
                    <a:ln>
                      <a:noFill/>
                    </a:ln>
                  </pic:spPr>
                </pic:pic>
              </a:graphicData>
            </a:graphic>
          </wp:inline>
        </w:drawing>
      </w:r>
    </w:p>
    <w:p w14:paraId="17317A5A" w14:textId="77777777" w:rsidR="00381BC4" w:rsidRPr="00B6578D" w:rsidRDefault="00381BC4" w:rsidP="00381BC4">
      <w:pPr>
        <w:spacing w:after="0"/>
        <w:jc w:val="both"/>
        <w:rPr>
          <w:rFonts w:asciiTheme="minorHAnsi" w:eastAsia="Times New Roman" w:hAnsiTheme="minorHAnsi" w:cs="Arial"/>
          <w:lang w:eastAsia="hr-HR"/>
        </w:rPr>
      </w:pPr>
    </w:p>
    <w:p w14:paraId="602F9979" w14:textId="77777777" w:rsidR="00381BC4" w:rsidRPr="00B6578D" w:rsidRDefault="00381BC4" w:rsidP="00381BC4">
      <w:pPr>
        <w:spacing w:after="0"/>
        <w:jc w:val="both"/>
        <w:rPr>
          <w:rFonts w:asciiTheme="minorHAnsi" w:eastAsia="Times New Roman" w:hAnsiTheme="minorHAnsi" w:cs="Arial"/>
          <w:b/>
          <w:lang w:eastAsia="hr-HR"/>
        </w:rPr>
      </w:pPr>
      <w:r w:rsidRPr="00B6578D">
        <w:rPr>
          <w:rFonts w:asciiTheme="minorHAnsi" w:eastAsia="Times New Roman" w:hAnsiTheme="minorHAnsi" w:cs="Arial"/>
          <w:b/>
          <w:lang w:eastAsia="hr-HR"/>
        </w:rPr>
        <w:t xml:space="preserve">              </w:t>
      </w:r>
    </w:p>
    <w:p w14:paraId="1D1F9B70" w14:textId="77777777" w:rsidR="00381BC4" w:rsidRPr="00B6578D" w:rsidRDefault="00381BC4" w:rsidP="00381BC4">
      <w:pPr>
        <w:spacing w:after="0"/>
        <w:ind w:firstLine="708"/>
        <w:jc w:val="both"/>
        <w:rPr>
          <w:rFonts w:asciiTheme="minorHAnsi" w:eastAsia="Times New Roman" w:hAnsiTheme="minorHAnsi" w:cs="Arial"/>
          <w:b/>
          <w:lang w:eastAsia="hr-HR"/>
        </w:rPr>
      </w:pPr>
      <w:r w:rsidRPr="00B6578D">
        <w:rPr>
          <w:rFonts w:asciiTheme="minorHAnsi" w:eastAsia="Times New Roman" w:hAnsiTheme="minorHAnsi" w:cs="Arial"/>
          <w:b/>
          <w:lang w:eastAsia="hr-HR"/>
        </w:rPr>
        <w:t>Ostali vanjski troškovi ( troškovi usluga )</w:t>
      </w:r>
    </w:p>
    <w:p w14:paraId="609AE16A" w14:textId="4072F6A8" w:rsidR="00381BC4" w:rsidRDefault="00381BC4" w:rsidP="00381BC4">
      <w:pPr>
        <w:spacing w:after="0"/>
        <w:jc w:val="both"/>
        <w:rPr>
          <w:rFonts w:asciiTheme="minorHAnsi" w:eastAsia="Times New Roman" w:hAnsiTheme="minorHAnsi" w:cs="Arial"/>
          <w:lang w:eastAsia="hr-HR"/>
        </w:rPr>
      </w:pPr>
      <w:r w:rsidRPr="00B6578D">
        <w:rPr>
          <w:rFonts w:asciiTheme="minorHAnsi" w:eastAsia="Times New Roman" w:hAnsiTheme="minorHAnsi" w:cs="Arial"/>
          <w:lang w:eastAsia="hr-HR"/>
        </w:rPr>
        <w:t xml:space="preserve">Troškovi usluga odnose se na  usluge tekućeg održavanja, servise i popravke koji se većinom </w:t>
      </w:r>
      <w:proofErr w:type="spellStart"/>
      <w:r w:rsidRPr="00B6578D">
        <w:rPr>
          <w:rFonts w:asciiTheme="minorHAnsi" w:eastAsia="Times New Roman" w:hAnsiTheme="minorHAnsi" w:cs="Arial"/>
          <w:lang w:eastAsia="hr-HR"/>
        </w:rPr>
        <w:t>prefakturiraju</w:t>
      </w:r>
      <w:proofErr w:type="spellEnd"/>
      <w:r w:rsidRPr="00B6578D">
        <w:rPr>
          <w:rFonts w:asciiTheme="minorHAnsi" w:eastAsia="Times New Roman" w:hAnsiTheme="minorHAnsi" w:cs="Arial"/>
          <w:lang w:eastAsia="hr-HR"/>
        </w:rPr>
        <w:t xml:space="preserve"> Gradu Labinu na ime održavanja sportskih objekata i E-grada, troškove telefona i interneta, tiskanja kartica za parking, student servisa… Ukupno je ostvareno </w:t>
      </w:r>
      <w:r w:rsidR="00DE35E8">
        <w:rPr>
          <w:rFonts w:asciiTheme="minorHAnsi" w:eastAsia="Times New Roman" w:hAnsiTheme="minorHAnsi" w:cs="Arial"/>
          <w:lang w:eastAsia="hr-HR"/>
        </w:rPr>
        <w:t>10</w:t>
      </w:r>
      <w:r w:rsidRPr="00B6578D">
        <w:rPr>
          <w:rFonts w:asciiTheme="minorHAnsi" w:eastAsia="Times New Roman" w:hAnsiTheme="minorHAnsi" w:cs="Arial"/>
          <w:lang w:eastAsia="hr-HR"/>
        </w:rPr>
        <w:t>,</w:t>
      </w:r>
      <w:r w:rsidR="00DE35E8">
        <w:rPr>
          <w:rFonts w:asciiTheme="minorHAnsi" w:eastAsia="Times New Roman" w:hAnsiTheme="minorHAnsi" w:cs="Arial"/>
          <w:lang w:eastAsia="hr-HR"/>
        </w:rPr>
        <w:t>61</w:t>
      </w:r>
      <w:r w:rsidRPr="00B6578D">
        <w:rPr>
          <w:rFonts w:asciiTheme="minorHAnsi" w:eastAsia="Times New Roman" w:hAnsiTheme="minorHAnsi" w:cs="Arial"/>
          <w:lang w:eastAsia="hr-HR"/>
        </w:rPr>
        <w:t xml:space="preserve"> % više ostalih troškova nego u istom periodu 2024. godine, te </w:t>
      </w:r>
      <w:r w:rsidR="00DE35E8">
        <w:rPr>
          <w:rFonts w:asciiTheme="minorHAnsi" w:eastAsia="Times New Roman" w:hAnsiTheme="minorHAnsi" w:cs="Arial"/>
          <w:lang w:eastAsia="hr-HR"/>
        </w:rPr>
        <w:t>38,74</w:t>
      </w:r>
      <w:r w:rsidRPr="00B6578D">
        <w:rPr>
          <w:rFonts w:asciiTheme="minorHAnsi" w:eastAsia="Times New Roman" w:hAnsiTheme="minorHAnsi" w:cs="Arial"/>
          <w:lang w:eastAsia="hr-HR"/>
        </w:rPr>
        <w:t xml:space="preserve"> % više od plana. </w:t>
      </w:r>
      <w:r w:rsidRPr="00C352C6">
        <w:rPr>
          <w:rFonts w:asciiTheme="minorHAnsi" w:eastAsia="Times New Roman" w:hAnsiTheme="minorHAnsi" w:cs="Arial"/>
          <w:lang w:eastAsia="hr-HR"/>
        </w:rPr>
        <w:t xml:space="preserve">Najveći porast se odnosi na usluge održavanja sportske dvorane i igrališta, usluge održavanja softwarea za E-grad i na usluge zaštite </w:t>
      </w:r>
      <w:r w:rsidR="00DE35E8">
        <w:rPr>
          <w:rFonts w:asciiTheme="minorHAnsi" w:eastAsia="Times New Roman" w:hAnsiTheme="minorHAnsi" w:cs="Arial"/>
          <w:lang w:eastAsia="hr-HR"/>
        </w:rPr>
        <w:t>zbog angažiranja zaštitara na ulazu za na rivu u Rapcu.</w:t>
      </w:r>
    </w:p>
    <w:p w14:paraId="30C69585" w14:textId="77777777" w:rsidR="00381BC4" w:rsidRPr="00B6578D" w:rsidRDefault="00381BC4" w:rsidP="00381BC4">
      <w:pPr>
        <w:spacing w:after="0"/>
        <w:jc w:val="both"/>
        <w:rPr>
          <w:rFonts w:asciiTheme="minorHAnsi" w:eastAsia="Times New Roman" w:hAnsiTheme="minorHAnsi" w:cs="Arial"/>
          <w:b/>
          <w:lang w:eastAsia="hr-HR"/>
        </w:rPr>
      </w:pPr>
    </w:p>
    <w:p w14:paraId="2EB7636E" w14:textId="77777777" w:rsidR="00941889" w:rsidRDefault="00941889" w:rsidP="00381BC4">
      <w:pPr>
        <w:spacing w:after="0"/>
        <w:jc w:val="both"/>
        <w:rPr>
          <w:rFonts w:asciiTheme="minorHAnsi" w:hAnsiTheme="minorHAnsi" w:cs="Arial"/>
          <w:sz w:val="16"/>
          <w:szCs w:val="16"/>
        </w:rPr>
      </w:pPr>
      <w:bookmarkStart w:id="9" w:name="_Hlk58229856"/>
    </w:p>
    <w:p w14:paraId="3D74126E" w14:textId="77777777" w:rsidR="00941889" w:rsidRDefault="00941889" w:rsidP="00381BC4">
      <w:pPr>
        <w:spacing w:after="0"/>
        <w:jc w:val="both"/>
        <w:rPr>
          <w:rFonts w:asciiTheme="minorHAnsi" w:hAnsiTheme="minorHAnsi" w:cs="Arial"/>
          <w:sz w:val="16"/>
          <w:szCs w:val="16"/>
        </w:rPr>
      </w:pPr>
    </w:p>
    <w:p w14:paraId="2FFA2058" w14:textId="77777777" w:rsidR="00941889" w:rsidRDefault="00941889" w:rsidP="00381BC4">
      <w:pPr>
        <w:spacing w:after="0"/>
        <w:jc w:val="both"/>
        <w:rPr>
          <w:rFonts w:asciiTheme="minorHAnsi" w:hAnsiTheme="minorHAnsi" w:cs="Arial"/>
          <w:sz w:val="16"/>
          <w:szCs w:val="16"/>
        </w:rPr>
      </w:pPr>
    </w:p>
    <w:p w14:paraId="0242C6AF" w14:textId="77777777" w:rsidR="00941889" w:rsidRDefault="00941889" w:rsidP="00381BC4">
      <w:pPr>
        <w:spacing w:after="0"/>
        <w:jc w:val="both"/>
        <w:rPr>
          <w:rFonts w:asciiTheme="minorHAnsi" w:hAnsiTheme="minorHAnsi" w:cs="Arial"/>
          <w:sz w:val="16"/>
          <w:szCs w:val="16"/>
        </w:rPr>
      </w:pPr>
    </w:p>
    <w:p w14:paraId="095E9189" w14:textId="77777777" w:rsidR="00941889" w:rsidRDefault="00941889" w:rsidP="00381BC4">
      <w:pPr>
        <w:spacing w:after="0"/>
        <w:jc w:val="both"/>
        <w:rPr>
          <w:rFonts w:asciiTheme="minorHAnsi" w:hAnsiTheme="minorHAnsi" w:cs="Arial"/>
          <w:sz w:val="16"/>
          <w:szCs w:val="16"/>
        </w:rPr>
      </w:pPr>
    </w:p>
    <w:p w14:paraId="3E0423E8" w14:textId="77777777" w:rsidR="00941889" w:rsidRDefault="00941889" w:rsidP="00381BC4">
      <w:pPr>
        <w:spacing w:after="0"/>
        <w:jc w:val="both"/>
        <w:rPr>
          <w:rFonts w:asciiTheme="minorHAnsi" w:hAnsiTheme="minorHAnsi" w:cs="Arial"/>
          <w:sz w:val="16"/>
          <w:szCs w:val="16"/>
        </w:rPr>
      </w:pPr>
    </w:p>
    <w:p w14:paraId="69279516" w14:textId="77777777" w:rsidR="00941889" w:rsidRDefault="00941889" w:rsidP="00381BC4">
      <w:pPr>
        <w:spacing w:after="0"/>
        <w:jc w:val="both"/>
        <w:rPr>
          <w:rFonts w:asciiTheme="minorHAnsi" w:hAnsiTheme="minorHAnsi" w:cs="Arial"/>
          <w:sz w:val="16"/>
          <w:szCs w:val="16"/>
        </w:rPr>
      </w:pPr>
    </w:p>
    <w:p w14:paraId="4D3501AA" w14:textId="77777777" w:rsidR="00941889" w:rsidRDefault="00941889" w:rsidP="00381BC4">
      <w:pPr>
        <w:spacing w:after="0"/>
        <w:jc w:val="both"/>
        <w:rPr>
          <w:rFonts w:asciiTheme="minorHAnsi" w:hAnsiTheme="minorHAnsi" w:cs="Arial"/>
          <w:sz w:val="16"/>
          <w:szCs w:val="16"/>
        </w:rPr>
      </w:pPr>
    </w:p>
    <w:p w14:paraId="2B4346A6" w14:textId="77777777" w:rsidR="00941889" w:rsidRDefault="00941889" w:rsidP="00381BC4">
      <w:pPr>
        <w:spacing w:after="0"/>
        <w:jc w:val="both"/>
        <w:rPr>
          <w:rFonts w:asciiTheme="minorHAnsi" w:hAnsiTheme="minorHAnsi" w:cs="Arial"/>
          <w:sz w:val="16"/>
          <w:szCs w:val="16"/>
        </w:rPr>
      </w:pPr>
    </w:p>
    <w:p w14:paraId="699E9641" w14:textId="77777777" w:rsidR="00941889" w:rsidRDefault="00941889" w:rsidP="00381BC4">
      <w:pPr>
        <w:spacing w:after="0"/>
        <w:jc w:val="both"/>
        <w:rPr>
          <w:rFonts w:asciiTheme="minorHAnsi" w:hAnsiTheme="minorHAnsi" w:cs="Arial"/>
          <w:sz w:val="16"/>
          <w:szCs w:val="16"/>
        </w:rPr>
      </w:pPr>
    </w:p>
    <w:p w14:paraId="3DA4DF46" w14:textId="77777777" w:rsidR="00941889" w:rsidRDefault="00941889" w:rsidP="00381BC4">
      <w:pPr>
        <w:spacing w:after="0"/>
        <w:jc w:val="both"/>
        <w:rPr>
          <w:rFonts w:asciiTheme="minorHAnsi" w:hAnsiTheme="minorHAnsi" w:cs="Arial"/>
          <w:sz w:val="16"/>
          <w:szCs w:val="16"/>
        </w:rPr>
      </w:pPr>
    </w:p>
    <w:p w14:paraId="66C8FACF" w14:textId="77777777" w:rsidR="00941889" w:rsidRDefault="00941889" w:rsidP="00381BC4">
      <w:pPr>
        <w:spacing w:after="0"/>
        <w:jc w:val="both"/>
        <w:rPr>
          <w:rFonts w:asciiTheme="minorHAnsi" w:hAnsiTheme="minorHAnsi" w:cs="Arial"/>
          <w:sz w:val="16"/>
          <w:szCs w:val="16"/>
        </w:rPr>
      </w:pPr>
    </w:p>
    <w:p w14:paraId="37BDE0F3" w14:textId="77777777" w:rsidR="00941889" w:rsidRDefault="00941889" w:rsidP="00381BC4">
      <w:pPr>
        <w:spacing w:after="0"/>
        <w:jc w:val="both"/>
        <w:rPr>
          <w:rFonts w:asciiTheme="minorHAnsi" w:hAnsiTheme="minorHAnsi" w:cs="Arial"/>
          <w:sz w:val="16"/>
          <w:szCs w:val="16"/>
        </w:rPr>
      </w:pPr>
    </w:p>
    <w:p w14:paraId="4D62EC60" w14:textId="5B5A716A" w:rsidR="00381BC4" w:rsidRPr="00B6578D" w:rsidRDefault="00381BC4" w:rsidP="00381BC4">
      <w:pPr>
        <w:spacing w:after="0"/>
        <w:jc w:val="both"/>
        <w:rPr>
          <w:rFonts w:asciiTheme="minorHAnsi" w:hAnsiTheme="minorHAnsi" w:cs="Arial"/>
          <w:sz w:val="16"/>
          <w:szCs w:val="16"/>
        </w:rPr>
      </w:pPr>
      <w:r w:rsidRPr="00B6578D">
        <w:rPr>
          <w:rFonts w:asciiTheme="minorHAnsi" w:hAnsiTheme="minorHAnsi" w:cs="Arial"/>
          <w:sz w:val="16"/>
          <w:szCs w:val="16"/>
        </w:rPr>
        <w:lastRenderedPageBreak/>
        <w:t xml:space="preserve">Tablica 17. Ostali vanjski troškovi u </w:t>
      </w:r>
      <w:r w:rsidR="00B9429D" w:rsidRPr="007755F3">
        <w:rPr>
          <w:rFonts w:asciiTheme="minorHAnsi" w:hAnsiTheme="minorHAnsi" w:cs="Arial"/>
          <w:sz w:val="16"/>
          <w:szCs w:val="16"/>
        </w:rPr>
        <w:t xml:space="preserve">2025. i usporedba </w:t>
      </w:r>
      <w:r w:rsidR="00B9429D">
        <w:rPr>
          <w:rFonts w:asciiTheme="minorHAnsi" w:hAnsiTheme="minorHAnsi" w:cs="Arial"/>
          <w:sz w:val="16"/>
          <w:szCs w:val="16"/>
        </w:rPr>
        <w:t xml:space="preserve">s 2024. g. i </w:t>
      </w:r>
      <w:r w:rsidR="00B9429D" w:rsidRPr="007755F3">
        <w:rPr>
          <w:rFonts w:asciiTheme="minorHAnsi" w:hAnsiTheme="minorHAnsi" w:cs="Arial"/>
          <w:sz w:val="16"/>
          <w:szCs w:val="16"/>
        </w:rPr>
        <w:t xml:space="preserve">s planom </w:t>
      </w:r>
      <w:r w:rsidR="00B9429D">
        <w:rPr>
          <w:rFonts w:asciiTheme="minorHAnsi" w:hAnsiTheme="minorHAnsi" w:cs="Arial"/>
          <w:sz w:val="16"/>
          <w:szCs w:val="16"/>
        </w:rPr>
        <w:t>za</w:t>
      </w:r>
      <w:r w:rsidR="00B9429D" w:rsidRPr="007755F3">
        <w:rPr>
          <w:rFonts w:asciiTheme="minorHAnsi" w:hAnsiTheme="minorHAnsi" w:cs="Arial"/>
          <w:sz w:val="16"/>
          <w:szCs w:val="16"/>
        </w:rPr>
        <w:t xml:space="preserve"> 202</w:t>
      </w:r>
      <w:r w:rsidR="00B9429D">
        <w:rPr>
          <w:rFonts w:asciiTheme="minorHAnsi" w:hAnsiTheme="minorHAnsi" w:cs="Arial"/>
          <w:sz w:val="16"/>
          <w:szCs w:val="16"/>
        </w:rPr>
        <w:t>5</w:t>
      </w:r>
      <w:r w:rsidR="00B9429D" w:rsidRPr="007755F3">
        <w:rPr>
          <w:rFonts w:asciiTheme="minorHAnsi" w:hAnsiTheme="minorHAnsi" w:cs="Arial"/>
          <w:sz w:val="16"/>
          <w:szCs w:val="16"/>
        </w:rPr>
        <w:t>.g</w:t>
      </w:r>
    </w:p>
    <w:bookmarkEnd w:id="9"/>
    <w:p w14:paraId="67130FA4" w14:textId="065375FC" w:rsidR="00381BC4" w:rsidRPr="00B6578D" w:rsidRDefault="0058510B" w:rsidP="00381BC4">
      <w:pPr>
        <w:spacing w:after="0"/>
        <w:jc w:val="both"/>
        <w:rPr>
          <w:rFonts w:asciiTheme="minorHAnsi" w:eastAsia="Times New Roman" w:hAnsiTheme="minorHAnsi" w:cs="Arial"/>
          <w:lang w:eastAsia="hr-HR"/>
        </w:rPr>
      </w:pPr>
      <w:r w:rsidRPr="0058510B">
        <w:rPr>
          <w:noProof/>
        </w:rPr>
        <w:drawing>
          <wp:inline distT="0" distB="0" distL="0" distR="0" wp14:anchorId="3A9773A0" wp14:editId="0941E356">
            <wp:extent cx="6210935" cy="2606675"/>
            <wp:effectExtent l="0" t="0" r="0" b="3175"/>
            <wp:docPr id="622337277"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10935" cy="2606675"/>
                    </a:xfrm>
                    <a:prstGeom prst="rect">
                      <a:avLst/>
                    </a:prstGeom>
                    <a:noFill/>
                    <a:ln>
                      <a:noFill/>
                    </a:ln>
                  </pic:spPr>
                </pic:pic>
              </a:graphicData>
            </a:graphic>
          </wp:inline>
        </w:drawing>
      </w:r>
    </w:p>
    <w:p w14:paraId="614BEE94" w14:textId="77777777" w:rsidR="00381BC4" w:rsidRPr="00B6578D" w:rsidRDefault="00381BC4" w:rsidP="00381BC4">
      <w:pPr>
        <w:spacing w:after="0"/>
        <w:jc w:val="both"/>
        <w:rPr>
          <w:rFonts w:asciiTheme="minorHAnsi" w:eastAsia="Times New Roman" w:hAnsiTheme="minorHAnsi" w:cs="Arial"/>
          <w:b/>
          <w:lang w:eastAsia="hr-HR"/>
        </w:rPr>
      </w:pPr>
      <w:r w:rsidRPr="00B6578D">
        <w:rPr>
          <w:rFonts w:asciiTheme="minorHAnsi" w:eastAsia="Times New Roman" w:hAnsiTheme="minorHAnsi" w:cs="Arial"/>
          <w:b/>
          <w:lang w:eastAsia="hr-HR"/>
        </w:rPr>
        <w:t xml:space="preserve">      </w:t>
      </w:r>
    </w:p>
    <w:p w14:paraId="390C821A" w14:textId="77777777" w:rsidR="00381BC4" w:rsidRPr="00B6578D" w:rsidRDefault="00381BC4" w:rsidP="00381BC4">
      <w:pPr>
        <w:spacing w:after="0"/>
        <w:jc w:val="both"/>
        <w:rPr>
          <w:rFonts w:asciiTheme="minorHAnsi" w:eastAsia="Times New Roman" w:hAnsiTheme="minorHAnsi" w:cs="Arial"/>
          <w:lang w:eastAsia="hr-HR"/>
        </w:rPr>
      </w:pPr>
      <w:r w:rsidRPr="00B6578D">
        <w:rPr>
          <w:rFonts w:asciiTheme="minorHAnsi" w:eastAsia="Times New Roman" w:hAnsiTheme="minorHAnsi" w:cs="Arial"/>
          <w:b/>
          <w:lang w:eastAsia="hr-HR"/>
        </w:rPr>
        <w:t xml:space="preserve">   </w:t>
      </w:r>
      <w:r w:rsidRPr="00B6578D">
        <w:rPr>
          <w:rFonts w:asciiTheme="minorHAnsi" w:eastAsia="Times New Roman" w:hAnsiTheme="minorHAnsi" w:cs="Arial"/>
          <w:b/>
          <w:lang w:eastAsia="hr-HR"/>
        </w:rPr>
        <w:tab/>
        <w:t>Troškovi osoblja - plaće</w:t>
      </w:r>
    </w:p>
    <w:p w14:paraId="2FE7ED39" w14:textId="0F1A7E86" w:rsidR="00381BC4" w:rsidRPr="00B6578D" w:rsidRDefault="00381BC4" w:rsidP="00381BC4">
      <w:pPr>
        <w:spacing w:after="0"/>
        <w:jc w:val="both"/>
        <w:rPr>
          <w:rFonts w:asciiTheme="minorHAnsi" w:eastAsia="Times New Roman" w:hAnsiTheme="minorHAnsi" w:cs="Arial"/>
          <w:lang w:eastAsia="hr-HR"/>
        </w:rPr>
      </w:pPr>
      <w:r w:rsidRPr="00B6578D">
        <w:rPr>
          <w:rFonts w:asciiTheme="minorHAnsi" w:eastAsia="Times New Roman" w:hAnsiTheme="minorHAnsi" w:cs="Arial"/>
          <w:lang w:eastAsia="hr-HR"/>
        </w:rPr>
        <w:t>Troškovi osoblja – plaća je za 4</w:t>
      </w:r>
      <w:r w:rsidR="00DE35E8">
        <w:rPr>
          <w:rFonts w:asciiTheme="minorHAnsi" w:eastAsia="Times New Roman" w:hAnsiTheme="minorHAnsi" w:cs="Arial"/>
          <w:lang w:eastAsia="hr-HR"/>
        </w:rPr>
        <w:t>3,17</w:t>
      </w:r>
      <w:r w:rsidRPr="00B6578D">
        <w:rPr>
          <w:rFonts w:asciiTheme="minorHAnsi" w:eastAsia="Times New Roman" w:hAnsiTheme="minorHAnsi" w:cs="Arial"/>
          <w:lang w:eastAsia="hr-HR"/>
        </w:rPr>
        <w:t xml:space="preserve"> % veća nego u 2024.</w:t>
      </w:r>
      <w:r w:rsidR="00DE35E8">
        <w:rPr>
          <w:rFonts w:asciiTheme="minorHAnsi" w:eastAsia="Times New Roman" w:hAnsiTheme="minorHAnsi" w:cs="Arial"/>
          <w:lang w:eastAsia="hr-HR"/>
        </w:rPr>
        <w:t xml:space="preserve"> godini.</w:t>
      </w:r>
      <w:r w:rsidRPr="00B6578D">
        <w:rPr>
          <w:rFonts w:asciiTheme="minorHAnsi" w:eastAsia="Times New Roman" w:hAnsiTheme="minorHAnsi" w:cs="Arial"/>
          <w:lang w:eastAsia="hr-HR"/>
        </w:rPr>
        <w:t xml:space="preserve"> U siječnju smo podigli plaće za 10%, u srpnju još 5</w:t>
      </w:r>
      <w:r>
        <w:rPr>
          <w:rFonts w:asciiTheme="minorHAnsi" w:eastAsia="Times New Roman" w:hAnsiTheme="minorHAnsi" w:cs="Arial"/>
          <w:lang w:eastAsia="hr-HR"/>
        </w:rPr>
        <w:t>%</w:t>
      </w:r>
      <w:r w:rsidRPr="00B6578D">
        <w:rPr>
          <w:rFonts w:asciiTheme="minorHAnsi" w:eastAsia="Times New Roman" w:hAnsiTheme="minorHAnsi" w:cs="Arial"/>
          <w:lang w:eastAsia="hr-HR"/>
        </w:rPr>
        <w:t xml:space="preserve">, te smo zapošljavali nove djelatnike – u veljači smo zaposlili novog domara i čistačicu radi odlaska </w:t>
      </w:r>
      <w:r>
        <w:rPr>
          <w:rFonts w:asciiTheme="minorHAnsi" w:eastAsia="Times New Roman" w:hAnsiTheme="minorHAnsi" w:cs="Arial"/>
          <w:lang w:eastAsia="hr-HR"/>
        </w:rPr>
        <w:t xml:space="preserve">2 djelatnika </w:t>
      </w:r>
      <w:r w:rsidRPr="00B6578D">
        <w:rPr>
          <w:rFonts w:asciiTheme="minorHAnsi" w:eastAsia="Times New Roman" w:hAnsiTheme="minorHAnsi" w:cs="Arial"/>
          <w:lang w:eastAsia="hr-HR"/>
        </w:rPr>
        <w:t xml:space="preserve">u mirovinu, a starog domara smo zadržali na pola radnog vremena te smo na </w:t>
      </w:r>
      <w:proofErr w:type="spellStart"/>
      <w:r>
        <w:rPr>
          <w:rFonts w:asciiTheme="minorHAnsi" w:eastAsia="Times New Roman" w:hAnsiTheme="minorHAnsi" w:cs="Arial"/>
          <w:lang w:eastAsia="hr-HR"/>
        </w:rPr>
        <w:t>V</w:t>
      </w:r>
      <w:r w:rsidRPr="00B6578D">
        <w:rPr>
          <w:rFonts w:asciiTheme="minorHAnsi" w:eastAsia="Times New Roman" w:hAnsiTheme="minorHAnsi" w:cs="Arial"/>
          <w:lang w:eastAsia="hr-HR"/>
        </w:rPr>
        <w:t>inežu</w:t>
      </w:r>
      <w:proofErr w:type="spellEnd"/>
      <w:r w:rsidRPr="00B6578D">
        <w:rPr>
          <w:rFonts w:asciiTheme="minorHAnsi" w:eastAsia="Times New Roman" w:hAnsiTheme="minorHAnsi" w:cs="Arial"/>
          <w:lang w:eastAsia="hr-HR"/>
        </w:rPr>
        <w:t xml:space="preserve"> zaposlili novog djelatnika koji se bavi održavanjem oba igrališta. </w:t>
      </w:r>
      <w:r w:rsidR="00137A56">
        <w:rPr>
          <w:rFonts w:asciiTheme="minorHAnsi" w:eastAsia="Times New Roman" w:hAnsiTheme="minorHAnsi" w:cs="Arial"/>
          <w:lang w:eastAsia="hr-HR"/>
        </w:rPr>
        <w:t>U travnju smo zaposlili 1 kontrolora, a t</w:t>
      </w:r>
      <w:r w:rsidRPr="00B6578D">
        <w:rPr>
          <w:rFonts w:asciiTheme="minorHAnsi" w:eastAsia="Times New Roman" w:hAnsiTheme="minorHAnsi" w:cs="Arial"/>
          <w:lang w:eastAsia="hr-HR"/>
        </w:rPr>
        <w:t>ijekom sezone jednog radnika na ugovor o radu i jednog umirovljenika na pola radnog vremena.</w:t>
      </w:r>
    </w:p>
    <w:p w14:paraId="6F846C03" w14:textId="77777777" w:rsidR="00381BC4" w:rsidRPr="00B6578D" w:rsidRDefault="00381BC4" w:rsidP="00381BC4">
      <w:pPr>
        <w:spacing w:after="0"/>
        <w:jc w:val="both"/>
        <w:rPr>
          <w:rFonts w:asciiTheme="minorHAnsi" w:eastAsia="Times New Roman" w:hAnsiTheme="minorHAnsi" w:cs="Arial"/>
          <w:lang w:eastAsia="hr-HR"/>
        </w:rPr>
      </w:pPr>
    </w:p>
    <w:p w14:paraId="463093CB" w14:textId="255BE7AB" w:rsidR="00381BC4" w:rsidRPr="007755F3" w:rsidRDefault="00381BC4" w:rsidP="00381BC4">
      <w:pPr>
        <w:spacing w:after="0"/>
        <w:jc w:val="both"/>
        <w:rPr>
          <w:rFonts w:asciiTheme="minorHAnsi" w:hAnsiTheme="minorHAnsi" w:cs="Arial"/>
          <w:sz w:val="16"/>
          <w:szCs w:val="16"/>
        </w:rPr>
      </w:pPr>
      <w:r w:rsidRPr="007755F3">
        <w:rPr>
          <w:rFonts w:asciiTheme="minorHAnsi" w:hAnsiTheme="minorHAnsi" w:cs="Arial"/>
          <w:sz w:val="16"/>
          <w:szCs w:val="16"/>
        </w:rPr>
        <w:t xml:space="preserve">Tablica 18. Troškovi osoblja - plaća u </w:t>
      </w:r>
      <w:r w:rsidR="00B9429D" w:rsidRPr="007755F3">
        <w:rPr>
          <w:rFonts w:asciiTheme="minorHAnsi" w:hAnsiTheme="minorHAnsi" w:cs="Arial"/>
          <w:sz w:val="16"/>
          <w:szCs w:val="16"/>
        </w:rPr>
        <w:t xml:space="preserve">2025. i usporedba </w:t>
      </w:r>
      <w:r w:rsidR="00B9429D">
        <w:rPr>
          <w:rFonts w:asciiTheme="minorHAnsi" w:hAnsiTheme="minorHAnsi" w:cs="Arial"/>
          <w:sz w:val="16"/>
          <w:szCs w:val="16"/>
        </w:rPr>
        <w:t xml:space="preserve">s 2024. g. i </w:t>
      </w:r>
      <w:r w:rsidR="00B9429D" w:rsidRPr="007755F3">
        <w:rPr>
          <w:rFonts w:asciiTheme="minorHAnsi" w:hAnsiTheme="minorHAnsi" w:cs="Arial"/>
          <w:sz w:val="16"/>
          <w:szCs w:val="16"/>
        </w:rPr>
        <w:t xml:space="preserve">s planom </w:t>
      </w:r>
      <w:r w:rsidR="00B9429D">
        <w:rPr>
          <w:rFonts w:asciiTheme="minorHAnsi" w:hAnsiTheme="minorHAnsi" w:cs="Arial"/>
          <w:sz w:val="16"/>
          <w:szCs w:val="16"/>
        </w:rPr>
        <w:t>za</w:t>
      </w:r>
      <w:r w:rsidR="00B9429D" w:rsidRPr="007755F3">
        <w:rPr>
          <w:rFonts w:asciiTheme="minorHAnsi" w:hAnsiTheme="minorHAnsi" w:cs="Arial"/>
          <w:sz w:val="16"/>
          <w:szCs w:val="16"/>
        </w:rPr>
        <w:t xml:space="preserve"> 202</w:t>
      </w:r>
      <w:r w:rsidR="00B9429D">
        <w:rPr>
          <w:rFonts w:asciiTheme="minorHAnsi" w:hAnsiTheme="minorHAnsi" w:cs="Arial"/>
          <w:sz w:val="16"/>
          <w:szCs w:val="16"/>
        </w:rPr>
        <w:t>5</w:t>
      </w:r>
      <w:r w:rsidR="00B9429D" w:rsidRPr="007755F3">
        <w:rPr>
          <w:rFonts w:asciiTheme="minorHAnsi" w:hAnsiTheme="minorHAnsi" w:cs="Arial"/>
          <w:sz w:val="16"/>
          <w:szCs w:val="16"/>
        </w:rPr>
        <w:t>.g</w:t>
      </w:r>
    </w:p>
    <w:p w14:paraId="50A2B161" w14:textId="744FA082" w:rsidR="00381BC4" w:rsidRPr="00B6578D" w:rsidRDefault="00551C87" w:rsidP="00381BC4">
      <w:pPr>
        <w:spacing w:after="0"/>
        <w:jc w:val="both"/>
        <w:rPr>
          <w:rFonts w:asciiTheme="minorHAnsi" w:eastAsia="Times New Roman" w:hAnsiTheme="minorHAnsi" w:cs="Arial"/>
          <w:b/>
          <w:lang w:eastAsia="hr-HR"/>
        </w:rPr>
      </w:pPr>
      <w:r w:rsidRPr="00551C87">
        <w:rPr>
          <w:noProof/>
        </w:rPr>
        <w:drawing>
          <wp:inline distT="0" distB="0" distL="0" distR="0" wp14:anchorId="6F0CF333" wp14:editId="3A6AC53B">
            <wp:extent cx="6210935" cy="351155"/>
            <wp:effectExtent l="0" t="0" r="0" b="0"/>
            <wp:docPr id="1563397577"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10935" cy="351155"/>
                    </a:xfrm>
                    <a:prstGeom prst="rect">
                      <a:avLst/>
                    </a:prstGeom>
                    <a:noFill/>
                    <a:ln>
                      <a:noFill/>
                    </a:ln>
                  </pic:spPr>
                </pic:pic>
              </a:graphicData>
            </a:graphic>
          </wp:inline>
        </w:drawing>
      </w:r>
    </w:p>
    <w:p w14:paraId="0C7BBFE4" w14:textId="77777777" w:rsidR="00381BC4" w:rsidRPr="00B6578D" w:rsidRDefault="00381BC4" w:rsidP="00381BC4">
      <w:pPr>
        <w:spacing w:after="0"/>
        <w:ind w:firstLine="708"/>
        <w:jc w:val="both"/>
        <w:rPr>
          <w:rFonts w:asciiTheme="minorHAnsi" w:eastAsia="Times New Roman" w:hAnsiTheme="minorHAnsi" w:cs="Arial"/>
          <w:b/>
          <w:lang w:eastAsia="hr-HR"/>
        </w:rPr>
      </w:pPr>
    </w:p>
    <w:p w14:paraId="027D45A7" w14:textId="77777777" w:rsidR="00381BC4" w:rsidRPr="00B6578D" w:rsidRDefault="00381BC4" w:rsidP="00381BC4">
      <w:pPr>
        <w:spacing w:after="0"/>
        <w:ind w:firstLine="708"/>
        <w:jc w:val="both"/>
        <w:rPr>
          <w:rFonts w:asciiTheme="minorHAnsi" w:eastAsia="Times New Roman" w:hAnsiTheme="minorHAnsi" w:cs="Arial"/>
          <w:b/>
          <w:lang w:eastAsia="hr-HR"/>
        </w:rPr>
      </w:pPr>
      <w:r w:rsidRPr="00B6578D">
        <w:rPr>
          <w:rFonts w:asciiTheme="minorHAnsi" w:eastAsia="Times New Roman" w:hAnsiTheme="minorHAnsi" w:cs="Arial"/>
          <w:b/>
          <w:lang w:eastAsia="hr-HR"/>
        </w:rPr>
        <w:t>Amortizacija</w:t>
      </w:r>
    </w:p>
    <w:p w14:paraId="1AE5D782" w14:textId="2D7E2DC8" w:rsidR="00381BC4" w:rsidRPr="00B6578D" w:rsidRDefault="00381BC4" w:rsidP="00381BC4">
      <w:pPr>
        <w:spacing w:after="0"/>
        <w:jc w:val="both"/>
        <w:rPr>
          <w:rFonts w:asciiTheme="minorHAnsi" w:eastAsia="Times New Roman" w:hAnsiTheme="minorHAnsi" w:cs="Arial"/>
          <w:lang w:eastAsia="hr-HR"/>
        </w:rPr>
      </w:pPr>
      <w:r w:rsidRPr="00B6578D">
        <w:rPr>
          <w:rFonts w:asciiTheme="minorHAnsi" w:eastAsia="Times New Roman" w:hAnsiTheme="minorHAnsi" w:cs="Arial"/>
          <w:lang w:eastAsia="hr-HR"/>
        </w:rPr>
        <w:t xml:space="preserve">Amortizacija je </w:t>
      </w:r>
      <w:r w:rsidR="00137A56">
        <w:rPr>
          <w:rFonts w:asciiTheme="minorHAnsi" w:eastAsia="Times New Roman" w:hAnsiTheme="minorHAnsi" w:cs="Arial"/>
          <w:lang w:eastAsia="hr-HR"/>
        </w:rPr>
        <w:t>29,86</w:t>
      </w:r>
      <w:r w:rsidRPr="00B6578D">
        <w:rPr>
          <w:rFonts w:asciiTheme="minorHAnsi" w:eastAsia="Times New Roman" w:hAnsiTheme="minorHAnsi" w:cs="Arial"/>
          <w:lang w:eastAsia="hr-HR"/>
        </w:rPr>
        <w:t xml:space="preserve"> % manja nego u 2024. godini i </w:t>
      </w:r>
      <w:r w:rsidR="00137A56">
        <w:rPr>
          <w:rFonts w:asciiTheme="minorHAnsi" w:eastAsia="Times New Roman" w:hAnsiTheme="minorHAnsi" w:cs="Arial"/>
          <w:lang w:eastAsia="hr-HR"/>
        </w:rPr>
        <w:t xml:space="preserve">33,81 </w:t>
      </w:r>
      <w:r w:rsidRPr="00B6578D">
        <w:rPr>
          <w:rFonts w:asciiTheme="minorHAnsi" w:eastAsia="Times New Roman" w:hAnsiTheme="minorHAnsi" w:cs="Arial"/>
          <w:lang w:eastAsia="hr-HR"/>
        </w:rPr>
        <w:t>% manj</w:t>
      </w:r>
      <w:r w:rsidR="00137A56">
        <w:rPr>
          <w:rFonts w:asciiTheme="minorHAnsi" w:eastAsia="Times New Roman" w:hAnsiTheme="minorHAnsi" w:cs="Arial"/>
          <w:lang w:eastAsia="hr-HR"/>
        </w:rPr>
        <w:t>a</w:t>
      </w:r>
      <w:r w:rsidRPr="00B6578D">
        <w:rPr>
          <w:rFonts w:asciiTheme="minorHAnsi" w:eastAsia="Times New Roman" w:hAnsiTheme="minorHAnsi" w:cs="Arial"/>
          <w:lang w:eastAsia="hr-HR"/>
        </w:rPr>
        <w:t xml:space="preserve"> od plana jer smo smanjili amortizacijske stope na imovinu.</w:t>
      </w:r>
    </w:p>
    <w:p w14:paraId="7E8966C6" w14:textId="77777777" w:rsidR="00381BC4" w:rsidRPr="00B6578D" w:rsidRDefault="00381BC4" w:rsidP="00381BC4">
      <w:pPr>
        <w:spacing w:after="0"/>
        <w:jc w:val="both"/>
        <w:rPr>
          <w:rFonts w:asciiTheme="minorHAnsi" w:hAnsiTheme="minorHAnsi" w:cs="Arial"/>
          <w:sz w:val="18"/>
          <w:szCs w:val="18"/>
        </w:rPr>
      </w:pPr>
    </w:p>
    <w:p w14:paraId="7838B4E2" w14:textId="306E613F" w:rsidR="00381BC4" w:rsidRPr="007755F3" w:rsidRDefault="00381BC4" w:rsidP="00381BC4">
      <w:pPr>
        <w:spacing w:after="0"/>
        <w:jc w:val="both"/>
        <w:rPr>
          <w:rFonts w:asciiTheme="minorHAnsi" w:hAnsiTheme="minorHAnsi" w:cs="Arial"/>
          <w:sz w:val="16"/>
          <w:szCs w:val="16"/>
        </w:rPr>
      </w:pPr>
      <w:r w:rsidRPr="007755F3">
        <w:rPr>
          <w:rFonts w:asciiTheme="minorHAnsi" w:hAnsiTheme="minorHAnsi" w:cs="Arial"/>
          <w:sz w:val="16"/>
          <w:szCs w:val="16"/>
        </w:rPr>
        <w:t xml:space="preserve">Tablica 19. Troškovi amortizacije u </w:t>
      </w:r>
      <w:r w:rsidR="00B9429D" w:rsidRPr="007755F3">
        <w:rPr>
          <w:rFonts w:asciiTheme="minorHAnsi" w:hAnsiTheme="minorHAnsi" w:cs="Arial"/>
          <w:sz w:val="16"/>
          <w:szCs w:val="16"/>
        </w:rPr>
        <w:t xml:space="preserve">2025. i usporedba </w:t>
      </w:r>
      <w:r w:rsidR="00B9429D">
        <w:rPr>
          <w:rFonts w:asciiTheme="minorHAnsi" w:hAnsiTheme="minorHAnsi" w:cs="Arial"/>
          <w:sz w:val="16"/>
          <w:szCs w:val="16"/>
        </w:rPr>
        <w:t xml:space="preserve">s 2024. g. i </w:t>
      </w:r>
      <w:r w:rsidR="00B9429D" w:rsidRPr="007755F3">
        <w:rPr>
          <w:rFonts w:asciiTheme="minorHAnsi" w:hAnsiTheme="minorHAnsi" w:cs="Arial"/>
          <w:sz w:val="16"/>
          <w:szCs w:val="16"/>
        </w:rPr>
        <w:t xml:space="preserve">s planom </w:t>
      </w:r>
      <w:r w:rsidR="00B9429D">
        <w:rPr>
          <w:rFonts w:asciiTheme="minorHAnsi" w:hAnsiTheme="minorHAnsi" w:cs="Arial"/>
          <w:sz w:val="16"/>
          <w:szCs w:val="16"/>
        </w:rPr>
        <w:t>za</w:t>
      </w:r>
      <w:r w:rsidR="00B9429D" w:rsidRPr="007755F3">
        <w:rPr>
          <w:rFonts w:asciiTheme="minorHAnsi" w:hAnsiTheme="minorHAnsi" w:cs="Arial"/>
          <w:sz w:val="16"/>
          <w:szCs w:val="16"/>
        </w:rPr>
        <w:t xml:space="preserve"> 202</w:t>
      </w:r>
      <w:r w:rsidR="00B9429D">
        <w:rPr>
          <w:rFonts w:asciiTheme="minorHAnsi" w:hAnsiTheme="minorHAnsi" w:cs="Arial"/>
          <w:sz w:val="16"/>
          <w:szCs w:val="16"/>
        </w:rPr>
        <w:t>5</w:t>
      </w:r>
      <w:r w:rsidR="00B9429D" w:rsidRPr="007755F3">
        <w:rPr>
          <w:rFonts w:asciiTheme="minorHAnsi" w:hAnsiTheme="minorHAnsi" w:cs="Arial"/>
          <w:sz w:val="16"/>
          <w:szCs w:val="16"/>
        </w:rPr>
        <w:t>.g</w:t>
      </w:r>
    </w:p>
    <w:p w14:paraId="32804527" w14:textId="2F5BD2F0" w:rsidR="00381BC4" w:rsidRPr="00B6578D" w:rsidRDefault="00551C87" w:rsidP="00381BC4">
      <w:pPr>
        <w:spacing w:after="0"/>
        <w:jc w:val="both"/>
        <w:rPr>
          <w:rFonts w:asciiTheme="minorHAnsi" w:eastAsia="Times New Roman" w:hAnsiTheme="minorHAnsi" w:cs="Arial"/>
          <w:b/>
          <w:lang w:eastAsia="hr-HR"/>
        </w:rPr>
      </w:pPr>
      <w:r w:rsidRPr="00551C87">
        <w:rPr>
          <w:noProof/>
        </w:rPr>
        <w:drawing>
          <wp:inline distT="0" distB="0" distL="0" distR="0" wp14:anchorId="355F5ECE" wp14:editId="73DDEAC5">
            <wp:extent cx="6210935" cy="351155"/>
            <wp:effectExtent l="0" t="0" r="0" b="0"/>
            <wp:docPr id="412982763"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10935" cy="351155"/>
                    </a:xfrm>
                    <a:prstGeom prst="rect">
                      <a:avLst/>
                    </a:prstGeom>
                    <a:noFill/>
                    <a:ln>
                      <a:noFill/>
                    </a:ln>
                  </pic:spPr>
                </pic:pic>
              </a:graphicData>
            </a:graphic>
          </wp:inline>
        </w:drawing>
      </w:r>
    </w:p>
    <w:p w14:paraId="7DE9B72A" w14:textId="77777777" w:rsidR="00381BC4" w:rsidRPr="00B6578D" w:rsidRDefault="00381BC4" w:rsidP="00381BC4">
      <w:pPr>
        <w:spacing w:after="0"/>
        <w:ind w:firstLine="708"/>
        <w:jc w:val="both"/>
        <w:rPr>
          <w:rFonts w:asciiTheme="minorHAnsi" w:eastAsia="Times New Roman" w:hAnsiTheme="minorHAnsi" w:cs="Arial"/>
          <w:b/>
          <w:lang w:eastAsia="hr-HR"/>
        </w:rPr>
      </w:pPr>
    </w:p>
    <w:p w14:paraId="0A24C9D6" w14:textId="77777777" w:rsidR="00381BC4" w:rsidRPr="00B6578D" w:rsidRDefault="00381BC4" w:rsidP="00381BC4">
      <w:pPr>
        <w:spacing w:after="0"/>
        <w:ind w:firstLine="708"/>
        <w:jc w:val="both"/>
        <w:rPr>
          <w:rFonts w:asciiTheme="minorHAnsi" w:eastAsia="Times New Roman" w:hAnsiTheme="minorHAnsi" w:cs="Arial"/>
          <w:b/>
          <w:lang w:eastAsia="hr-HR"/>
        </w:rPr>
      </w:pPr>
      <w:r w:rsidRPr="00B6578D">
        <w:rPr>
          <w:rFonts w:asciiTheme="minorHAnsi" w:eastAsia="Times New Roman" w:hAnsiTheme="minorHAnsi" w:cs="Arial"/>
          <w:b/>
          <w:lang w:eastAsia="hr-HR"/>
        </w:rPr>
        <w:t>Ostali troškovi poslovanja</w:t>
      </w:r>
    </w:p>
    <w:p w14:paraId="405FC8B8" w14:textId="3A04B852" w:rsidR="00381BC4" w:rsidRPr="00B6578D" w:rsidRDefault="00381BC4" w:rsidP="00381BC4">
      <w:pPr>
        <w:spacing w:after="0"/>
        <w:jc w:val="both"/>
        <w:rPr>
          <w:rFonts w:asciiTheme="minorHAnsi" w:eastAsia="Times New Roman" w:hAnsiTheme="minorHAnsi" w:cs="Arial"/>
          <w:lang w:eastAsia="hr-HR"/>
        </w:rPr>
      </w:pPr>
      <w:r w:rsidRPr="00B6578D">
        <w:rPr>
          <w:rFonts w:asciiTheme="minorHAnsi" w:eastAsia="Times New Roman" w:hAnsiTheme="minorHAnsi" w:cs="Arial"/>
          <w:lang w:eastAsia="hr-HR"/>
        </w:rPr>
        <w:t xml:space="preserve">Pod ostale troškove poslovanja spadaju prigodne nagrade koje su </w:t>
      </w:r>
      <w:r w:rsidR="00137A56">
        <w:rPr>
          <w:rFonts w:asciiTheme="minorHAnsi" w:eastAsia="Times New Roman" w:hAnsiTheme="minorHAnsi" w:cs="Arial"/>
          <w:lang w:eastAsia="hr-HR"/>
        </w:rPr>
        <w:t>34,73</w:t>
      </w:r>
      <w:r w:rsidRPr="00B6578D">
        <w:rPr>
          <w:rFonts w:asciiTheme="minorHAnsi" w:eastAsia="Times New Roman" w:hAnsiTheme="minorHAnsi" w:cs="Arial"/>
          <w:lang w:eastAsia="hr-HR"/>
        </w:rPr>
        <w:t xml:space="preserve"> % veće nego u 2024. godini</w:t>
      </w:r>
      <w:r>
        <w:rPr>
          <w:rFonts w:asciiTheme="minorHAnsi" w:eastAsia="Times New Roman" w:hAnsiTheme="minorHAnsi" w:cs="Arial"/>
          <w:lang w:eastAsia="hr-HR"/>
        </w:rPr>
        <w:t>. D</w:t>
      </w:r>
      <w:r w:rsidRPr="00B6578D">
        <w:rPr>
          <w:rFonts w:asciiTheme="minorHAnsi" w:eastAsia="Times New Roman" w:hAnsiTheme="minorHAnsi" w:cs="Arial"/>
          <w:lang w:eastAsia="hr-HR"/>
        </w:rPr>
        <w:t xml:space="preserve">va djelatnika </w:t>
      </w:r>
      <w:r>
        <w:rPr>
          <w:rFonts w:asciiTheme="minorHAnsi" w:eastAsia="Times New Roman" w:hAnsiTheme="minorHAnsi" w:cs="Arial"/>
          <w:lang w:eastAsia="hr-HR"/>
        </w:rPr>
        <w:t xml:space="preserve">su </w:t>
      </w:r>
      <w:r w:rsidRPr="00B6578D">
        <w:rPr>
          <w:rFonts w:asciiTheme="minorHAnsi" w:eastAsia="Times New Roman" w:hAnsiTheme="minorHAnsi" w:cs="Arial"/>
          <w:lang w:eastAsia="hr-HR"/>
        </w:rPr>
        <w:t xml:space="preserve">otišla u mirovinu, a kroz nagrade smo stimulirali sezonski rad, te smo koristili maksimalne mogućnosti u svim neoporezivim davanjima. </w:t>
      </w:r>
    </w:p>
    <w:p w14:paraId="35A41A9A" w14:textId="77777777" w:rsidR="00381BC4" w:rsidRPr="00B6578D" w:rsidRDefault="00381BC4" w:rsidP="00381BC4">
      <w:pPr>
        <w:spacing w:after="0"/>
        <w:jc w:val="both"/>
        <w:rPr>
          <w:rFonts w:asciiTheme="minorHAnsi" w:hAnsiTheme="minorHAnsi" w:cs="Arial"/>
          <w:sz w:val="18"/>
          <w:szCs w:val="18"/>
        </w:rPr>
      </w:pPr>
    </w:p>
    <w:p w14:paraId="483E8377" w14:textId="77777777" w:rsidR="00941889" w:rsidRDefault="00941889" w:rsidP="00381BC4">
      <w:pPr>
        <w:spacing w:after="0"/>
        <w:jc w:val="both"/>
        <w:rPr>
          <w:rFonts w:asciiTheme="minorHAnsi" w:hAnsiTheme="minorHAnsi" w:cs="Arial"/>
          <w:sz w:val="16"/>
          <w:szCs w:val="16"/>
        </w:rPr>
      </w:pPr>
    </w:p>
    <w:p w14:paraId="20DE07FF" w14:textId="77777777" w:rsidR="00941889" w:rsidRDefault="00941889" w:rsidP="00381BC4">
      <w:pPr>
        <w:spacing w:after="0"/>
        <w:jc w:val="both"/>
        <w:rPr>
          <w:rFonts w:asciiTheme="minorHAnsi" w:hAnsiTheme="minorHAnsi" w:cs="Arial"/>
          <w:sz w:val="16"/>
          <w:szCs w:val="16"/>
        </w:rPr>
      </w:pPr>
    </w:p>
    <w:p w14:paraId="00AD69F9" w14:textId="77777777" w:rsidR="00941889" w:rsidRDefault="00941889" w:rsidP="00381BC4">
      <w:pPr>
        <w:spacing w:after="0"/>
        <w:jc w:val="both"/>
        <w:rPr>
          <w:rFonts w:asciiTheme="minorHAnsi" w:hAnsiTheme="minorHAnsi" w:cs="Arial"/>
          <w:sz w:val="16"/>
          <w:szCs w:val="16"/>
        </w:rPr>
      </w:pPr>
    </w:p>
    <w:p w14:paraId="50AABCC7" w14:textId="77777777" w:rsidR="00941889" w:rsidRDefault="00941889" w:rsidP="00381BC4">
      <w:pPr>
        <w:spacing w:after="0"/>
        <w:jc w:val="both"/>
        <w:rPr>
          <w:rFonts w:asciiTheme="minorHAnsi" w:hAnsiTheme="minorHAnsi" w:cs="Arial"/>
          <w:sz w:val="16"/>
          <w:szCs w:val="16"/>
        </w:rPr>
      </w:pPr>
    </w:p>
    <w:p w14:paraId="74EFDDC3" w14:textId="77777777" w:rsidR="00941889" w:rsidRDefault="00941889" w:rsidP="00381BC4">
      <w:pPr>
        <w:spacing w:after="0"/>
        <w:jc w:val="both"/>
        <w:rPr>
          <w:rFonts w:asciiTheme="minorHAnsi" w:hAnsiTheme="minorHAnsi" w:cs="Arial"/>
          <w:sz w:val="16"/>
          <w:szCs w:val="16"/>
        </w:rPr>
      </w:pPr>
    </w:p>
    <w:p w14:paraId="06337EF0" w14:textId="77777777" w:rsidR="00941889" w:rsidRDefault="00941889" w:rsidP="00381BC4">
      <w:pPr>
        <w:spacing w:after="0"/>
        <w:jc w:val="both"/>
        <w:rPr>
          <w:rFonts w:asciiTheme="minorHAnsi" w:hAnsiTheme="minorHAnsi" w:cs="Arial"/>
          <w:sz w:val="16"/>
          <w:szCs w:val="16"/>
        </w:rPr>
      </w:pPr>
    </w:p>
    <w:p w14:paraId="1A3ED307" w14:textId="77777777" w:rsidR="00941889" w:rsidRDefault="00941889" w:rsidP="00381BC4">
      <w:pPr>
        <w:spacing w:after="0"/>
        <w:jc w:val="both"/>
        <w:rPr>
          <w:rFonts w:asciiTheme="minorHAnsi" w:hAnsiTheme="minorHAnsi" w:cs="Arial"/>
          <w:sz w:val="16"/>
          <w:szCs w:val="16"/>
        </w:rPr>
      </w:pPr>
    </w:p>
    <w:p w14:paraId="63AFA79A" w14:textId="77777777" w:rsidR="00941889" w:rsidRDefault="00941889" w:rsidP="00381BC4">
      <w:pPr>
        <w:spacing w:after="0"/>
        <w:jc w:val="both"/>
        <w:rPr>
          <w:rFonts w:asciiTheme="minorHAnsi" w:hAnsiTheme="minorHAnsi" w:cs="Arial"/>
          <w:sz w:val="16"/>
          <w:szCs w:val="16"/>
        </w:rPr>
      </w:pPr>
    </w:p>
    <w:p w14:paraId="58E5E554" w14:textId="77777777" w:rsidR="00941889" w:rsidRDefault="00941889" w:rsidP="00381BC4">
      <w:pPr>
        <w:spacing w:after="0"/>
        <w:jc w:val="both"/>
        <w:rPr>
          <w:rFonts w:asciiTheme="minorHAnsi" w:hAnsiTheme="minorHAnsi" w:cs="Arial"/>
          <w:sz w:val="16"/>
          <w:szCs w:val="16"/>
        </w:rPr>
      </w:pPr>
    </w:p>
    <w:p w14:paraId="1CA964CD" w14:textId="77777777" w:rsidR="00941889" w:rsidRDefault="00941889" w:rsidP="00381BC4">
      <w:pPr>
        <w:spacing w:after="0"/>
        <w:jc w:val="both"/>
        <w:rPr>
          <w:rFonts w:asciiTheme="minorHAnsi" w:hAnsiTheme="minorHAnsi" w:cs="Arial"/>
          <w:sz w:val="16"/>
          <w:szCs w:val="16"/>
        </w:rPr>
      </w:pPr>
    </w:p>
    <w:p w14:paraId="739D6507" w14:textId="069BA8DA" w:rsidR="00381BC4" w:rsidRPr="00B6578D" w:rsidRDefault="00381BC4" w:rsidP="00381BC4">
      <w:pPr>
        <w:spacing w:after="0"/>
        <w:jc w:val="both"/>
        <w:rPr>
          <w:rFonts w:asciiTheme="minorHAnsi" w:hAnsiTheme="minorHAnsi" w:cs="Arial"/>
          <w:sz w:val="16"/>
          <w:szCs w:val="16"/>
        </w:rPr>
      </w:pPr>
      <w:r w:rsidRPr="00B6578D">
        <w:rPr>
          <w:rFonts w:asciiTheme="minorHAnsi" w:hAnsiTheme="minorHAnsi" w:cs="Arial"/>
          <w:sz w:val="16"/>
          <w:szCs w:val="16"/>
        </w:rPr>
        <w:lastRenderedPageBreak/>
        <w:t xml:space="preserve">Tablica 20. Ostali troškovi poslovanja u </w:t>
      </w:r>
      <w:r w:rsidR="00B9429D" w:rsidRPr="007755F3">
        <w:rPr>
          <w:rFonts w:asciiTheme="minorHAnsi" w:hAnsiTheme="minorHAnsi" w:cs="Arial"/>
          <w:sz w:val="16"/>
          <w:szCs w:val="16"/>
        </w:rPr>
        <w:t xml:space="preserve">2025. i usporedba </w:t>
      </w:r>
      <w:r w:rsidR="00B9429D">
        <w:rPr>
          <w:rFonts w:asciiTheme="minorHAnsi" w:hAnsiTheme="minorHAnsi" w:cs="Arial"/>
          <w:sz w:val="16"/>
          <w:szCs w:val="16"/>
        </w:rPr>
        <w:t xml:space="preserve">s 2024. g. i </w:t>
      </w:r>
      <w:r w:rsidR="00B9429D" w:rsidRPr="007755F3">
        <w:rPr>
          <w:rFonts w:asciiTheme="minorHAnsi" w:hAnsiTheme="minorHAnsi" w:cs="Arial"/>
          <w:sz w:val="16"/>
          <w:szCs w:val="16"/>
        </w:rPr>
        <w:t xml:space="preserve">s planom </w:t>
      </w:r>
      <w:r w:rsidR="00B9429D">
        <w:rPr>
          <w:rFonts w:asciiTheme="minorHAnsi" w:hAnsiTheme="minorHAnsi" w:cs="Arial"/>
          <w:sz w:val="16"/>
          <w:szCs w:val="16"/>
        </w:rPr>
        <w:t>za</w:t>
      </w:r>
      <w:r w:rsidR="00B9429D" w:rsidRPr="007755F3">
        <w:rPr>
          <w:rFonts w:asciiTheme="minorHAnsi" w:hAnsiTheme="minorHAnsi" w:cs="Arial"/>
          <w:sz w:val="16"/>
          <w:szCs w:val="16"/>
        </w:rPr>
        <w:t xml:space="preserve"> 202</w:t>
      </w:r>
      <w:r w:rsidR="00B9429D">
        <w:rPr>
          <w:rFonts w:asciiTheme="minorHAnsi" w:hAnsiTheme="minorHAnsi" w:cs="Arial"/>
          <w:sz w:val="16"/>
          <w:szCs w:val="16"/>
        </w:rPr>
        <w:t>5</w:t>
      </w:r>
      <w:r w:rsidR="00B9429D" w:rsidRPr="007755F3">
        <w:rPr>
          <w:rFonts w:asciiTheme="minorHAnsi" w:hAnsiTheme="minorHAnsi" w:cs="Arial"/>
          <w:sz w:val="16"/>
          <w:szCs w:val="16"/>
        </w:rPr>
        <w:t>.g</w:t>
      </w:r>
    </w:p>
    <w:p w14:paraId="7839AAA3" w14:textId="746588D5" w:rsidR="00381BC4" w:rsidRPr="00B6578D" w:rsidRDefault="00551C87" w:rsidP="00381BC4">
      <w:pPr>
        <w:spacing w:after="0"/>
        <w:jc w:val="both"/>
        <w:rPr>
          <w:rFonts w:asciiTheme="minorHAnsi" w:eastAsia="Times New Roman" w:hAnsiTheme="minorHAnsi" w:cs="Arial"/>
          <w:b/>
          <w:lang w:eastAsia="hr-HR"/>
        </w:rPr>
      </w:pPr>
      <w:r w:rsidRPr="00551C87">
        <w:rPr>
          <w:noProof/>
        </w:rPr>
        <w:drawing>
          <wp:inline distT="0" distB="0" distL="0" distR="0" wp14:anchorId="04DDF5A7" wp14:editId="2B332757">
            <wp:extent cx="6210935" cy="1704340"/>
            <wp:effectExtent l="0" t="0" r="0" b="0"/>
            <wp:docPr id="155267823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10935" cy="1704340"/>
                    </a:xfrm>
                    <a:prstGeom prst="rect">
                      <a:avLst/>
                    </a:prstGeom>
                    <a:noFill/>
                    <a:ln>
                      <a:noFill/>
                    </a:ln>
                  </pic:spPr>
                </pic:pic>
              </a:graphicData>
            </a:graphic>
          </wp:inline>
        </w:drawing>
      </w:r>
    </w:p>
    <w:p w14:paraId="57541B09" w14:textId="77777777" w:rsidR="00381BC4" w:rsidRPr="00B6578D" w:rsidRDefault="00381BC4" w:rsidP="00381BC4">
      <w:pPr>
        <w:spacing w:after="0"/>
        <w:jc w:val="both"/>
        <w:rPr>
          <w:rFonts w:asciiTheme="minorHAnsi" w:eastAsia="Times New Roman" w:hAnsiTheme="minorHAnsi" w:cs="Arial"/>
          <w:b/>
          <w:lang w:eastAsia="hr-HR"/>
        </w:rPr>
      </w:pPr>
    </w:p>
    <w:p w14:paraId="509E10CB" w14:textId="77777777" w:rsidR="00381BC4" w:rsidRPr="00B6578D" w:rsidRDefault="00381BC4" w:rsidP="00381BC4">
      <w:pPr>
        <w:spacing w:after="0"/>
        <w:ind w:firstLine="708"/>
        <w:jc w:val="both"/>
        <w:rPr>
          <w:rFonts w:asciiTheme="minorHAnsi" w:eastAsia="Times New Roman" w:hAnsiTheme="minorHAnsi" w:cs="Arial"/>
          <w:b/>
          <w:lang w:eastAsia="hr-HR"/>
        </w:rPr>
      </w:pPr>
      <w:r w:rsidRPr="00B6578D">
        <w:rPr>
          <w:rFonts w:asciiTheme="minorHAnsi" w:eastAsia="Times New Roman" w:hAnsiTheme="minorHAnsi" w:cs="Arial"/>
          <w:b/>
          <w:lang w:eastAsia="hr-HR"/>
        </w:rPr>
        <w:t>Financijski i ostali rashodi</w:t>
      </w:r>
    </w:p>
    <w:p w14:paraId="5AF7247F" w14:textId="72EBDE29" w:rsidR="00381BC4" w:rsidRPr="00B6578D" w:rsidRDefault="00381BC4" w:rsidP="00381BC4">
      <w:pPr>
        <w:spacing w:after="0"/>
        <w:jc w:val="both"/>
        <w:rPr>
          <w:rFonts w:asciiTheme="minorHAnsi" w:eastAsia="Times New Roman" w:hAnsiTheme="minorHAnsi" w:cs="Arial"/>
          <w:lang w:eastAsia="hr-HR"/>
        </w:rPr>
      </w:pPr>
      <w:r w:rsidRPr="00B6578D">
        <w:rPr>
          <w:rFonts w:asciiTheme="minorHAnsi" w:eastAsia="Times New Roman" w:hAnsiTheme="minorHAnsi" w:cs="Arial"/>
          <w:lang w:eastAsia="hr-HR"/>
        </w:rPr>
        <w:t>Pod financijskim i ostalim rashodima sadržane su kamate na kredit i ostatak vrijednosti neamortiziranih</w:t>
      </w:r>
      <w:r w:rsidR="00770F89">
        <w:rPr>
          <w:rFonts w:asciiTheme="minorHAnsi" w:eastAsia="Times New Roman" w:hAnsiTheme="minorHAnsi" w:cs="Arial"/>
          <w:lang w:eastAsia="hr-HR"/>
        </w:rPr>
        <w:t xml:space="preserve"> </w:t>
      </w:r>
      <w:r w:rsidRPr="00B6578D">
        <w:rPr>
          <w:rFonts w:asciiTheme="minorHAnsi" w:eastAsia="Times New Roman" w:hAnsiTheme="minorHAnsi" w:cs="Arial"/>
          <w:lang w:eastAsia="hr-HR"/>
        </w:rPr>
        <w:t xml:space="preserve"> </w:t>
      </w:r>
      <w:r w:rsidR="00770F89">
        <w:rPr>
          <w:rFonts w:asciiTheme="minorHAnsi" w:eastAsia="Times New Roman" w:hAnsiTheme="minorHAnsi" w:cs="Arial"/>
          <w:lang w:eastAsia="hr-HR"/>
        </w:rPr>
        <w:t>aparata koji su prodani</w:t>
      </w:r>
      <w:r w:rsidRPr="00B6578D">
        <w:rPr>
          <w:rFonts w:asciiTheme="minorHAnsi" w:eastAsia="Times New Roman" w:hAnsiTheme="minorHAnsi" w:cs="Arial"/>
          <w:lang w:eastAsia="hr-HR"/>
        </w:rPr>
        <w:t>.</w:t>
      </w:r>
    </w:p>
    <w:p w14:paraId="563FF36D" w14:textId="77777777" w:rsidR="00381BC4" w:rsidRPr="00B6578D" w:rsidRDefault="00381BC4" w:rsidP="00381BC4">
      <w:pPr>
        <w:spacing w:after="0"/>
        <w:jc w:val="both"/>
        <w:rPr>
          <w:rFonts w:asciiTheme="minorHAnsi" w:eastAsia="Times New Roman" w:hAnsiTheme="minorHAnsi" w:cs="Arial"/>
          <w:lang w:eastAsia="hr-HR"/>
        </w:rPr>
      </w:pPr>
    </w:p>
    <w:p w14:paraId="6E6A8DE3" w14:textId="69455EBF" w:rsidR="00381BC4" w:rsidRPr="007755F3" w:rsidRDefault="00381BC4" w:rsidP="00381BC4">
      <w:pPr>
        <w:spacing w:after="0"/>
        <w:jc w:val="both"/>
        <w:rPr>
          <w:rFonts w:asciiTheme="minorHAnsi" w:hAnsiTheme="minorHAnsi" w:cs="Arial"/>
          <w:sz w:val="16"/>
          <w:szCs w:val="16"/>
        </w:rPr>
      </w:pPr>
      <w:r w:rsidRPr="007755F3">
        <w:rPr>
          <w:rFonts w:asciiTheme="minorHAnsi" w:hAnsiTheme="minorHAnsi" w:cs="Arial"/>
          <w:sz w:val="16"/>
          <w:szCs w:val="16"/>
        </w:rPr>
        <w:t xml:space="preserve">Tablica 21. Financijski i ostali rashodi u </w:t>
      </w:r>
      <w:r w:rsidR="00B9429D" w:rsidRPr="007755F3">
        <w:rPr>
          <w:rFonts w:asciiTheme="minorHAnsi" w:hAnsiTheme="minorHAnsi" w:cs="Arial"/>
          <w:sz w:val="16"/>
          <w:szCs w:val="16"/>
        </w:rPr>
        <w:t xml:space="preserve">2025. i usporedba </w:t>
      </w:r>
      <w:r w:rsidR="00B9429D">
        <w:rPr>
          <w:rFonts w:asciiTheme="minorHAnsi" w:hAnsiTheme="minorHAnsi" w:cs="Arial"/>
          <w:sz w:val="16"/>
          <w:szCs w:val="16"/>
        </w:rPr>
        <w:t xml:space="preserve">s 2024. g. i </w:t>
      </w:r>
      <w:r w:rsidR="00B9429D" w:rsidRPr="007755F3">
        <w:rPr>
          <w:rFonts w:asciiTheme="minorHAnsi" w:hAnsiTheme="minorHAnsi" w:cs="Arial"/>
          <w:sz w:val="16"/>
          <w:szCs w:val="16"/>
        </w:rPr>
        <w:t xml:space="preserve">s planom </w:t>
      </w:r>
      <w:r w:rsidR="00B9429D">
        <w:rPr>
          <w:rFonts w:asciiTheme="minorHAnsi" w:hAnsiTheme="minorHAnsi" w:cs="Arial"/>
          <w:sz w:val="16"/>
          <w:szCs w:val="16"/>
        </w:rPr>
        <w:t>za</w:t>
      </w:r>
      <w:r w:rsidR="00B9429D" w:rsidRPr="007755F3">
        <w:rPr>
          <w:rFonts w:asciiTheme="minorHAnsi" w:hAnsiTheme="minorHAnsi" w:cs="Arial"/>
          <w:sz w:val="16"/>
          <w:szCs w:val="16"/>
        </w:rPr>
        <w:t xml:space="preserve"> 202</w:t>
      </w:r>
      <w:r w:rsidR="00B9429D">
        <w:rPr>
          <w:rFonts w:asciiTheme="minorHAnsi" w:hAnsiTheme="minorHAnsi" w:cs="Arial"/>
          <w:sz w:val="16"/>
          <w:szCs w:val="16"/>
        </w:rPr>
        <w:t>5</w:t>
      </w:r>
      <w:r w:rsidR="00B9429D" w:rsidRPr="007755F3">
        <w:rPr>
          <w:rFonts w:asciiTheme="minorHAnsi" w:hAnsiTheme="minorHAnsi" w:cs="Arial"/>
          <w:sz w:val="16"/>
          <w:szCs w:val="16"/>
        </w:rPr>
        <w:t>.g</w:t>
      </w:r>
    </w:p>
    <w:p w14:paraId="08D22FE2" w14:textId="0FC330A5" w:rsidR="00381BC4" w:rsidRPr="00B6578D" w:rsidRDefault="00095182" w:rsidP="00381BC4">
      <w:pPr>
        <w:spacing w:after="0"/>
        <w:jc w:val="both"/>
        <w:rPr>
          <w:rFonts w:asciiTheme="minorHAnsi" w:hAnsiTheme="minorHAnsi"/>
          <w:b/>
          <w:color w:val="000000"/>
        </w:rPr>
      </w:pPr>
      <w:r w:rsidRPr="00095182">
        <w:rPr>
          <w:noProof/>
        </w:rPr>
        <w:drawing>
          <wp:inline distT="0" distB="0" distL="0" distR="0" wp14:anchorId="151E1DF8" wp14:editId="04DBAACE">
            <wp:extent cx="6210935" cy="1028065"/>
            <wp:effectExtent l="0" t="0" r="0" b="635"/>
            <wp:docPr id="88363113"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0935" cy="1028065"/>
                    </a:xfrm>
                    <a:prstGeom prst="rect">
                      <a:avLst/>
                    </a:prstGeom>
                    <a:noFill/>
                    <a:ln>
                      <a:noFill/>
                    </a:ln>
                  </pic:spPr>
                </pic:pic>
              </a:graphicData>
            </a:graphic>
          </wp:inline>
        </w:drawing>
      </w:r>
    </w:p>
    <w:p w14:paraId="0283B2AB" w14:textId="77777777" w:rsidR="00381BC4" w:rsidRPr="00B6578D" w:rsidRDefault="00381BC4" w:rsidP="00381BC4">
      <w:pPr>
        <w:spacing w:after="0"/>
        <w:jc w:val="both"/>
        <w:rPr>
          <w:rFonts w:asciiTheme="minorHAnsi" w:hAnsiTheme="minorHAnsi"/>
          <w:b/>
          <w:color w:val="000000"/>
        </w:rPr>
      </w:pPr>
    </w:p>
    <w:p w14:paraId="1169FB21" w14:textId="5C9BD0E2" w:rsidR="00381BC4" w:rsidRPr="00414FBE" w:rsidRDefault="00D1561D" w:rsidP="00D1561D">
      <w:pPr>
        <w:pStyle w:val="Naslov"/>
        <w:jc w:val="left"/>
        <w:rPr>
          <w:rFonts w:asciiTheme="minorHAnsi" w:hAnsiTheme="minorHAnsi" w:cstheme="minorHAnsi"/>
          <w:sz w:val="22"/>
          <w:szCs w:val="22"/>
        </w:rPr>
      </w:pPr>
      <w:r w:rsidRPr="00414FBE">
        <w:rPr>
          <w:rFonts w:asciiTheme="minorHAnsi" w:hAnsiTheme="minorHAnsi" w:cstheme="minorHAnsi"/>
          <w:sz w:val="22"/>
          <w:szCs w:val="22"/>
        </w:rPr>
        <w:t xml:space="preserve">1.4. </w:t>
      </w:r>
      <w:r w:rsidR="00381BC4" w:rsidRPr="00414FBE">
        <w:rPr>
          <w:rFonts w:asciiTheme="minorHAnsi" w:hAnsiTheme="minorHAnsi" w:cstheme="minorHAnsi"/>
          <w:sz w:val="22"/>
          <w:szCs w:val="22"/>
        </w:rPr>
        <w:t>Financijski rezultat</w:t>
      </w:r>
    </w:p>
    <w:p w14:paraId="29D3CC87" w14:textId="77777777" w:rsidR="00381BC4" w:rsidRPr="00B6578D" w:rsidRDefault="00381BC4" w:rsidP="00381BC4">
      <w:pPr>
        <w:spacing w:after="0"/>
        <w:jc w:val="both"/>
        <w:rPr>
          <w:rFonts w:asciiTheme="minorHAnsi" w:hAnsiTheme="minorHAnsi" w:cs="Arial"/>
          <w:sz w:val="18"/>
          <w:szCs w:val="18"/>
        </w:rPr>
      </w:pPr>
    </w:p>
    <w:p w14:paraId="3D5A0F9D" w14:textId="24FB7793" w:rsidR="00381BC4" w:rsidRPr="007755F3" w:rsidRDefault="00381BC4" w:rsidP="00381BC4">
      <w:pPr>
        <w:spacing w:after="0"/>
        <w:jc w:val="both"/>
        <w:rPr>
          <w:rFonts w:asciiTheme="minorHAnsi" w:hAnsiTheme="minorHAnsi" w:cs="Arial"/>
          <w:sz w:val="16"/>
          <w:szCs w:val="16"/>
        </w:rPr>
      </w:pPr>
      <w:r w:rsidRPr="007755F3">
        <w:rPr>
          <w:rFonts w:asciiTheme="minorHAnsi" w:hAnsiTheme="minorHAnsi" w:cs="Arial"/>
          <w:sz w:val="16"/>
          <w:szCs w:val="16"/>
        </w:rPr>
        <w:t xml:space="preserve">Tablica 22. Financijski rezultat u </w:t>
      </w:r>
      <w:r w:rsidR="00B9429D" w:rsidRPr="007755F3">
        <w:rPr>
          <w:rFonts w:asciiTheme="minorHAnsi" w:hAnsiTheme="minorHAnsi" w:cs="Arial"/>
          <w:sz w:val="16"/>
          <w:szCs w:val="16"/>
        </w:rPr>
        <w:t xml:space="preserve">2025. i usporedba </w:t>
      </w:r>
      <w:r w:rsidR="00B9429D">
        <w:rPr>
          <w:rFonts w:asciiTheme="minorHAnsi" w:hAnsiTheme="minorHAnsi" w:cs="Arial"/>
          <w:sz w:val="16"/>
          <w:szCs w:val="16"/>
        </w:rPr>
        <w:t xml:space="preserve">s 2024. g. i </w:t>
      </w:r>
      <w:r w:rsidR="00B9429D" w:rsidRPr="007755F3">
        <w:rPr>
          <w:rFonts w:asciiTheme="minorHAnsi" w:hAnsiTheme="minorHAnsi" w:cs="Arial"/>
          <w:sz w:val="16"/>
          <w:szCs w:val="16"/>
        </w:rPr>
        <w:t xml:space="preserve">s planom </w:t>
      </w:r>
      <w:r w:rsidR="00B9429D">
        <w:rPr>
          <w:rFonts w:asciiTheme="minorHAnsi" w:hAnsiTheme="minorHAnsi" w:cs="Arial"/>
          <w:sz w:val="16"/>
          <w:szCs w:val="16"/>
        </w:rPr>
        <w:t>za</w:t>
      </w:r>
      <w:r w:rsidR="00B9429D" w:rsidRPr="007755F3">
        <w:rPr>
          <w:rFonts w:asciiTheme="minorHAnsi" w:hAnsiTheme="minorHAnsi" w:cs="Arial"/>
          <w:sz w:val="16"/>
          <w:szCs w:val="16"/>
        </w:rPr>
        <w:t xml:space="preserve"> 202</w:t>
      </w:r>
      <w:r w:rsidR="00B9429D">
        <w:rPr>
          <w:rFonts w:asciiTheme="minorHAnsi" w:hAnsiTheme="minorHAnsi" w:cs="Arial"/>
          <w:sz w:val="16"/>
          <w:szCs w:val="16"/>
        </w:rPr>
        <w:t>5</w:t>
      </w:r>
      <w:r w:rsidR="00B9429D" w:rsidRPr="007755F3">
        <w:rPr>
          <w:rFonts w:asciiTheme="minorHAnsi" w:hAnsiTheme="minorHAnsi" w:cs="Arial"/>
          <w:sz w:val="16"/>
          <w:szCs w:val="16"/>
        </w:rPr>
        <w:t>.g</w:t>
      </w:r>
    </w:p>
    <w:p w14:paraId="4315D932" w14:textId="16359072" w:rsidR="00381BC4" w:rsidRPr="00B6578D" w:rsidRDefault="00095182" w:rsidP="00381BC4">
      <w:pPr>
        <w:spacing w:after="0"/>
        <w:jc w:val="both"/>
        <w:rPr>
          <w:rFonts w:asciiTheme="minorHAnsi" w:hAnsiTheme="minorHAnsi"/>
          <w:color w:val="000000"/>
        </w:rPr>
      </w:pPr>
      <w:r w:rsidRPr="00095182">
        <w:rPr>
          <w:noProof/>
        </w:rPr>
        <w:drawing>
          <wp:inline distT="0" distB="0" distL="0" distR="0" wp14:anchorId="4BF5CFAE" wp14:editId="40CB2299">
            <wp:extent cx="6210935" cy="594360"/>
            <wp:effectExtent l="0" t="0" r="0" b="0"/>
            <wp:docPr id="1424714185"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10935" cy="594360"/>
                    </a:xfrm>
                    <a:prstGeom prst="rect">
                      <a:avLst/>
                    </a:prstGeom>
                    <a:noFill/>
                    <a:ln>
                      <a:noFill/>
                    </a:ln>
                  </pic:spPr>
                </pic:pic>
              </a:graphicData>
            </a:graphic>
          </wp:inline>
        </w:drawing>
      </w:r>
    </w:p>
    <w:p w14:paraId="383A20DE" w14:textId="31970C44" w:rsidR="00381BC4" w:rsidRPr="00B6578D" w:rsidRDefault="00381BC4" w:rsidP="00381BC4">
      <w:pPr>
        <w:spacing w:after="0"/>
        <w:jc w:val="both"/>
        <w:rPr>
          <w:rFonts w:asciiTheme="minorHAnsi" w:hAnsiTheme="minorHAnsi"/>
          <w:color w:val="000000"/>
        </w:rPr>
      </w:pPr>
      <w:r w:rsidRPr="00B6578D">
        <w:rPr>
          <w:rFonts w:asciiTheme="minorHAnsi" w:hAnsiTheme="minorHAnsi"/>
          <w:color w:val="000000"/>
        </w:rPr>
        <w:t xml:space="preserve">U </w:t>
      </w:r>
      <w:r w:rsidR="00770F89">
        <w:rPr>
          <w:rFonts w:asciiTheme="minorHAnsi" w:hAnsiTheme="minorHAnsi"/>
          <w:color w:val="000000"/>
        </w:rPr>
        <w:t>2025. godini</w:t>
      </w:r>
      <w:r w:rsidRPr="00B6578D">
        <w:rPr>
          <w:rFonts w:asciiTheme="minorHAnsi" w:hAnsiTheme="minorHAnsi"/>
          <w:color w:val="000000"/>
        </w:rPr>
        <w:t xml:space="preserve"> je </w:t>
      </w:r>
      <w:r w:rsidR="00770F89">
        <w:rPr>
          <w:rFonts w:asciiTheme="minorHAnsi" w:hAnsiTheme="minorHAnsi"/>
          <w:color w:val="000000"/>
        </w:rPr>
        <w:t xml:space="preserve">ostvarena </w:t>
      </w:r>
      <w:r w:rsidRPr="00B6578D">
        <w:rPr>
          <w:rFonts w:asciiTheme="minorHAnsi" w:hAnsiTheme="minorHAnsi"/>
          <w:color w:val="000000"/>
        </w:rPr>
        <w:t xml:space="preserve">dobit od </w:t>
      </w:r>
      <w:r w:rsidR="00770F89">
        <w:rPr>
          <w:rFonts w:asciiTheme="minorHAnsi" w:hAnsiTheme="minorHAnsi"/>
          <w:color w:val="000000"/>
        </w:rPr>
        <w:t>8</w:t>
      </w:r>
      <w:r w:rsidRPr="00B6578D">
        <w:rPr>
          <w:rFonts w:asciiTheme="minorHAnsi" w:hAnsiTheme="minorHAnsi"/>
          <w:color w:val="000000"/>
        </w:rPr>
        <w:t>.</w:t>
      </w:r>
      <w:r w:rsidR="00770F89">
        <w:rPr>
          <w:rFonts w:asciiTheme="minorHAnsi" w:hAnsiTheme="minorHAnsi"/>
          <w:color w:val="000000"/>
        </w:rPr>
        <w:t>155,06</w:t>
      </w:r>
      <w:r w:rsidRPr="00B6578D">
        <w:rPr>
          <w:rFonts w:asciiTheme="minorHAnsi" w:hAnsiTheme="minorHAnsi"/>
          <w:color w:val="000000"/>
        </w:rPr>
        <w:t xml:space="preserve"> </w:t>
      </w:r>
      <w:r w:rsidRPr="00B6578D">
        <w:rPr>
          <w:rFonts w:asciiTheme="minorHAnsi" w:hAnsiTheme="minorHAnsi" w:cstheme="minorHAnsi"/>
          <w:color w:val="000000"/>
        </w:rPr>
        <w:t>€</w:t>
      </w:r>
      <w:r w:rsidRPr="00B6578D">
        <w:rPr>
          <w:rFonts w:asciiTheme="minorHAnsi" w:hAnsiTheme="minorHAnsi"/>
          <w:color w:val="000000"/>
        </w:rPr>
        <w:t xml:space="preserve">  što je za </w:t>
      </w:r>
      <w:r w:rsidR="00770F89">
        <w:rPr>
          <w:rFonts w:asciiTheme="minorHAnsi" w:hAnsiTheme="minorHAnsi"/>
          <w:color w:val="000000"/>
        </w:rPr>
        <w:t>87,93</w:t>
      </w:r>
      <w:r w:rsidRPr="00B6578D">
        <w:rPr>
          <w:rFonts w:asciiTheme="minorHAnsi" w:hAnsiTheme="minorHAnsi"/>
          <w:color w:val="000000"/>
        </w:rPr>
        <w:t xml:space="preserve"> % manje  nego u 2024. godin</w:t>
      </w:r>
      <w:r w:rsidR="00770F89">
        <w:rPr>
          <w:rFonts w:asciiTheme="minorHAnsi" w:hAnsiTheme="minorHAnsi"/>
          <w:color w:val="000000"/>
        </w:rPr>
        <w:t>i</w:t>
      </w:r>
      <w:r w:rsidRPr="00B6578D">
        <w:rPr>
          <w:rFonts w:asciiTheme="minorHAnsi" w:hAnsiTheme="minorHAnsi"/>
          <w:color w:val="000000"/>
        </w:rPr>
        <w:t xml:space="preserve">, te </w:t>
      </w:r>
      <w:r w:rsidR="00770F89">
        <w:rPr>
          <w:rFonts w:asciiTheme="minorHAnsi" w:hAnsiTheme="minorHAnsi"/>
          <w:color w:val="000000"/>
        </w:rPr>
        <w:t xml:space="preserve">55,31 </w:t>
      </w:r>
      <w:r w:rsidRPr="00B6578D">
        <w:rPr>
          <w:rFonts w:asciiTheme="minorHAnsi" w:hAnsiTheme="minorHAnsi"/>
          <w:color w:val="000000"/>
        </w:rPr>
        <w:t xml:space="preserve">% manje u odnosu na plan. </w:t>
      </w:r>
    </w:p>
    <w:p w14:paraId="79CC1571" w14:textId="77777777" w:rsidR="006F6D75" w:rsidRPr="002A5A04" w:rsidRDefault="006F6D75" w:rsidP="006F6D75">
      <w:pPr>
        <w:spacing w:after="0"/>
        <w:jc w:val="both"/>
        <w:rPr>
          <w:rFonts w:asciiTheme="minorHAnsi" w:hAnsiTheme="minorHAnsi" w:cstheme="minorHAnsi"/>
          <w:b/>
          <w:color w:val="000000"/>
        </w:rPr>
      </w:pPr>
    </w:p>
    <w:p w14:paraId="40BF42FF" w14:textId="7FFABD6B" w:rsidR="006F6D75" w:rsidRPr="00BE60BC" w:rsidRDefault="00D1561D" w:rsidP="00D1561D">
      <w:pPr>
        <w:pStyle w:val="Naslov"/>
        <w:jc w:val="left"/>
        <w:rPr>
          <w:rFonts w:asciiTheme="minorHAnsi" w:hAnsiTheme="minorHAnsi" w:cstheme="minorHAnsi"/>
          <w:i/>
          <w:iCs/>
          <w:sz w:val="22"/>
          <w:szCs w:val="22"/>
        </w:rPr>
      </w:pPr>
      <w:r w:rsidRPr="00BE60BC">
        <w:rPr>
          <w:rFonts w:asciiTheme="minorHAnsi" w:hAnsiTheme="minorHAnsi" w:cstheme="minorHAnsi"/>
          <w:sz w:val="22"/>
          <w:szCs w:val="22"/>
        </w:rPr>
        <w:t xml:space="preserve">1.5. </w:t>
      </w:r>
      <w:r w:rsidR="006F6D75" w:rsidRPr="00BE60BC">
        <w:rPr>
          <w:rFonts w:asciiTheme="minorHAnsi" w:hAnsiTheme="minorHAnsi" w:cstheme="minorHAnsi"/>
          <w:sz w:val="22"/>
          <w:szCs w:val="22"/>
        </w:rPr>
        <w:t>Ostale aktivnosti u 202</w:t>
      </w:r>
      <w:r w:rsidR="00381BC4" w:rsidRPr="00BE60BC">
        <w:rPr>
          <w:rFonts w:asciiTheme="minorHAnsi" w:hAnsiTheme="minorHAnsi" w:cstheme="minorHAnsi"/>
          <w:sz w:val="22"/>
          <w:szCs w:val="22"/>
        </w:rPr>
        <w:t>5</w:t>
      </w:r>
      <w:r w:rsidR="006F6D75" w:rsidRPr="00BE60BC">
        <w:rPr>
          <w:rFonts w:asciiTheme="minorHAnsi" w:hAnsiTheme="minorHAnsi" w:cstheme="minorHAnsi"/>
          <w:sz w:val="22"/>
          <w:szCs w:val="22"/>
        </w:rPr>
        <w:t>. godini</w:t>
      </w:r>
    </w:p>
    <w:p w14:paraId="378B2A79" w14:textId="77777777" w:rsidR="00D1561D" w:rsidRDefault="00D1561D" w:rsidP="00A77EB4">
      <w:pPr>
        <w:spacing w:after="0" w:line="240" w:lineRule="auto"/>
        <w:jc w:val="both"/>
        <w:rPr>
          <w:rFonts w:asciiTheme="minorHAnsi" w:hAnsiTheme="minorHAnsi" w:cstheme="minorHAnsi"/>
        </w:rPr>
      </w:pPr>
    </w:p>
    <w:p w14:paraId="1879DEE9" w14:textId="3A645E87"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 xml:space="preserve">Osim standardnim poslovanjem kojim se bavimo, </w:t>
      </w:r>
      <w:r w:rsidR="00770F89">
        <w:rPr>
          <w:rFonts w:asciiTheme="minorHAnsi" w:hAnsiTheme="minorHAnsi" w:cstheme="minorHAnsi"/>
        </w:rPr>
        <w:t>u 2025. godini smo</w:t>
      </w:r>
      <w:r w:rsidRPr="00A77EB4">
        <w:rPr>
          <w:rFonts w:asciiTheme="minorHAnsi" w:hAnsiTheme="minorHAnsi" w:cstheme="minorHAnsi"/>
        </w:rPr>
        <w:t xml:space="preserve"> proveli nabavu, naručili i instalirali 2 nova parkirna aparata, koordinirali smo izgradnju svlačionica i tribina uz  novo nogometno igralište na </w:t>
      </w:r>
      <w:proofErr w:type="spellStart"/>
      <w:r w:rsidRPr="00A77EB4">
        <w:rPr>
          <w:rFonts w:asciiTheme="minorHAnsi" w:hAnsiTheme="minorHAnsi" w:cstheme="minorHAnsi"/>
        </w:rPr>
        <w:t>Vinežu</w:t>
      </w:r>
      <w:proofErr w:type="spellEnd"/>
      <w:r w:rsidRPr="00A77EB4">
        <w:rPr>
          <w:rFonts w:asciiTheme="minorHAnsi" w:hAnsiTheme="minorHAnsi" w:cstheme="minorHAnsi"/>
        </w:rPr>
        <w:t>, sudjelovali u prijavi i provođenju projekata iz fondova i koordinirali smo izradu SUMP-a – Plana održive urbane mobilnosti grada Labina, te niz aktivnosti vezanih uz Europski tjedan mobilnosti.</w:t>
      </w:r>
    </w:p>
    <w:p w14:paraId="1669555B" w14:textId="77777777" w:rsidR="00A77EB4" w:rsidRPr="00A77EB4" w:rsidRDefault="00A77EB4" w:rsidP="00A77EB4">
      <w:pPr>
        <w:spacing w:after="0" w:line="240" w:lineRule="auto"/>
        <w:jc w:val="both"/>
        <w:rPr>
          <w:rFonts w:asciiTheme="minorHAnsi" w:hAnsiTheme="minorHAnsi" w:cstheme="minorHAnsi"/>
        </w:rPr>
      </w:pPr>
    </w:p>
    <w:p w14:paraId="61FC4D30" w14:textId="77777777" w:rsidR="00A77EB4" w:rsidRPr="00C278ED" w:rsidRDefault="00A77EB4" w:rsidP="00A77EB4">
      <w:pPr>
        <w:spacing w:after="0" w:line="240" w:lineRule="auto"/>
        <w:jc w:val="both"/>
        <w:rPr>
          <w:rFonts w:asciiTheme="minorHAnsi" w:hAnsiTheme="minorHAnsi" w:cstheme="minorHAnsi"/>
          <w:b/>
          <w:bCs/>
        </w:rPr>
      </w:pPr>
      <w:r w:rsidRPr="00C278ED">
        <w:rPr>
          <w:rFonts w:asciiTheme="minorHAnsi" w:hAnsiTheme="minorHAnsi" w:cstheme="minorHAnsi"/>
          <w:b/>
          <w:bCs/>
        </w:rPr>
        <w:t>Nabava novih aparata</w:t>
      </w:r>
    </w:p>
    <w:p w14:paraId="272A0F11" w14:textId="77777777" w:rsidR="00A77EB4" w:rsidRPr="00A77EB4" w:rsidRDefault="00A77EB4" w:rsidP="00A77EB4">
      <w:pPr>
        <w:spacing w:after="0" w:line="240" w:lineRule="auto"/>
        <w:jc w:val="both"/>
        <w:rPr>
          <w:rFonts w:asciiTheme="minorHAnsi" w:hAnsiTheme="minorHAnsi" w:cstheme="minorHAnsi"/>
        </w:rPr>
      </w:pPr>
    </w:p>
    <w:p w14:paraId="1390D6D8" w14:textId="77777777"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S obzirom na dotrajalost nekih parkirnih aparata, ali i potrebe za poboljšanjem usluge naplate parkinga, proveli smo nabavu, naručili i postavili dva nova parkirna aparata koji, uz opciju plaćanja kovanicama, imaju opciju kartičnog plaćanja. Aparate smo postavili na vrlo frekventna parkirališta – Stari grad i Ulica slobode u Rapcu. Vrijednost nabave je 22.140,00 €.</w:t>
      </w:r>
    </w:p>
    <w:p w14:paraId="368EE3E0" w14:textId="77777777" w:rsidR="00A77EB4" w:rsidRPr="00A77EB4" w:rsidRDefault="00A77EB4" w:rsidP="00A77EB4">
      <w:pPr>
        <w:spacing w:after="0" w:line="240" w:lineRule="auto"/>
        <w:jc w:val="both"/>
        <w:rPr>
          <w:rFonts w:asciiTheme="minorHAnsi" w:hAnsiTheme="minorHAnsi" w:cstheme="minorHAnsi"/>
        </w:rPr>
      </w:pPr>
    </w:p>
    <w:p w14:paraId="0FB6B4F5" w14:textId="77777777" w:rsidR="00C25CED" w:rsidRDefault="00C25CED" w:rsidP="00A77EB4">
      <w:pPr>
        <w:spacing w:after="0" w:line="240" w:lineRule="auto"/>
        <w:jc w:val="both"/>
        <w:rPr>
          <w:rFonts w:asciiTheme="minorHAnsi" w:hAnsiTheme="minorHAnsi" w:cstheme="minorHAnsi"/>
          <w:b/>
          <w:bCs/>
        </w:rPr>
      </w:pPr>
    </w:p>
    <w:p w14:paraId="5AE90B08" w14:textId="77777777" w:rsidR="00C25CED" w:rsidRDefault="00C25CED" w:rsidP="00A77EB4">
      <w:pPr>
        <w:spacing w:after="0" w:line="240" w:lineRule="auto"/>
        <w:jc w:val="both"/>
        <w:rPr>
          <w:rFonts w:asciiTheme="minorHAnsi" w:hAnsiTheme="minorHAnsi" w:cstheme="minorHAnsi"/>
          <w:b/>
          <w:bCs/>
        </w:rPr>
      </w:pPr>
    </w:p>
    <w:p w14:paraId="282A2FCD" w14:textId="77777777" w:rsidR="00C25CED" w:rsidRDefault="00C25CED" w:rsidP="00A77EB4">
      <w:pPr>
        <w:spacing w:after="0" w:line="240" w:lineRule="auto"/>
        <w:jc w:val="both"/>
        <w:rPr>
          <w:rFonts w:asciiTheme="minorHAnsi" w:hAnsiTheme="minorHAnsi" w:cstheme="minorHAnsi"/>
          <w:b/>
          <w:bCs/>
        </w:rPr>
      </w:pPr>
    </w:p>
    <w:p w14:paraId="2F1D4EBD" w14:textId="77777777" w:rsidR="00C25CED" w:rsidRDefault="00C25CED" w:rsidP="00A77EB4">
      <w:pPr>
        <w:spacing w:after="0" w:line="240" w:lineRule="auto"/>
        <w:jc w:val="both"/>
        <w:rPr>
          <w:rFonts w:asciiTheme="minorHAnsi" w:hAnsiTheme="minorHAnsi" w:cstheme="minorHAnsi"/>
          <w:b/>
          <w:bCs/>
        </w:rPr>
      </w:pPr>
    </w:p>
    <w:p w14:paraId="22C8E630" w14:textId="75789C9E" w:rsidR="00A77EB4" w:rsidRPr="00C278ED" w:rsidRDefault="00A77EB4" w:rsidP="00A77EB4">
      <w:pPr>
        <w:spacing w:after="0" w:line="240" w:lineRule="auto"/>
        <w:jc w:val="both"/>
        <w:rPr>
          <w:rFonts w:asciiTheme="minorHAnsi" w:hAnsiTheme="minorHAnsi" w:cstheme="minorHAnsi"/>
          <w:b/>
          <w:bCs/>
        </w:rPr>
      </w:pPr>
      <w:r w:rsidRPr="00C278ED">
        <w:rPr>
          <w:rFonts w:asciiTheme="minorHAnsi" w:hAnsiTheme="minorHAnsi" w:cstheme="minorHAnsi"/>
          <w:b/>
          <w:bCs/>
        </w:rPr>
        <w:t>Provođenje mjera iz SUMP-a</w:t>
      </w:r>
    </w:p>
    <w:p w14:paraId="11873695" w14:textId="77777777" w:rsidR="00A7195A" w:rsidRDefault="00A7195A" w:rsidP="00A77EB4">
      <w:pPr>
        <w:spacing w:after="0" w:line="240" w:lineRule="auto"/>
        <w:jc w:val="both"/>
        <w:rPr>
          <w:rFonts w:asciiTheme="minorHAnsi" w:hAnsiTheme="minorHAnsi" w:cstheme="minorHAnsi"/>
        </w:rPr>
      </w:pPr>
    </w:p>
    <w:p w14:paraId="232DB144" w14:textId="11CD717B"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U dogovoru s gradom Labinom počeli smo izradu dokumentacije za provođenje mjera iz SUMP-a. Dokumentacija koju pripremamo je:</w:t>
      </w:r>
    </w:p>
    <w:p w14:paraId="2AF6396C" w14:textId="67A17709"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 xml:space="preserve">Prometni elaborat i urbanističko rješenje za </w:t>
      </w:r>
      <w:proofErr w:type="spellStart"/>
      <w:r w:rsidRPr="00A77EB4">
        <w:rPr>
          <w:rFonts w:asciiTheme="minorHAnsi" w:hAnsiTheme="minorHAnsi" w:cstheme="minorHAnsi"/>
        </w:rPr>
        <w:t>Kazarmone</w:t>
      </w:r>
      <w:proofErr w:type="spellEnd"/>
      <w:r w:rsidRPr="00A77EB4">
        <w:rPr>
          <w:rFonts w:asciiTheme="minorHAnsi" w:hAnsiTheme="minorHAnsi" w:cstheme="minorHAnsi"/>
        </w:rPr>
        <w:t xml:space="preserve"> (područje </w:t>
      </w:r>
      <w:proofErr w:type="spellStart"/>
      <w:r w:rsidRPr="00A77EB4">
        <w:rPr>
          <w:rFonts w:asciiTheme="minorHAnsi" w:hAnsiTheme="minorHAnsi" w:cstheme="minorHAnsi"/>
        </w:rPr>
        <w:t>Zelenica</w:t>
      </w:r>
      <w:proofErr w:type="spellEnd"/>
      <w:r w:rsidRPr="00A77EB4">
        <w:rPr>
          <w:rFonts w:asciiTheme="minorHAnsi" w:hAnsiTheme="minorHAnsi" w:cstheme="minorHAnsi"/>
        </w:rPr>
        <w:t xml:space="preserve">, Gradskog stadiona pa sve do </w:t>
      </w:r>
      <w:proofErr w:type="spellStart"/>
      <w:r w:rsidRPr="00A77EB4">
        <w:rPr>
          <w:rFonts w:asciiTheme="minorHAnsi" w:hAnsiTheme="minorHAnsi" w:cstheme="minorHAnsi"/>
        </w:rPr>
        <w:t>Tonci</w:t>
      </w:r>
      <w:proofErr w:type="spellEnd"/>
      <w:r w:rsidRPr="00A77EB4">
        <w:rPr>
          <w:rFonts w:asciiTheme="minorHAnsi" w:hAnsiTheme="minorHAnsi" w:cstheme="minorHAnsi"/>
        </w:rPr>
        <w:t>). Cilj je dobiti rješenje koje će urediti promet u toj zoni, smanjiti pritisak na parkirališta, povećati sigurnost u prometu ( osobito za pješake ) te u konačnici tu zonu pretvoriti u zonu smirenog prometa.</w:t>
      </w:r>
    </w:p>
    <w:p w14:paraId="4305B528" w14:textId="0F15EBA6"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Prometni elaborat za označavanje pješačkog prijelaza na Titovom trgu u Starom gradu – na Titovom trgu nema označenom pješačkog prijelaza i postoji dugogodišnji z</w:t>
      </w:r>
      <w:r w:rsidR="00770F89">
        <w:rPr>
          <w:rFonts w:asciiTheme="minorHAnsi" w:hAnsiTheme="minorHAnsi" w:cstheme="minorHAnsi"/>
        </w:rPr>
        <w:t>a</w:t>
      </w:r>
      <w:r w:rsidRPr="00A77EB4">
        <w:rPr>
          <w:rFonts w:asciiTheme="minorHAnsi" w:hAnsiTheme="minorHAnsi" w:cstheme="minorHAnsi"/>
        </w:rPr>
        <w:t>htjev da se to napravi</w:t>
      </w:r>
      <w:r w:rsidR="00770F89">
        <w:rPr>
          <w:rFonts w:asciiTheme="minorHAnsi" w:hAnsiTheme="minorHAnsi" w:cstheme="minorHAnsi"/>
        </w:rPr>
        <w:t>.</w:t>
      </w:r>
    </w:p>
    <w:p w14:paraId="4D039FF7" w14:textId="77777777"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 xml:space="preserve">Prometni elaborat i glavni projekt uređenja Ulice </w:t>
      </w:r>
      <w:proofErr w:type="spellStart"/>
      <w:r w:rsidRPr="00A77EB4">
        <w:rPr>
          <w:rFonts w:asciiTheme="minorHAnsi" w:hAnsiTheme="minorHAnsi" w:cstheme="minorHAnsi"/>
        </w:rPr>
        <w:t>Marcilnica</w:t>
      </w:r>
      <w:proofErr w:type="spellEnd"/>
      <w:r w:rsidRPr="00A77EB4">
        <w:rPr>
          <w:rFonts w:asciiTheme="minorHAnsi" w:hAnsiTheme="minorHAnsi" w:cstheme="minorHAnsi"/>
        </w:rPr>
        <w:t xml:space="preserve"> kao jednosmjerne ulice – uređenje ulice kao jednosmjerne dobilo bi se na sigurnosti i dodatnom prostoru, a u nastavku će se urediti i dvije trake za spoj na DC66, te se ispituje da se u tom potezu proširi i sama cesta DC66 kako bi se i tu dodala još jedna traka za skretanje ulijevo.</w:t>
      </w:r>
    </w:p>
    <w:p w14:paraId="1F1C97CE" w14:textId="56FE097C"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Elaborat Analiza udjela tranzitnog prometa kroz starogradsku jezgru Labina gdje smo dobili podloge o tranzitnom prometu kroz Stari grad što će nam znatno pomoći prilikom definiranja i projektiranja zaobilaznice Stari grad</w:t>
      </w:r>
      <w:r w:rsidR="00770F89">
        <w:rPr>
          <w:rFonts w:asciiTheme="minorHAnsi" w:hAnsiTheme="minorHAnsi" w:cstheme="minorHAnsi"/>
        </w:rPr>
        <w:t>.</w:t>
      </w:r>
    </w:p>
    <w:p w14:paraId="26F881D8" w14:textId="6ABEAD24"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Izrada mreže električnih punionica  - grad Labin ima samo jednu električnu punionicu te smo s partnerima pokrenuli izradu projekta električnih punionica u gradu Labinu</w:t>
      </w:r>
      <w:r w:rsidR="00770F89">
        <w:rPr>
          <w:rFonts w:asciiTheme="minorHAnsi" w:hAnsiTheme="minorHAnsi" w:cstheme="minorHAnsi"/>
        </w:rPr>
        <w:t>.</w:t>
      </w:r>
    </w:p>
    <w:p w14:paraId="269A044D" w14:textId="77777777"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 xml:space="preserve">Za izradu navedene dokumentacije iz </w:t>
      </w:r>
      <w:proofErr w:type="spellStart"/>
      <w:r w:rsidRPr="00A77EB4">
        <w:rPr>
          <w:rFonts w:asciiTheme="minorHAnsi" w:hAnsiTheme="minorHAnsi" w:cstheme="minorHAnsi"/>
        </w:rPr>
        <w:t>budgeta</w:t>
      </w:r>
      <w:proofErr w:type="spellEnd"/>
      <w:r w:rsidRPr="00A77EB4">
        <w:rPr>
          <w:rFonts w:asciiTheme="minorHAnsi" w:hAnsiTheme="minorHAnsi" w:cstheme="minorHAnsi"/>
        </w:rPr>
        <w:t xml:space="preserve"> Labin 2000 utrošeno je oko 35.000 €</w:t>
      </w:r>
    </w:p>
    <w:p w14:paraId="7DA3C6B9" w14:textId="77777777" w:rsidR="00A77EB4" w:rsidRPr="00A77EB4" w:rsidRDefault="00A77EB4" w:rsidP="00A77EB4">
      <w:pPr>
        <w:spacing w:after="0" w:line="240" w:lineRule="auto"/>
        <w:jc w:val="both"/>
        <w:rPr>
          <w:rFonts w:asciiTheme="minorHAnsi" w:hAnsiTheme="minorHAnsi" w:cstheme="minorHAnsi"/>
        </w:rPr>
      </w:pPr>
    </w:p>
    <w:p w14:paraId="4F474044" w14:textId="77777777" w:rsidR="00A77EB4" w:rsidRPr="00C278ED" w:rsidRDefault="00A77EB4" w:rsidP="00A77EB4">
      <w:pPr>
        <w:spacing w:after="0" w:line="240" w:lineRule="auto"/>
        <w:jc w:val="both"/>
        <w:rPr>
          <w:rFonts w:asciiTheme="minorHAnsi" w:hAnsiTheme="minorHAnsi" w:cstheme="minorHAnsi"/>
          <w:b/>
          <w:bCs/>
        </w:rPr>
      </w:pPr>
      <w:r w:rsidRPr="00C278ED">
        <w:rPr>
          <w:rFonts w:asciiTheme="minorHAnsi" w:hAnsiTheme="minorHAnsi" w:cstheme="minorHAnsi"/>
          <w:b/>
          <w:bCs/>
        </w:rPr>
        <w:t>Prijava i suradnja na raznim projektima</w:t>
      </w:r>
    </w:p>
    <w:p w14:paraId="7B79442C" w14:textId="77777777" w:rsidR="00A77EB4" w:rsidRPr="00A77EB4" w:rsidRDefault="00A77EB4" w:rsidP="00A77EB4">
      <w:pPr>
        <w:spacing w:after="0" w:line="240" w:lineRule="auto"/>
        <w:jc w:val="both"/>
        <w:rPr>
          <w:rFonts w:asciiTheme="minorHAnsi" w:hAnsiTheme="minorHAnsi" w:cstheme="minorHAnsi"/>
        </w:rPr>
      </w:pPr>
    </w:p>
    <w:p w14:paraId="76393328" w14:textId="77777777"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Tijekom prvih devet mjeseci prijavljivali smo u partnerstvu sa gradom Labinom i drugim organizacijama i udrugama razne projekte na fondove u cilju razvoja mobilnosti grada Labina te sportske infrastrukture.</w:t>
      </w:r>
    </w:p>
    <w:p w14:paraId="0B6C8A62" w14:textId="77777777" w:rsidR="00A77EB4" w:rsidRPr="00A77EB4" w:rsidRDefault="00A77EB4" w:rsidP="00A77EB4">
      <w:pPr>
        <w:spacing w:after="0" w:line="240" w:lineRule="auto"/>
        <w:jc w:val="both"/>
        <w:rPr>
          <w:rFonts w:asciiTheme="minorHAnsi" w:hAnsiTheme="minorHAnsi" w:cstheme="minorHAnsi"/>
        </w:rPr>
      </w:pPr>
    </w:p>
    <w:p w14:paraId="717C9A43" w14:textId="77777777"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 xml:space="preserve">SUMMA- </w:t>
      </w:r>
      <w:proofErr w:type="spellStart"/>
      <w:r w:rsidRPr="00A77EB4">
        <w:rPr>
          <w:rFonts w:asciiTheme="minorHAnsi" w:hAnsiTheme="minorHAnsi" w:cstheme="minorHAnsi"/>
        </w:rPr>
        <w:t>Sustainable</w:t>
      </w:r>
      <w:proofErr w:type="spellEnd"/>
      <w:r w:rsidRPr="00A77EB4">
        <w:rPr>
          <w:rFonts w:asciiTheme="minorHAnsi" w:hAnsiTheme="minorHAnsi" w:cstheme="minorHAnsi"/>
        </w:rPr>
        <w:t xml:space="preserve"> </w:t>
      </w:r>
      <w:proofErr w:type="spellStart"/>
      <w:r w:rsidRPr="00A77EB4">
        <w:rPr>
          <w:rFonts w:asciiTheme="minorHAnsi" w:hAnsiTheme="minorHAnsi" w:cstheme="minorHAnsi"/>
        </w:rPr>
        <w:t>Multimodal</w:t>
      </w:r>
      <w:proofErr w:type="spellEnd"/>
      <w:r w:rsidRPr="00A77EB4">
        <w:rPr>
          <w:rFonts w:asciiTheme="minorHAnsi" w:hAnsiTheme="minorHAnsi" w:cstheme="minorHAnsi"/>
        </w:rPr>
        <w:t xml:space="preserve"> </w:t>
      </w:r>
      <w:proofErr w:type="spellStart"/>
      <w:r w:rsidRPr="00A77EB4">
        <w:rPr>
          <w:rFonts w:asciiTheme="minorHAnsi" w:hAnsiTheme="minorHAnsi" w:cstheme="minorHAnsi"/>
        </w:rPr>
        <w:t>Mobility</w:t>
      </w:r>
      <w:proofErr w:type="spellEnd"/>
      <w:r w:rsidRPr="00A77EB4">
        <w:rPr>
          <w:rFonts w:asciiTheme="minorHAnsi" w:hAnsiTheme="minorHAnsi" w:cstheme="minorHAnsi"/>
        </w:rPr>
        <w:t xml:space="preserve"> </w:t>
      </w:r>
      <w:proofErr w:type="spellStart"/>
      <w:r w:rsidRPr="00A77EB4">
        <w:rPr>
          <w:rFonts w:asciiTheme="minorHAnsi" w:hAnsiTheme="minorHAnsi" w:cstheme="minorHAnsi"/>
        </w:rPr>
        <w:t>in</w:t>
      </w:r>
      <w:proofErr w:type="spellEnd"/>
      <w:r w:rsidRPr="00A77EB4">
        <w:rPr>
          <w:rFonts w:asciiTheme="minorHAnsi" w:hAnsiTheme="minorHAnsi" w:cstheme="minorHAnsi"/>
        </w:rPr>
        <w:t xml:space="preserve"> Adriatic </w:t>
      </w:r>
      <w:proofErr w:type="spellStart"/>
      <w:r w:rsidRPr="00A77EB4">
        <w:rPr>
          <w:rFonts w:asciiTheme="minorHAnsi" w:hAnsiTheme="minorHAnsi" w:cstheme="minorHAnsi"/>
        </w:rPr>
        <w:t>Costal</w:t>
      </w:r>
      <w:proofErr w:type="spellEnd"/>
      <w:r w:rsidRPr="00A77EB4">
        <w:rPr>
          <w:rFonts w:asciiTheme="minorHAnsi" w:hAnsiTheme="minorHAnsi" w:cstheme="minorHAnsi"/>
        </w:rPr>
        <w:t xml:space="preserve"> </w:t>
      </w:r>
      <w:proofErr w:type="spellStart"/>
      <w:r w:rsidRPr="00A77EB4">
        <w:rPr>
          <w:rFonts w:asciiTheme="minorHAnsi" w:hAnsiTheme="minorHAnsi" w:cstheme="minorHAnsi"/>
        </w:rPr>
        <w:t>and</w:t>
      </w:r>
      <w:proofErr w:type="spellEnd"/>
      <w:r w:rsidRPr="00A77EB4">
        <w:rPr>
          <w:rFonts w:asciiTheme="minorHAnsi" w:hAnsiTheme="minorHAnsi" w:cstheme="minorHAnsi"/>
        </w:rPr>
        <w:t xml:space="preserve"> </w:t>
      </w:r>
      <w:proofErr w:type="spellStart"/>
      <w:r w:rsidRPr="00A77EB4">
        <w:rPr>
          <w:rFonts w:asciiTheme="minorHAnsi" w:hAnsiTheme="minorHAnsi" w:cstheme="minorHAnsi"/>
        </w:rPr>
        <w:t>Hinterland</w:t>
      </w:r>
      <w:proofErr w:type="spellEnd"/>
      <w:r w:rsidRPr="00A77EB4">
        <w:rPr>
          <w:rFonts w:asciiTheme="minorHAnsi" w:hAnsiTheme="minorHAnsi" w:cstheme="minorHAnsi"/>
        </w:rPr>
        <w:t xml:space="preserve"> </w:t>
      </w:r>
      <w:proofErr w:type="spellStart"/>
      <w:r w:rsidRPr="00A77EB4">
        <w:rPr>
          <w:rFonts w:asciiTheme="minorHAnsi" w:hAnsiTheme="minorHAnsi" w:cstheme="minorHAnsi"/>
        </w:rPr>
        <w:t>Areas</w:t>
      </w:r>
      <w:proofErr w:type="spellEnd"/>
      <w:r w:rsidRPr="00A77EB4">
        <w:rPr>
          <w:rFonts w:asciiTheme="minorHAnsi" w:hAnsiTheme="minorHAnsi" w:cstheme="minorHAnsi"/>
        </w:rPr>
        <w:t xml:space="preserve"> – suradnja s IRENA-om i gradom Labinom. Projekt prijavljen na INTERREG </w:t>
      </w:r>
      <w:proofErr w:type="spellStart"/>
      <w:r w:rsidRPr="00A77EB4">
        <w:rPr>
          <w:rFonts w:asciiTheme="minorHAnsi" w:hAnsiTheme="minorHAnsi" w:cstheme="minorHAnsi"/>
        </w:rPr>
        <w:t>Italia</w:t>
      </w:r>
      <w:proofErr w:type="spellEnd"/>
      <w:r w:rsidRPr="00A77EB4">
        <w:rPr>
          <w:rFonts w:asciiTheme="minorHAnsi" w:hAnsiTheme="minorHAnsi" w:cstheme="minorHAnsi"/>
        </w:rPr>
        <w:t xml:space="preserve"> – </w:t>
      </w:r>
      <w:proofErr w:type="spellStart"/>
      <w:r w:rsidRPr="00A77EB4">
        <w:rPr>
          <w:rFonts w:asciiTheme="minorHAnsi" w:hAnsiTheme="minorHAnsi" w:cstheme="minorHAnsi"/>
        </w:rPr>
        <w:t>Slovenia</w:t>
      </w:r>
      <w:proofErr w:type="spellEnd"/>
      <w:r w:rsidRPr="00A77EB4">
        <w:rPr>
          <w:rFonts w:asciiTheme="minorHAnsi" w:hAnsiTheme="minorHAnsi" w:cstheme="minorHAnsi"/>
        </w:rPr>
        <w:t xml:space="preserve"> – Hrvatska usmjeren na dobivanje sredstava za financiranja dokumentacije za uvođenje javnog prijevoza i ostalih održivih načina prometovanja. Prijava je </w:t>
      </w:r>
    </w:p>
    <w:p w14:paraId="5436DF9E" w14:textId="77777777"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 xml:space="preserve">prošla na natječaju i održali smo prvi sastanak u mjestu </w:t>
      </w:r>
      <w:proofErr w:type="spellStart"/>
      <w:r w:rsidRPr="00A77EB4">
        <w:rPr>
          <w:rFonts w:asciiTheme="minorHAnsi" w:hAnsiTheme="minorHAnsi" w:cstheme="minorHAnsi"/>
        </w:rPr>
        <w:t>Caorle</w:t>
      </w:r>
      <w:proofErr w:type="spellEnd"/>
      <w:r w:rsidRPr="00A77EB4">
        <w:rPr>
          <w:rFonts w:asciiTheme="minorHAnsi" w:hAnsiTheme="minorHAnsi" w:cstheme="minorHAnsi"/>
        </w:rPr>
        <w:t xml:space="preserve"> u Italiji. Nakon toga smo pripremali projektni zadatak za nabavu idejnih rješenja za mehaničku vezu koja će povezivati </w:t>
      </w:r>
      <w:proofErr w:type="spellStart"/>
      <w:r w:rsidRPr="00A77EB4">
        <w:rPr>
          <w:rFonts w:asciiTheme="minorHAnsi" w:hAnsiTheme="minorHAnsi" w:cstheme="minorHAnsi"/>
        </w:rPr>
        <w:t>Podlabin</w:t>
      </w:r>
      <w:proofErr w:type="spellEnd"/>
      <w:r w:rsidRPr="00A77EB4">
        <w:rPr>
          <w:rFonts w:asciiTheme="minorHAnsi" w:hAnsiTheme="minorHAnsi" w:cstheme="minorHAnsi"/>
        </w:rPr>
        <w:t xml:space="preserve"> i Stari grad (</w:t>
      </w:r>
      <w:proofErr w:type="spellStart"/>
      <w:r w:rsidRPr="00A77EB4">
        <w:rPr>
          <w:rFonts w:asciiTheme="minorHAnsi" w:hAnsiTheme="minorHAnsi" w:cstheme="minorHAnsi"/>
        </w:rPr>
        <w:t>Tonci</w:t>
      </w:r>
      <w:proofErr w:type="spellEnd"/>
      <w:r w:rsidRPr="00A77EB4">
        <w:rPr>
          <w:rFonts w:asciiTheme="minorHAnsi" w:hAnsiTheme="minorHAnsi" w:cstheme="minorHAnsi"/>
        </w:rPr>
        <w:t xml:space="preserve"> – stara ribarnica). </w:t>
      </w:r>
    </w:p>
    <w:p w14:paraId="582DA429" w14:textId="77777777"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 xml:space="preserve">HERCULES_CE – suradnja s IRENA-om i gradom Labinom. </w:t>
      </w:r>
      <w:proofErr w:type="spellStart"/>
      <w:r w:rsidRPr="00A77EB4">
        <w:rPr>
          <w:rFonts w:asciiTheme="minorHAnsi" w:hAnsiTheme="minorHAnsi" w:cstheme="minorHAnsi"/>
        </w:rPr>
        <w:t>Projek</w:t>
      </w:r>
      <w:proofErr w:type="spellEnd"/>
      <w:r w:rsidRPr="00A77EB4">
        <w:rPr>
          <w:rFonts w:asciiTheme="minorHAnsi" w:hAnsiTheme="minorHAnsi" w:cstheme="minorHAnsi"/>
        </w:rPr>
        <w:t xml:space="preserve"> financiran iz </w:t>
      </w:r>
      <w:proofErr w:type="spellStart"/>
      <w:r w:rsidRPr="00A77EB4">
        <w:rPr>
          <w:rFonts w:asciiTheme="minorHAnsi" w:hAnsiTheme="minorHAnsi" w:cstheme="minorHAnsi"/>
        </w:rPr>
        <w:t>Intereg</w:t>
      </w:r>
      <w:proofErr w:type="spellEnd"/>
      <w:r w:rsidRPr="00A77EB4">
        <w:rPr>
          <w:rFonts w:asciiTheme="minorHAnsi" w:hAnsiTheme="minorHAnsi" w:cstheme="minorHAnsi"/>
        </w:rPr>
        <w:t xml:space="preserve"> Central Europe gdje smo tijekom godine pripremali dokumentaciju za postavljanje solarnih panela i električne punionice na parkiralište Rialto, te priprema dokumentacije za organizaciju energetske zadruge gdje bi stanari Staroga grada mogli zakupiti solare i biti članove te energetske zadruge.</w:t>
      </w:r>
    </w:p>
    <w:p w14:paraId="69FFAB15" w14:textId="77777777" w:rsidR="00A77EB4" w:rsidRP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 xml:space="preserve">Za sportske objekte smo se prijavili na natječaje Ministarstva turizma i sporta gdje smo prijavili zamjenu </w:t>
      </w:r>
      <w:proofErr w:type="spellStart"/>
      <w:r w:rsidRPr="00A77EB4">
        <w:rPr>
          <w:rFonts w:asciiTheme="minorHAnsi" w:hAnsiTheme="minorHAnsi" w:cstheme="minorHAnsi"/>
        </w:rPr>
        <w:t>metahalogenih</w:t>
      </w:r>
      <w:proofErr w:type="spellEnd"/>
      <w:r w:rsidRPr="00A77EB4">
        <w:rPr>
          <w:rFonts w:asciiTheme="minorHAnsi" w:hAnsiTheme="minorHAnsi" w:cstheme="minorHAnsi"/>
        </w:rPr>
        <w:t xml:space="preserve"> rasvjetnih žarulja s LED žaruljama, a na natječaj Istarske županije smo prijavili postavljanje sustava za navodnjavanje na igralište NK Iskre.</w:t>
      </w:r>
    </w:p>
    <w:p w14:paraId="10533DF1" w14:textId="77777777" w:rsidR="00A77EB4" w:rsidRPr="00A77EB4" w:rsidRDefault="00A77EB4" w:rsidP="00A77EB4">
      <w:pPr>
        <w:spacing w:after="0" w:line="240" w:lineRule="auto"/>
        <w:jc w:val="both"/>
        <w:rPr>
          <w:rFonts w:asciiTheme="minorHAnsi" w:hAnsiTheme="minorHAnsi" w:cstheme="minorHAnsi"/>
        </w:rPr>
      </w:pPr>
    </w:p>
    <w:p w14:paraId="647BFCF2" w14:textId="77777777" w:rsidR="00A77EB4" w:rsidRPr="00C25CED" w:rsidRDefault="00A77EB4" w:rsidP="00A77EB4">
      <w:pPr>
        <w:spacing w:after="0" w:line="240" w:lineRule="auto"/>
        <w:jc w:val="both"/>
        <w:rPr>
          <w:rFonts w:asciiTheme="minorHAnsi" w:hAnsiTheme="minorHAnsi" w:cstheme="minorHAnsi"/>
          <w:b/>
          <w:bCs/>
        </w:rPr>
      </w:pPr>
      <w:proofErr w:type="spellStart"/>
      <w:r w:rsidRPr="00C25CED">
        <w:rPr>
          <w:rFonts w:asciiTheme="minorHAnsi" w:hAnsiTheme="minorHAnsi" w:cstheme="minorHAnsi"/>
          <w:b/>
          <w:bCs/>
        </w:rPr>
        <w:t>Karocela</w:t>
      </w:r>
      <w:proofErr w:type="spellEnd"/>
    </w:p>
    <w:p w14:paraId="03A3CB2D" w14:textId="77777777" w:rsidR="00A77EB4" w:rsidRPr="00A77EB4" w:rsidRDefault="00A77EB4" w:rsidP="00A77EB4">
      <w:pPr>
        <w:spacing w:after="0" w:line="240" w:lineRule="auto"/>
        <w:jc w:val="both"/>
        <w:rPr>
          <w:rFonts w:asciiTheme="minorHAnsi" w:hAnsiTheme="minorHAnsi" w:cstheme="minorHAnsi"/>
        </w:rPr>
      </w:pPr>
    </w:p>
    <w:p w14:paraId="3DB6291B" w14:textId="77777777" w:rsidR="00A77EB4" w:rsidRDefault="00A77EB4" w:rsidP="00A77EB4">
      <w:pPr>
        <w:spacing w:after="0" w:line="240" w:lineRule="auto"/>
        <w:jc w:val="both"/>
        <w:rPr>
          <w:rFonts w:asciiTheme="minorHAnsi" w:hAnsiTheme="minorHAnsi" w:cstheme="minorHAnsi"/>
        </w:rPr>
      </w:pPr>
      <w:r w:rsidRPr="00A77EB4">
        <w:rPr>
          <w:rFonts w:asciiTheme="minorHAnsi" w:hAnsiTheme="minorHAnsi" w:cstheme="minorHAnsi"/>
        </w:rPr>
        <w:t xml:space="preserve">Od sredine lipnja 2025. godine upravljali smo električnim </w:t>
      </w:r>
      <w:proofErr w:type="spellStart"/>
      <w:r w:rsidRPr="00A77EB4">
        <w:rPr>
          <w:rFonts w:asciiTheme="minorHAnsi" w:hAnsiTheme="minorHAnsi" w:cstheme="minorHAnsi"/>
        </w:rPr>
        <w:t>shuttleom</w:t>
      </w:r>
      <w:proofErr w:type="spellEnd"/>
      <w:r w:rsidRPr="00A77EB4">
        <w:rPr>
          <w:rFonts w:asciiTheme="minorHAnsi" w:hAnsiTheme="minorHAnsi" w:cstheme="minorHAnsi"/>
        </w:rPr>
        <w:t xml:space="preserve"> </w:t>
      </w:r>
      <w:proofErr w:type="spellStart"/>
      <w:r w:rsidRPr="00A77EB4">
        <w:rPr>
          <w:rFonts w:asciiTheme="minorHAnsi" w:hAnsiTheme="minorHAnsi" w:cstheme="minorHAnsi"/>
        </w:rPr>
        <w:t>Karocela</w:t>
      </w:r>
      <w:proofErr w:type="spellEnd"/>
      <w:r w:rsidRPr="00A77EB4">
        <w:rPr>
          <w:rFonts w:asciiTheme="minorHAnsi" w:hAnsiTheme="minorHAnsi" w:cstheme="minorHAnsi"/>
        </w:rPr>
        <w:t xml:space="preserve"> koji je povezivao parkiralište kod groblja sa Starim gradom La/binom. Vozilo se u dvije smjene – ujutro od 09:00 do 12:00, a popodne od 18:00 do 22:00 sata. U posebnim prilikama ( npr. Fešta Labin ili slični događaji ) </w:t>
      </w:r>
      <w:proofErr w:type="spellStart"/>
      <w:r w:rsidRPr="00A77EB4">
        <w:rPr>
          <w:rFonts w:asciiTheme="minorHAnsi" w:hAnsiTheme="minorHAnsi" w:cstheme="minorHAnsi"/>
        </w:rPr>
        <w:t>prilagodlili</w:t>
      </w:r>
      <w:proofErr w:type="spellEnd"/>
      <w:r w:rsidRPr="00A77EB4">
        <w:rPr>
          <w:rFonts w:asciiTheme="minorHAnsi" w:hAnsiTheme="minorHAnsi" w:cstheme="minorHAnsi"/>
        </w:rPr>
        <w:t xml:space="preserve"> smo vozni red i vozili smo do kasno u noć. </w:t>
      </w:r>
    </w:p>
    <w:p w14:paraId="7B6F0737" w14:textId="77777777" w:rsidR="00095182" w:rsidRDefault="00095182" w:rsidP="00A77EB4">
      <w:pPr>
        <w:spacing w:after="0" w:line="240" w:lineRule="auto"/>
        <w:jc w:val="both"/>
        <w:rPr>
          <w:rFonts w:asciiTheme="minorHAnsi" w:hAnsiTheme="minorHAnsi" w:cstheme="minorHAnsi"/>
        </w:rPr>
      </w:pPr>
    </w:p>
    <w:p w14:paraId="1DE3473E" w14:textId="33119F1D" w:rsidR="00095182" w:rsidRPr="00C25CED" w:rsidRDefault="00095182" w:rsidP="00A77EB4">
      <w:pPr>
        <w:spacing w:after="0" w:line="240" w:lineRule="auto"/>
        <w:jc w:val="both"/>
        <w:rPr>
          <w:rFonts w:asciiTheme="minorHAnsi" w:hAnsiTheme="minorHAnsi" w:cstheme="minorHAnsi"/>
          <w:b/>
          <w:bCs/>
        </w:rPr>
      </w:pPr>
      <w:r w:rsidRPr="00C25CED">
        <w:rPr>
          <w:rFonts w:asciiTheme="minorHAnsi" w:hAnsiTheme="minorHAnsi" w:cstheme="minorHAnsi"/>
          <w:b/>
          <w:bCs/>
        </w:rPr>
        <w:t>Pripajanje Labin stana d.o.o. Labinu 2000 d.o.o.</w:t>
      </w:r>
    </w:p>
    <w:p w14:paraId="22746548" w14:textId="77777777" w:rsidR="007129E2" w:rsidRPr="002A5A04" w:rsidRDefault="007129E2" w:rsidP="006F6D75">
      <w:pPr>
        <w:spacing w:after="0" w:line="240" w:lineRule="auto"/>
        <w:jc w:val="both"/>
        <w:rPr>
          <w:rFonts w:asciiTheme="minorHAnsi" w:hAnsiTheme="minorHAnsi" w:cstheme="minorHAnsi"/>
        </w:rPr>
      </w:pPr>
    </w:p>
    <w:p w14:paraId="08C47855" w14:textId="6374F0D0" w:rsidR="007129E2" w:rsidRPr="002A5A04" w:rsidRDefault="00C278ED" w:rsidP="006F6D75">
      <w:pPr>
        <w:spacing w:after="0" w:line="240" w:lineRule="auto"/>
        <w:jc w:val="both"/>
        <w:rPr>
          <w:rFonts w:asciiTheme="minorHAnsi" w:hAnsiTheme="minorHAnsi" w:cstheme="minorHAnsi"/>
        </w:rPr>
      </w:pPr>
      <w:r>
        <w:rPr>
          <w:rFonts w:asciiTheme="minorHAnsi" w:hAnsiTheme="minorHAnsi" w:cstheme="minorHAnsi"/>
        </w:rPr>
        <w:t xml:space="preserve">Skupština TD Labin 2000 </w:t>
      </w:r>
      <w:proofErr w:type="spellStart"/>
      <w:r>
        <w:rPr>
          <w:rFonts w:asciiTheme="minorHAnsi" w:hAnsiTheme="minorHAnsi" w:cstheme="minorHAnsi"/>
        </w:rPr>
        <w:t>doo</w:t>
      </w:r>
      <w:proofErr w:type="spellEnd"/>
      <w:r>
        <w:rPr>
          <w:rFonts w:asciiTheme="minorHAnsi" w:hAnsiTheme="minorHAnsi" w:cstheme="minorHAnsi"/>
        </w:rPr>
        <w:t xml:space="preserve"> u prosincu je donijela </w:t>
      </w:r>
      <w:r w:rsidRPr="00C278ED">
        <w:rPr>
          <w:rFonts w:asciiTheme="minorHAnsi" w:hAnsiTheme="minorHAnsi" w:cstheme="minorHAnsi"/>
        </w:rPr>
        <w:t>Odluka o pripajanju TD-a Labin stan TD-u Labin 2000 d.o.o.</w:t>
      </w:r>
      <w:r>
        <w:rPr>
          <w:rFonts w:asciiTheme="minorHAnsi" w:hAnsiTheme="minorHAnsi" w:cstheme="minorHAnsi"/>
        </w:rPr>
        <w:t xml:space="preserve">, a 31.12.2025. je i potpisan ugovor između te dvije tvrtke. Tijekom prosinca obavljeno je snimanje poslovanja Labin stana, razgovori s djelatnicima Labin stana, revizorima i ostalim </w:t>
      </w:r>
      <w:proofErr w:type="spellStart"/>
      <w:r>
        <w:rPr>
          <w:rFonts w:asciiTheme="minorHAnsi" w:hAnsiTheme="minorHAnsi" w:cstheme="minorHAnsi"/>
        </w:rPr>
        <w:t>uljučenima</w:t>
      </w:r>
      <w:proofErr w:type="spellEnd"/>
      <w:r>
        <w:rPr>
          <w:rFonts w:asciiTheme="minorHAnsi" w:hAnsiTheme="minorHAnsi" w:cstheme="minorHAnsi"/>
        </w:rPr>
        <w:t xml:space="preserve"> u proces pripajanja. </w:t>
      </w:r>
    </w:p>
    <w:p w14:paraId="089BCC3F" w14:textId="77777777" w:rsidR="00A7195A" w:rsidRPr="00D1561D" w:rsidRDefault="00A7195A" w:rsidP="006F6D75">
      <w:pPr>
        <w:spacing w:after="0" w:line="240" w:lineRule="auto"/>
        <w:jc w:val="both"/>
        <w:rPr>
          <w:rFonts w:asciiTheme="minorHAnsi" w:hAnsiTheme="minorHAnsi" w:cstheme="minorHAnsi"/>
        </w:rPr>
      </w:pPr>
    </w:p>
    <w:p w14:paraId="7600230B" w14:textId="2FE243F0" w:rsidR="00E20861" w:rsidRPr="00D1561D" w:rsidRDefault="00E20861">
      <w:pPr>
        <w:pStyle w:val="Naslov1"/>
        <w:numPr>
          <w:ilvl w:val="0"/>
          <w:numId w:val="8"/>
        </w:numPr>
        <w:rPr>
          <w:rStyle w:val="Naglaeno"/>
          <w:rFonts w:asciiTheme="minorHAnsi" w:hAnsiTheme="minorHAnsi" w:cstheme="minorHAnsi"/>
          <w:b/>
          <w:bCs/>
        </w:rPr>
      </w:pPr>
      <w:r w:rsidRPr="00D1561D">
        <w:rPr>
          <w:rStyle w:val="Naglaeno"/>
          <w:rFonts w:asciiTheme="minorHAnsi" w:hAnsiTheme="minorHAnsi" w:cstheme="minorHAnsi"/>
          <w:b/>
          <w:bCs/>
        </w:rPr>
        <w:t>GODIŠNJI FINANCIJSKI IZVJEŠTAJ ZA 202</w:t>
      </w:r>
      <w:r w:rsidR="00A77EB4" w:rsidRPr="00D1561D">
        <w:rPr>
          <w:rStyle w:val="Naglaeno"/>
          <w:rFonts w:asciiTheme="minorHAnsi" w:hAnsiTheme="minorHAnsi" w:cstheme="minorHAnsi"/>
          <w:b/>
          <w:bCs/>
        </w:rPr>
        <w:t>5</w:t>
      </w:r>
      <w:r w:rsidRPr="00D1561D">
        <w:rPr>
          <w:rStyle w:val="Naglaeno"/>
          <w:rFonts w:asciiTheme="minorHAnsi" w:hAnsiTheme="minorHAnsi" w:cstheme="minorHAnsi"/>
          <w:b/>
          <w:bCs/>
        </w:rPr>
        <w:t>. GODINU</w:t>
      </w:r>
    </w:p>
    <w:p w14:paraId="7E4D4E5C" w14:textId="77777777" w:rsidR="00E20861" w:rsidRPr="002A5A04" w:rsidRDefault="00E20861" w:rsidP="00E20861">
      <w:pPr>
        <w:spacing w:after="0"/>
        <w:jc w:val="both"/>
        <w:rPr>
          <w:rFonts w:asciiTheme="minorHAnsi" w:hAnsiTheme="minorHAnsi" w:cstheme="minorHAnsi"/>
          <w:b/>
          <w:color w:val="000000"/>
          <w:sz w:val="28"/>
          <w:szCs w:val="28"/>
        </w:rPr>
      </w:pPr>
    </w:p>
    <w:p w14:paraId="76C418E1" w14:textId="51259F59" w:rsidR="00E20861" w:rsidRDefault="00E20861" w:rsidP="00E20861">
      <w:pPr>
        <w:spacing w:after="0"/>
        <w:jc w:val="both"/>
        <w:rPr>
          <w:rFonts w:asciiTheme="minorHAnsi" w:hAnsiTheme="minorHAnsi" w:cstheme="minorHAnsi"/>
          <w:bCs/>
          <w:color w:val="000000"/>
        </w:rPr>
      </w:pPr>
      <w:r w:rsidRPr="002A5A04">
        <w:rPr>
          <w:rFonts w:asciiTheme="minorHAnsi" w:hAnsiTheme="minorHAnsi" w:cstheme="minorHAnsi"/>
          <w:bCs/>
          <w:color w:val="000000"/>
        </w:rPr>
        <w:t>Pod godišnjim financijskim izvješćima prikazati ćemo Račun dobitka i gubitka za 202</w:t>
      </w:r>
      <w:r w:rsidR="00A77EB4">
        <w:rPr>
          <w:rFonts w:asciiTheme="minorHAnsi" w:hAnsiTheme="minorHAnsi" w:cstheme="minorHAnsi"/>
          <w:bCs/>
          <w:color w:val="000000"/>
        </w:rPr>
        <w:t>5</w:t>
      </w:r>
      <w:r w:rsidRPr="002A5A04">
        <w:rPr>
          <w:rFonts w:asciiTheme="minorHAnsi" w:hAnsiTheme="minorHAnsi" w:cstheme="minorHAnsi"/>
          <w:bCs/>
          <w:color w:val="000000"/>
        </w:rPr>
        <w:t>. godinu, Bilancu na dan 31.12.202</w:t>
      </w:r>
      <w:r w:rsidR="00A77EB4">
        <w:rPr>
          <w:rFonts w:asciiTheme="minorHAnsi" w:hAnsiTheme="minorHAnsi" w:cstheme="minorHAnsi"/>
          <w:bCs/>
          <w:color w:val="000000"/>
        </w:rPr>
        <w:t>5</w:t>
      </w:r>
      <w:r w:rsidRPr="002A5A04">
        <w:rPr>
          <w:rFonts w:asciiTheme="minorHAnsi" w:hAnsiTheme="minorHAnsi" w:cstheme="minorHAnsi"/>
          <w:bCs/>
          <w:color w:val="000000"/>
        </w:rPr>
        <w:t xml:space="preserve">. te pripadajuće bilješke uz GFI. </w:t>
      </w:r>
    </w:p>
    <w:p w14:paraId="478CB29B" w14:textId="77777777" w:rsidR="00D1561D" w:rsidRPr="002A5A04" w:rsidRDefault="00D1561D" w:rsidP="00E20861">
      <w:pPr>
        <w:spacing w:after="0"/>
        <w:jc w:val="both"/>
        <w:rPr>
          <w:rFonts w:asciiTheme="minorHAnsi" w:hAnsiTheme="minorHAnsi" w:cstheme="minorHAnsi"/>
          <w:bCs/>
          <w:color w:val="000000"/>
        </w:rPr>
      </w:pPr>
    </w:p>
    <w:p w14:paraId="402CFD10" w14:textId="171BBB3C" w:rsidR="005A1122" w:rsidRPr="00167A59" w:rsidRDefault="00167A59" w:rsidP="00167A59">
      <w:pPr>
        <w:pStyle w:val="Bezproreda"/>
        <w:rPr>
          <w:b/>
          <w:bCs/>
        </w:rPr>
      </w:pPr>
      <w:r w:rsidRPr="00167A59">
        <w:rPr>
          <w:b/>
          <w:bCs/>
        </w:rPr>
        <w:t>RAČUN DOBITI I GUBITKA</w:t>
      </w:r>
    </w:p>
    <w:p w14:paraId="10507E67" w14:textId="77777777" w:rsidR="005A1122" w:rsidRPr="002A5A04" w:rsidRDefault="005A1122" w:rsidP="00E20861">
      <w:pPr>
        <w:spacing w:after="0"/>
        <w:jc w:val="both"/>
        <w:rPr>
          <w:rFonts w:asciiTheme="minorHAnsi" w:hAnsiTheme="minorHAnsi" w:cstheme="minorHAnsi"/>
          <w:sz w:val="18"/>
          <w:szCs w:val="18"/>
        </w:rPr>
      </w:pPr>
    </w:p>
    <w:p w14:paraId="007F48D8" w14:textId="07F5434E" w:rsidR="00E20861" w:rsidRDefault="00E20861" w:rsidP="00E20861">
      <w:pPr>
        <w:spacing w:after="0"/>
        <w:jc w:val="both"/>
        <w:rPr>
          <w:rFonts w:asciiTheme="minorHAnsi" w:hAnsiTheme="minorHAnsi" w:cstheme="minorHAnsi"/>
          <w:sz w:val="18"/>
          <w:szCs w:val="18"/>
        </w:rPr>
      </w:pPr>
      <w:r w:rsidRPr="002A5A04">
        <w:rPr>
          <w:rFonts w:asciiTheme="minorHAnsi" w:hAnsiTheme="minorHAnsi" w:cstheme="minorHAnsi"/>
          <w:sz w:val="18"/>
          <w:szCs w:val="18"/>
        </w:rPr>
        <w:t>Tablica 2</w:t>
      </w:r>
      <w:r w:rsidR="00717169" w:rsidRPr="002A5A04">
        <w:rPr>
          <w:rFonts w:asciiTheme="minorHAnsi" w:hAnsiTheme="minorHAnsi" w:cstheme="minorHAnsi"/>
          <w:sz w:val="18"/>
          <w:szCs w:val="18"/>
        </w:rPr>
        <w:t>3</w:t>
      </w:r>
      <w:r w:rsidRPr="002A5A04">
        <w:rPr>
          <w:rFonts w:asciiTheme="minorHAnsi" w:hAnsiTheme="minorHAnsi" w:cstheme="minorHAnsi"/>
          <w:sz w:val="18"/>
          <w:szCs w:val="18"/>
        </w:rPr>
        <w:t>. Račun dobiti i gubitka u 202</w:t>
      </w:r>
      <w:r w:rsidR="00B9429D">
        <w:rPr>
          <w:rFonts w:asciiTheme="minorHAnsi" w:hAnsiTheme="minorHAnsi" w:cstheme="minorHAnsi"/>
          <w:sz w:val="18"/>
          <w:szCs w:val="18"/>
        </w:rPr>
        <w:t>5</w:t>
      </w:r>
      <w:r w:rsidRPr="002A5A04">
        <w:rPr>
          <w:rFonts w:asciiTheme="minorHAnsi" w:hAnsiTheme="minorHAnsi" w:cstheme="minorHAnsi"/>
          <w:sz w:val="18"/>
          <w:szCs w:val="18"/>
        </w:rPr>
        <w:t>. godini i usporedba s 202</w:t>
      </w:r>
      <w:r w:rsidR="00B9429D">
        <w:rPr>
          <w:rFonts w:asciiTheme="minorHAnsi" w:hAnsiTheme="minorHAnsi" w:cstheme="minorHAnsi"/>
          <w:sz w:val="18"/>
          <w:szCs w:val="18"/>
        </w:rPr>
        <w:t>4</w:t>
      </w:r>
      <w:r w:rsidRPr="002A5A04">
        <w:rPr>
          <w:rFonts w:asciiTheme="minorHAnsi" w:hAnsiTheme="minorHAnsi" w:cstheme="minorHAnsi"/>
          <w:sz w:val="18"/>
          <w:szCs w:val="18"/>
        </w:rPr>
        <w:t>.godinom</w:t>
      </w:r>
    </w:p>
    <w:p w14:paraId="17C00818" w14:textId="77777777" w:rsidR="00770F89" w:rsidRDefault="00770F89" w:rsidP="00E20861">
      <w:pPr>
        <w:spacing w:after="0"/>
        <w:jc w:val="both"/>
        <w:rPr>
          <w:rFonts w:asciiTheme="minorHAnsi" w:hAnsiTheme="minorHAnsi" w:cstheme="minorHAnsi"/>
          <w:sz w:val="18"/>
          <w:szCs w:val="18"/>
        </w:rPr>
      </w:pPr>
    </w:p>
    <w:p w14:paraId="40C0387B" w14:textId="79D4B7BA" w:rsidR="00E20861" w:rsidRPr="002A5A04" w:rsidRDefault="00C1169D" w:rsidP="00436755">
      <w:pPr>
        <w:spacing w:after="0"/>
        <w:jc w:val="both"/>
        <w:rPr>
          <w:rFonts w:asciiTheme="minorHAnsi" w:hAnsiTheme="minorHAnsi" w:cstheme="minorHAnsi"/>
          <w:b/>
          <w:color w:val="000000"/>
        </w:rPr>
      </w:pPr>
      <w:r w:rsidRPr="00C1169D">
        <w:rPr>
          <w:noProof/>
        </w:rPr>
        <w:drawing>
          <wp:inline distT="0" distB="0" distL="0" distR="0" wp14:anchorId="1DFC5728" wp14:editId="74D711D9">
            <wp:extent cx="6210935" cy="5801995"/>
            <wp:effectExtent l="0" t="0" r="0" b="8255"/>
            <wp:docPr id="1630290239"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10935" cy="5801995"/>
                    </a:xfrm>
                    <a:prstGeom prst="rect">
                      <a:avLst/>
                    </a:prstGeom>
                    <a:noFill/>
                    <a:ln>
                      <a:noFill/>
                    </a:ln>
                  </pic:spPr>
                </pic:pic>
              </a:graphicData>
            </a:graphic>
          </wp:inline>
        </w:drawing>
      </w:r>
    </w:p>
    <w:p w14:paraId="21DDD1FD" w14:textId="79AECCA0" w:rsidR="00770F89" w:rsidRDefault="00770F89" w:rsidP="009F1A2C">
      <w:pPr>
        <w:pStyle w:val="Naslov2"/>
        <w:rPr>
          <w:rFonts w:asciiTheme="minorHAnsi" w:hAnsiTheme="minorHAnsi" w:cstheme="minorHAnsi"/>
          <w:i w:val="0"/>
          <w:iCs w:val="0"/>
          <w:sz w:val="22"/>
          <w:szCs w:val="22"/>
        </w:rPr>
      </w:pPr>
      <w:bookmarkStart w:id="10" w:name="_Toc226980310"/>
      <w:bookmarkStart w:id="11" w:name="_Toc226980660"/>
      <w:r w:rsidRPr="00770F89">
        <w:rPr>
          <w:noProof/>
        </w:rPr>
        <w:lastRenderedPageBreak/>
        <w:drawing>
          <wp:inline distT="0" distB="0" distL="0" distR="0" wp14:anchorId="2DDE622F" wp14:editId="1BE6F975">
            <wp:extent cx="6210935" cy="5756910"/>
            <wp:effectExtent l="0" t="0" r="0" b="0"/>
            <wp:docPr id="57485816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10935" cy="5756910"/>
                    </a:xfrm>
                    <a:prstGeom prst="rect">
                      <a:avLst/>
                    </a:prstGeom>
                    <a:noFill/>
                    <a:ln>
                      <a:noFill/>
                    </a:ln>
                  </pic:spPr>
                </pic:pic>
              </a:graphicData>
            </a:graphic>
          </wp:inline>
        </w:drawing>
      </w:r>
      <w:bookmarkEnd w:id="10"/>
      <w:bookmarkEnd w:id="11"/>
    </w:p>
    <w:p w14:paraId="06C3E4FD" w14:textId="77777777" w:rsidR="00C278ED" w:rsidRDefault="00C278ED" w:rsidP="00414FBE"/>
    <w:p w14:paraId="45536327" w14:textId="77777777" w:rsidR="00A7195A" w:rsidRDefault="00A7195A" w:rsidP="00414FBE"/>
    <w:p w14:paraId="11C26FB0" w14:textId="77777777" w:rsidR="00A7195A" w:rsidRDefault="00A7195A" w:rsidP="00414FBE"/>
    <w:p w14:paraId="14D95561" w14:textId="77777777" w:rsidR="00A7195A" w:rsidRDefault="00A7195A" w:rsidP="00414FBE"/>
    <w:p w14:paraId="3E64EF9E" w14:textId="77777777" w:rsidR="00A7195A" w:rsidRDefault="00A7195A" w:rsidP="00414FBE"/>
    <w:p w14:paraId="32DBCD14" w14:textId="77777777" w:rsidR="00A7195A" w:rsidRDefault="00A7195A" w:rsidP="00414FBE"/>
    <w:p w14:paraId="71886C64" w14:textId="77777777" w:rsidR="00A7195A" w:rsidRDefault="00A7195A" w:rsidP="00414FBE"/>
    <w:p w14:paraId="0BF40680" w14:textId="77777777" w:rsidR="00A7195A" w:rsidRDefault="00A7195A" w:rsidP="00414FBE"/>
    <w:p w14:paraId="37F14773" w14:textId="77777777" w:rsidR="00A7195A" w:rsidRDefault="00A7195A" w:rsidP="00414FBE"/>
    <w:p w14:paraId="6F3D6AE9" w14:textId="77777777" w:rsidR="00A7195A" w:rsidRDefault="00A7195A" w:rsidP="00414FBE"/>
    <w:p w14:paraId="2943AA14" w14:textId="5C76376B" w:rsidR="00E20861" w:rsidRPr="00167A59" w:rsidRDefault="00167A59" w:rsidP="00167A59">
      <w:pPr>
        <w:pStyle w:val="Bezproreda"/>
        <w:rPr>
          <w:b/>
          <w:bCs/>
        </w:rPr>
      </w:pPr>
      <w:r w:rsidRPr="00167A59">
        <w:rPr>
          <w:b/>
          <w:bCs/>
        </w:rPr>
        <w:lastRenderedPageBreak/>
        <w:t>BILANCA</w:t>
      </w:r>
    </w:p>
    <w:p w14:paraId="23E085E7" w14:textId="77777777" w:rsidR="00E20861" w:rsidRPr="002A5A04" w:rsidRDefault="00E20861" w:rsidP="00E20861">
      <w:pPr>
        <w:spacing w:after="0" w:line="240" w:lineRule="auto"/>
        <w:rPr>
          <w:rFonts w:asciiTheme="minorHAnsi" w:hAnsiTheme="minorHAnsi" w:cstheme="minorHAnsi"/>
          <w:b/>
          <w:color w:val="000000"/>
        </w:rPr>
      </w:pPr>
    </w:p>
    <w:p w14:paraId="30422E82" w14:textId="5E14BCE5" w:rsidR="00E20861" w:rsidRDefault="00E20861" w:rsidP="00A7195A">
      <w:pPr>
        <w:spacing w:after="0"/>
        <w:jc w:val="both"/>
        <w:rPr>
          <w:rFonts w:asciiTheme="minorHAnsi" w:hAnsiTheme="minorHAnsi" w:cstheme="minorHAnsi"/>
        </w:rPr>
      </w:pPr>
      <w:r w:rsidRPr="002A5A04">
        <w:rPr>
          <w:rFonts w:asciiTheme="minorHAnsi" w:hAnsiTheme="minorHAnsi" w:cstheme="minorHAnsi"/>
          <w:sz w:val="18"/>
          <w:szCs w:val="18"/>
        </w:rPr>
        <w:t>Tablica 2</w:t>
      </w:r>
      <w:r w:rsidR="00717169" w:rsidRPr="002A5A04">
        <w:rPr>
          <w:rFonts w:asciiTheme="minorHAnsi" w:hAnsiTheme="minorHAnsi" w:cstheme="minorHAnsi"/>
          <w:sz w:val="18"/>
          <w:szCs w:val="18"/>
        </w:rPr>
        <w:t>4</w:t>
      </w:r>
      <w:r w:rsidRPr="002A5A04">
        <w:rPr>
          <w:rFonts w:asciiTheme="minorHAnsi" w:hAnsiTheme="minorHAnsi" w:cstheme="minorHAnsi"/>
          <w:sz w:val="18"/>
          <w:szCs w:val="18"/>
        </w:rPr>
        <w:t>. Bilanca na dan 31.12.202</w:t>
      </w:r>
      <w:r w:rsidR="00095182">
        <w:rPr>
          <w:rFonts w:asciiTheme="minorHAnsi" w:hAnsiTheme="minorHAnsi" w:cstheme="minorHAnsi"/>
          <w:sz w:val="18"/>
          <w:szCs w:val="18"/>
        </w:rPr>
        <w:t>5</w:t>
      </w:r>
      <w:r w:rsidRPr="002A5A04">
        <w:rPr>
          <w:rFonts w:asciiTheme="minorHAnsi" w:hAnsiTheme="minorHAnsi" w:cstheme="minorHAnsi"/>
          <w:sz w:val="18"/>
          <w:szCs w:val="18"/>
        </w:rPr>
        <w:t>.</w:t>
      </w:r>
      <w:r w:rsidRPr="002A5A04">
        <w:rPr>
          <w:rFonts w:asciiTheme="minorHAnsi" w:hAnsiTheme="minorHAnsi" w:cstheme="minorHAnsi"/>
        </w:rPr>
        <w:t xml:space="preserve"> </w:t>
      </w:r>
    </w:p>
    <w:p w14:paraId="50D7A0DF" w14:textId="74961818" w:rsidR="007963E3" w:rsidRPr="002A5A04" w:rsidRDefault="00C1169D" w:rsidP="00E20861">
      <w:pPr>
        <w:spacing w:after="0" w:line="240" w:lineRule="auto"/>
        <w:jc w:val="both"/>
        <w:rPr>
          <w:rFonts w:asciiTheme="minorHAnsi" w:hAnsiTheme="minorHAnsi" w:cstheme="minorHAnsi"/>
        </w:rPr>
      </w:pPr>
      <w:r w:rsidRPr="00C1169D">
        <w:rPr>
          <w:noProof/>
        </w:rPr>
        <w:drawing>
          <wp:inline distT="0" distB="0" distL="0" distR="0" wp14:anchorId="312DE7A2" wp14:editId="6D5A2222">
            <wp:extent cx="5964448" cy="8389620"/>
            <wp:effectExtent l="0" t="0" r="0" b="0"/>
            <wp:docPr id="173358334"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7424" cy="8393806"/>
                    </a:xfrm>
                    <a:prstGeom prst="rect">
                      <a:avLst/>
                    </a:prstGeom>
                    <a:noFill/>
                    <a:ln>
                      <a:noFill/>
                    </a:ln>
                  </pic:spPr>
                </pic:pic>
              </a:graphicData>
            </a:graphic>
          </wp:inline>
        </w:drawing>
      </w:r>
    </w:p>
    <w:p w14:paraId="063E2760" w14:textId="3B18DD4F" w:rsidR="00C1169D" w:rsidRDefault="00C1169D" w:rsidP="009F1A2C">
      <w:pPr>
        <w:pStyle w:val="Naslov2"/>
        <w:rPr>
          <w:rFonts w:ascii="Times New Roman" w:eastAsia="Times New Roman" w:hAnsi="Times New Roman" w:cs="Times New Roman"/>
          <w:b w:val="0"/>
          <w:bCs w:val="0"/>
          <w:i w:val="0"/>
          <w:iCs w:val="0"/>
          <w:sz w:val="20"/>
          <w:szCs w:val="20"/>
          <w:lang w:eastAsia="hr-HR"/>
        </w:rPr>
      </w:pPr>
      <w:r>
        <w:rPr>
          <w:i w:val="0"/>
          <w:iCs w:val="0"/>
        </w:rPr>
        <w:lastRenderedPageBreak/>
        <w:fldChar w:fldCharType="begin"/>
      </w:r>
      <w:r>
        <w:rPr>
          <w:i w:val="0"/>
          <w:iCs w:val="0"/>
        </w:rPr>
        <w:instrText xml:space="preserve"> LINK </w:instrText>
      </w:r>
      <w:r w:rsidR="009A5202">
        <w:rPr>
          <w:i w:val="0"/>
          <w:iCs w:val="0"/>
        </w:rPr>
        <w:instrText xml:space="preserve">Excel.Sheet.8 "C:\\Users\\dzupicic\\Desktop\\Labin 2000\\Statut Labin 2000\\Skupština 2025_2029\\3. skupština_izvještaj poslovanje 2025\\GFI-POD501_javna objava.xls" Bilanca!R51C1:R136C10 </w:instrText>
      </w:r>
      <w:r>
        <w:rPr>
          <w:i w:val="0"/>
          <w:iCs w:val="0"/>
        </w:rPr>
        <w:instrText xml:space="preserve">\a \f 4 \h  \* MERGEFORMAT </w:instrText>
      </w:r>
      <w:r>
        <w:rPr>
          <w:i w:val="0"/>
          <w:iCs w:val="0"/>
        </w:rPr>
        <w:fldChar w:fldCharType="separate"/>
      </w:r>
    </w:p>
    <w:tbl>
      <w:tblPr>
        <w:tblW w:w="9776" w:type="dxa"/>
        <w:tblLook w:val="04A0" w:firstRow="1" w:lastRow="0" w:firstColumn="1" w:lastColumn="0" w:noHBand="0" w:noVBand="1"/>
      </w:tblPr>
      <w:tblGrid>
        <w:gridCol w:w="5760"/>
        <w:gridCol w:w="600"/>
        <w:gridCol w:w="600"/>
        <w:gridCol w:w="1660"/>
        <w:gridCol w:w="1156"/>
      </w:tblGrid>
      <w:tr w:rsidR="00C1169D" w:rsidRPr="00C1169D" w14:paraId="52C48155"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0D48AC3" w14:textId="4EF0C83A"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5. Predujmovi za zalihe</w:t>
            </w:r>
          </w:p>
        </w:tc>
        <w:tc>
          <w:tcPr>
            <w:tcW w:w="600" w:type="dxa"/>
            <w:tcBorders>
              <w:top w:val="single" w:sz="4" w:space="0" w:color="C0C0C0"/>
              <w:left w:val="nil"/>
              <w:bottom w:val="single" w:sz="4" w:space="0" w:color="C0C0C0"/>
              <w:right w:val="single" w:sz="4" w:space="0" w:color="auto"/>
            </w:tcBorders>
            <w:noWrap/>
            <w:vAlign w:val="center"/>
            <w:hideMark/>
          </w:tcPr>
          <w:p w14:paraId="74DC03D3"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043</w:t>
            </w:r>
          </w:p>
        </w:tc>
        <w:tc>
          <w:tcPr>
            <w:tcW w:w="600" w:type="dxa"/>
            <w:tcBorders>
              <w:top w:val="single" w:sz="4" w:space="0" w:color="C0C0C0"/>
              <w:left w:val="nil"/>
              <w:bottom w:val="single" w:sz="4" w:space="0" w:color="C0C0C0"/>
              <w:right w:val="single" w:sz="4" w:space="0" w:color="auto"/>
            </w:tcBorders>
            <w:noWrap/>
            <w:vAlign w:val="center"/>
            <w:hideMark/>
          </w:tcPr>
          <w:p w14:paraId="378B9D35"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single" w:sz="4" w:space="0" w:color="C0C0C0"/>
              <w:left w:val="nil"/>
              <w:bottom w:val="single" w:sz="4" w:space="0" w:color="C0C0C0"/>
              <w:right w:val="single" w:sz="4" w:space="0" w:color="auto"/>
            </w:tcBorders>
            <w:noWrap/>
            <w:vAlign w:val="center"/>
            <w:hideMark/>
          </w:tcPr>
          <w:p w14:paraId="021ABA52"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single" w:sz="4" w:space="0" w:color="C0C0C0"/>
              <w:left w:val="nil"/>
              <w:bottom w:val="single" w:sz="4" w:space="0" w:color="C0C0C0"/>
              <w:right w:val="single" w:sz="4" w:space="0" w:color="auto"/>
            </w:tcBorders>
            <w:noWrap/>
            <w:vAlign w:val="center"/>
            <w:hideMark/>
          </w:tcPr>
          <w:p w14:paraId="566A9AE1"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E03D958"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57A27152"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6. Dugotrajna imovina namijenjena prodaji</w:t>
            </w:r>
          </w:p>
        </w:tc>
        <w:tc>
          <w:tcPr>
            <w:tcW w:w="600" w:type="dxa"/>
            <w:tcBorders>
              <w:top w:val="nil"/>
              <w:left w:val="nil"/>
              <w:bottom w:val="single" w:sz="4" w:space="0" w:color="C0C0C0"/>
              <w:right w:val="single" w:sz="4" w:space="0" w:color="auto"/>
            </w:tcBorders>
            <w:noWrap/>
            <w:vAlign w:val="center"/>
            <w:hideMark/>
          </w:tcPr>
          <w:p w14:paraId="0DE22FA8"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044</w:t>
            </w:r>
          </w:p>
        </w:tc>
        <w:tc>
          <w:tcPr>
            <w:tcW w:w="600" w:type="dxa"/>
            <w:tcBorders>
              <w:top w:val="nil"/>
              <w:left w:val="nil"/>
              <w:bottom w:val="single" w:sz="4" w:space="0" w:color="C0C0C0"/>
              <w:right w:val="single" w:sz="4" w:space="0" w:color="auto"/>
            </w:tcBorders>
            <w:noWrap/>
            <w:vAlign w:val="center"/>
            <w:hideMark/>
          </w:tcPr>
          <w:p w14:paraId="394B03D8"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0DDF37B5"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4768E41C"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3B8E8ACB"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14B5D046"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7. Biološka imovina</w:t>
            </w:r>
          </w:p>
        </w:tc>
        <w:tc>
          <w:tcPr>
            <w:tcW w:w="600" w:type="dxa"/>
            <w:tcBorders>
              <w:top w:val="nil"/>
              <w:left w:val="nil"/>
              <w:bottom w:val="single" w:sz="4" w:space="0" w:color="C0C0C0"/>
              <w:right w:val="single" w:sz="4" w:space="0" w:color="auto"/>
            </w:tcBorders>
            <w:noWrap/>
            <w:vAlign w:val="center"/>
            <w:hideMark/>
          </w:tcPr>
          <w:p w14:paraId="1E03D5F6"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045</w:t>
            </w:r>
          </w:p>
        </w:tc>
        <w:tc>
          <w:tcPr>
            <w:tcW w:w="600" w:type="dxa"/>
            <w:tcBorders>
              <w:top w:val="nil"/>
              <w:left w:val="nil"/>
              <w:bottom w:val="single" w:sz="4" w:space="0" w:color="C0C0C0"/>
              <w:right w:val="single" w:sz="4" w:space="0" w:color="auto"/>
            </w:tcBorders>
            <w:noWrap/>
            <w:vAlign w:val="center"/>
            <w:hideMark/>
          </w:tcPr>
          <w:p w14:paraId="1434119E"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2C94864F"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58F1491C"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256654B8"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666F5C7E" w14:textId="77777777" w:rsidR="00C1169D" w:rsidRPr="00C1169D" w:rsidRDefault="00C1169D" w:rsidP="00C1169D">
            <w:pPr>
              <w:spacing w:after="0" w:line="240" w:lineRule="auto"/>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II. POTRAŽIVANJA (AOP 047 do 052)</w:t>
            </w:r>
          </w:p>
        </w:tc>
        <w:tc>
          <w:tcPr>
            <w:tcW w:w="600" w:type="dxa"/>
            <w:tcBorders>
              <w:top w:val="nil"/>
              <w:left w:val="nil"/>
              <w:bottom w:val="single" w:sz="4" w:space="0" w:color="C0C0C0"/>
              <w:right w:val="single" w:sz="4" w:space="0" w:color="auto"/>
            </w:tcBorders>
            <w:noWrap/>
            <w:vAlign w:val="center"/>
            <w:hideMark/>
          </w:tcPr>
          <w:p w14:paraId="593C4A4E"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046</w:t>
            </w:r>
          </w:p>
        </w:tc>
        <w:tc>
          <w:tcPr>
            <w:tcW w:w="600" w:type="dxa"/>
            <w:tcBorders>
              <w:top w:val="nil"/>
              <w:left w:val="nil"/>
              <w:bottom w:val="single" w:sz="4" w:space="0" w:color="C0C0C0"/>
              <w:right w:val="single" w:sz="4" w:space="0" w:color="auto"/>
            </w:tcBorders>
            <w:noWrap/>
            <w:vAlign w:val="center"/>
            <w:hideMark/>
          </w:tcPr>
          <w:p w14:paraId="78FB67D3"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5FCB1385"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60.832,22</w:t>
            </w:r>
          </w:p>
        </w:tc>
        <w:tc>
          <w:tcPr>
            <w:tcW w:w="1156" w:type="dxa"/>
            <w:tcBorders>
              <w:top w:val="nil"/>
              <w:left w:val="nil"/>
              <w:bottom w:val="single" w:sz="4" w:space="0" w:color="C0C0C0"/>
              <w:right w:val="single" w:sz="4" w:space="0" w:color="auto"/>
            </w:tcBorders>
            <w:noWrap/>
            <w:vAlign w:val="center"/>
            <w:hideMark/>
          </w:tcPr>
          <w:p w14:paraId="0CB8B78D"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45.878,81</w:t>
            </w:r>
          </w:p>
        </w:tc>
      </w:tr>
      <w:tr w:rsidR="00C1169D" w:rsidRPr="00C1169D" w14:paraId="36054AD1"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61CCEF08"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 Potraživanja od poduzetnika unutar grupe </w:t>
            </w:r>
          </w:p>
        </w:tc>
        <w:tc>
          <w:tcPr>
            <w:tcW w:w="600" w:type="dxa"/>
            <w:tcBorders>
              <w:top w:val="nil"/>
              <w:left w:val="nil"/>
              <w:bottom w:val="single" w:sz="4" w:space="0" w:color="C0C0C0"/>
              <w:right w:val="single" w:sz="4" w:space="0" w:color="auto"/>
            </w:tcBorders>
            <w:noWrap/>
            <w:vAlign w:val="center"/>
            <w:hideMark/>
          </w:tcPr>
          <w:p w14:paraId="0DFAFE18"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047</w:t>
            </w:r>
          </w:p>
        </w:tc>
        <w:tc>
          <w:tcPr>
            <w:tcW w:w="600" w:type="dxa"/>
            <w:tcBorders>
              <w:top w:val="nil"/>
              <w:left w:val="nil"/>
              <w:bottom w:val="single" w:sz="4" w:space="0" w:color="C0C0C0"/>
              <w:right w:val="single" w:sz="4" w:space="0" w:color="auto"/>
            </w:tcBorders>
            <w:noWrap/>
            <w:vAlign w:val="center"/>
            <w:hideMark/>
          </w:tcPr>
          <w:p w14:paraId="70F29FAE"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26E4C28F"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3108B49A"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37AE8696"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41409B9"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2. Potraživanja od društava povezanih sudjelujućim interesom</w:t>
            </w:r>
          </w:p>
        </w:tc>
        <w:tc>
          <w:tcPr>
            <w:tcW w:w="600" w:type="dxa"/>
            <w:tcBorders>
              <w:top w:val="nil"/>
              <w:left w:val="nil"/>
              <w:bottom w:val="single" w:sz="4" w:space="0" w:color="C0C0C0"/>
              <w:right w:val="single" w:sz="4" w:space="0" w:color="auto"/>
            </w:tcBorders>
            <w:noWrap/>
            <w:vAlign w:val="center"/>
            <w:hideMark/>
          </w:tcPr>
          <w:p w14:paraId="0FC5B0DD"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048</w:t>
            </w:r>
          </w:p>
        </w:tc>
        <w:tc>
          <w:tcPr>
            <w:tcW w:w="600" w:type="dxa"/>
            <w:tcBorders>
              <w:top w:val="nil"/>
              <w:left w:val="nil"/>
              <w:bottom w:val="single" w:sz="4" w:space="0" w:color="C0C0C0"/>
              <w:right w:val="single" w:sz="4" w:space="0" w:color="auto"/>
            </w:tcBorders>
            <w:noWrap/>
            <w:vAlign w:val="center"/>
            <w:hideMark/>
          </w:tcPr>
          <w:p w14:paraId="2E1EB9AC"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6BC5B57A"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1ACFF9CA"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612A35B3"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3D6DF7EB"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3. Potraživanja od kupaca</w:t>
            </w:r>
          </w:p>
        </w:tc>
        <w:tc>
          <w:tcPr>
            <w:tcW w:w="600" w:type="dxa"/>
            <w:tcBorders>
              <w:top w:val="nil"/>
              <w:left w:val="nil"/>
              <w:bottom w:val="single" w:sz="4" w:space="0" w:color="C0C0C0"/>
              <w:right w:val="single" w:sz="4" w:space="0" w:color="auto"/>
            </w:tcBorders>
            <w:noWrap/>
            <w:vAlign w:val="center"/>
            <w:hideMark/>
          </w:tcPr>
          <w:p w14:paraId="3ECCBA87"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049</w:t>
            </w:r>
          </w:p>
        </w:tc>
        <w:tc>
          <w:tcPr>
            <w:tcW w:w="600" w:type="dxa"/>
            <w:tcBorders>
              <w:top w:val="nil"/>
              <w:left w:val="nil"/>
              <w:bottom w:val="single" w:sz="4" w:space="0" w:color="C0C0C0"/>
              <w:right w:val="single" w:sz="4" w:space="0" w:color="auto"/>
            </w:tcBorders>
            <w:noWrap/>
            <w:vAlign w:val="center"/>
            <w:hideMark/>
          </w:tcPr>
          <w:p w14:paraId="4F1CA3CF"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7</w:t>
            </w:r>
          </w:p>
        </w:tc>
        <w:tc>
          <w:tcPr>
            <w:tcW w:w="1660" w:type="dxa"/>
            <w:tcBorders>
              <w:top w:val="nil"/>
              <w:left w:val="nil"/>
              <w:bottom w:val="single" w:sz="4" w:space="0" w:color="C0C0C0"/>
              <w:right w:val="single" w:sz="4" w:space="0" w:color="auto"/>
            </w:tcBorders>
            <w:noWrap/>
            <w:vAlign w:val="center"/>
            <w:hideMark/>
          </w:tcPr>
          <w:p w14:paraId="18C52314"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60.724,20</w:t>
            </w:r>
          </w:p>
        </w:tc>
        <w:tc>
          <w:tcPr>
            <w:tcW w:w="1156" w:type="dxa"/>
            <w:tcBorders>
              <w:top w:val="nil"/>
              <w:left w:val="nil"/>
              <w:bottom w:val="single" w:sz="4" w:space="0" w:color="C0C0C0"/>
              <w:right w:val="single" w:sz="4" w:space="0" w:color="auto"/>
            </w:tcBorders>
            <w:noWrap/>
            <w:vAlign w:val="center"/>
            <w:hideMark/>
          </w:tcPr>
          <w:p w14:paraId="5DDF78CD"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40.844,89</w:t>
            </w:r>
          </w:p>
        </w:tc>
      </w:tr>
      <w:tr w:rsidR="00C1169D" w:rsidRPr="00C1169D" w14:paraId="3B344189"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2B5AFD14"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4. Potraživanja od zaposlenika i članova poduzetnika</w:t>
            </w:r>
          </w:p>
        </w:tc>
        <w:tc>
          <w:tcPr>
            <w:tcW w:w="600" w:type="dxa"/>
            <w:tcBorders>
              <w:top w:val="nil"/>
              <w:left w:val="nil"/>
              <w:bottom w:val="single" w:sz="4" w:space="0" w:color="C0C0C0"/>
              <w:right w:val="single" w:sz="4" w:space="0" w:color="auto"/>
            </w:tcBorders>
            <w:noWrap/>
            <w:vAlign w:val="center"/>
            <w:hideMark/>
          </w:tcPr>
          <w:p w14:paraId="5CABB511"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050</w:t>
            </w:r>
          </w:p>
        </w:tc>
        <w:tc>
          <w:tcPr>
            <w:tcW w:w="600" w:type="dxa"/>
            <w:tcBorders>
              <w:top w:val="nil"/>
              <w:left w:val="nil"/>
              <w:bottom w:val="single" w:sz="4" w:space="0" w:color="C0C0C0"/>
              <w:right w:val="single" w:sz="4" w:space="0" w:color="auto"/>
            </w:tcBorders>
            <w:noWrap/>
            <w:vAlign w:val="center"/>
            <w:hideMark/>
          </w:tcPr>
          <w:p w14:paraId="424E2DFC"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8</w:t>
            </w:r>
          </w:p>
        </w:tc>
        <w:tc>
          <w:tcPr>
            <w:tcW w:w="1660" w:type="dxa"/>
            <w:tcBorders>
              <w:top w:val="nil"/>
              <w:left w:val="nil"/>
              <w:bottom w:val="single" w:sz="4" w:space="0" w:color="C0C0C0"/>
              <w:right w:val="single" w:sz="4" w:space="0" w:color="auto"/>
            </w:tcBorders>
            <w:noWrap/>
            <w:vAlign w:val="center"/>
            <w:hideMark/>
          </w:tcPr>
          <w:p w14:paraId="4C46EA1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55,00</w:t>
            </w:r>
          </w:p>
        </w:tc>
        <w:tc>
          <w:tcPr>
            <w:tcW w:w="1156" w:type="dxa"/>
            <w:tcBorders>
              <w:top w:val="nil"/>
              <w:left w:val="nil"/>
              <w:bottom w:val="single" w:sz="4" w:space="0" w:color="C0C0C0"/>
              <w:right w:val="single" w:sz="4" w:space="0" w:color="auto"/>
            </w:tcBorders>
            <w:noWrap/>
            <w:vAlign w:val="center"/>
            <w:hideMark/>
          </w:tcPr>
          <w:p w14:paraId="578F9AD8"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55,00</w:t>
            </w:r>
          </w:p>
        </w:tc>
      </w:tr>
      <w:tr w:rsidR="00C1169D" w:rsidRPr="00C1169D" w14:paraId="2D03DDA0"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5EC30247"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5. Potraživanja od države i drugih institucija</w:t>
            </w:r>
          </w:p>
        </w:tc>
        <w:tc>
          <w:tcPr>
            <w:tcW w:w="600" w:type="dxa"/>
            <w:tcBorders>
              <w:top w:val="nil"/>
              <w:left w:val="nil"/>
              <w:bottom w:val="single" w:sz="4" w:space="0" w:color="C0C0C0"/>
              <w:right w:val="single" w:sz="4" w:space="0" w:color="auto"/>
            </w:tcBorders>
            <w:noWrap/>
            <w:vAlign w:val="center"/>
            <w:hideMark/>
          </w:tcPr>
          <w:p w14:paraId="7A3B5201"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051</w:t>
            </w:r>
          </w:p>
        </w:tc>
        <w:tc>
          <w:tcPr>
            <w:tcW w:w="600" w:type="dxa"/>
            <w:tcBorders>
              <w:top w:val="nil"/>
              <w:left w:val="nil"/>
              <w:bottom w:val="single" w:sz="4" w:space="0" w:color="C0C0C0"/>
              <w:right w:val="single" w:sz="4" w:space="0" w:color="auto"/>
            </w:tcBorders>
            <w:noWrap/>
            <w:vAlign w:val="center"/>
            <w:hideMark/>
          </w:tcPr>
          <w:p w14:paraId="50C5E600"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9</w:t>
            </w:r>
          </w:p>
        </w:tc>
        <w:tc>
          <w:tcPr>
            <w:tcW w:w="1660" w:type="dxa"/>
            <w:tcBorders>
              <w:top w:val="nil"/>
              <w:left w:val="nil"/>
              <w:bottom w:val="single" w:sz="4" w:space="0" w:color="C0C0C0"/>
              <w:right w:val="single" w:sz="4" w:space="0" w:color="auto"/>
            </w:tcBorders>
            <w:noWrap/>
            <w:vAlign w:val="center"/>
            <w:hideMark/>
          </w:tcPr>
          <w:p w14:paraId="53156EBB"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53,02</w:t>
            </w:r>
          </w:p>
        </w:tc>
        <w:tc>
          <w:tcPr>
            <w:tcW w:w="1156" w:type="dxa"/>
            <w:tcBorders>
              <w:top w:val="nil"/>
              <w:left w:val="nil"/>
              <w:bottom w:val="single" w:sz="4" w:space="0" w:color="C0C0C0"/>
              <w:right w:val="single" w:sz="4" w:space="0" w:color="auto"/>
            </w:tcBorders>
            <w:noWrap/>
            <w:vAlign w:val="center"/>
            <w:hideMark/>
          </w:tcPr>
          <w:p w14:paraId="7845E8E0"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4.978,92</w:t>
            </w:r>
          </w:p>
        </w:tc>
      </w:tr>
      <w:tr w:rsidR="00C1169D" w:rsidRPr="00C1169D" w14:paraId="6E18CB3E"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85A0D88"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6. Ostala potraživanja</w:t>
            </w:r>
          </w:p>
        </w:tc>
        <w:tc>
          <w:tcPr>
            <w:tcW w:w="600" w:type="dxa"/>
            <w:tcBorders>
              <w:top w:val="nil"/>
              <w:left w:val="nil"/>
              <w:bottom w:val="single" w:sz="4" w:space="0" w:color="C0C0C0"/>
              <w:right w:val="single" w:sz="4" w:space="0" w:color="auto"/>
            </w:tcBorders>
            <w:noWrap/>
            <w:vAlign w:val="center"/>
            <w:hideMark/>
          </w:tcPr>
          <w:p w14:paraId="01C5DC0C"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052</w:t>
            </w:r>
          </w:p>
        </w:tc>
        <w:tc>
          <w:tcPr>
            <w:tcW w:w="600" w:type="dxa"/>
            <w:tcBorders>
              <w:top w:val="nil"/>
              <w:left w:val="nil"/>
              <w:bottom w:val="single" w:sz="4" w:space="0" w:color="C0C0C0"/>
              <w:right w:val="single" w:sz="4" w:space="0" w:color="auto"/>
            </w:tcBorders>
            <w:noWrap/>
            <w:vAlign w:val="center"/>
            <w:hideMark/>
          </w:tcPr>
          <w:p w14:paraId="1E977055"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32BD3AA8"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20801E58"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03E5DA9C"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4839E8FB" w14:textId="77777777" w:rsidR="00C1169D" w:rsidRPr="00C1169D" w:rsidRDefault="00C1169D" w:rsidP="00C1169D">
            <w:pPr>
              <w:spacing w:after="0" w:line="240" w:lineRule="auto"/>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III. KRATKOTRAJNA FINANCIJSKA IMOVINA (AOP 054 do 062)</w:t>
            </w:r>
          </w:p>
        </w:tc>
        <w:tc>
          <w:tcPr>
            <w:tcW w:w="600" w:type="dxa"/>
            <w:tcBorders>
              <w:top w:val="nil"/>
              <w:left w:val="nil"/>
              <w:bottom w:val="single" w:sz="4" w:space="0" w:color="C0C0C0"/>
              <w:right w:val="single" w:sz="4" w:space="0" w:color="auto"/>
            </w:tcBorders>
            <w:noWrap/>
            <w:vAlign w:val="center"/>
            <w:hideMark/>
          </w:tcPr>
          <w:p w14:paraId="70ABCEE8"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053</w:t>
            </w:r>
          </w:p>
        </w:tc>
        <w:tc>
          <w:tcPr>
            <w:tcW w:w="600" w:type="dxa"/>
            <w:tcBorders>
              <w:top w:val="nil"/>
              <w:left w:val="nil"/>
              <w:bottom w:val="single" w:sz="4" w:space="0" w:color="C0C0C0"/>
              <w:right w:val="single" w:sz="4" w:space="0" w:color="auto"/>
            </w:tcBorders>
            <w:noWrap/>
            <w:vAlign w:val="center"/>
            <w:hideMark/>
          </w:tcPr>
          <w:p w14:paraId="0A2D7F70"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0E7EA78F"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0,00</w:t>
            </w:r>
          </w:p>
        </w:tc>
        <w:tc>
          <w:tcPr>
            <w:tcW w:w="1156" w:type="dxa"/>
            <w:tcBorders>
              <w:top w:val="nil"/>
              <w:left w:val="nil"/>
              <w:bottom w:val="single" w:sz="4" w:space="0" w:color="C0C0C0"/>
              <w:right w:val="single" w:sz="4" w:space="0" w:color="auto"/>
            </w:tcBorders>
            <w:noWrap/>
            <w:vAlign w:val="center"/>
            <w:hideMark/>
          </w:tcPr>
          <w:p w14:paraId="2BEED172"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0,00</w:t>
            </w:r>
          </w:p>
        </w:tc>
      </w:tr>
      <w:tr w:rsidR="00C1169D" w:rsidRPr="00C1169D" w14:paraId="7636D731"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24003E22"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 Ulaganja u udjele (dionice) poduzetnika unutar grupe</w:t>
            </w:r>
          </w:p>
        </w:tc>
        <w:tc>
          <w:tcPr>
            <w:tcW w:w="600" w:type="dxa"/>
            <w:tcBorders>
              <w:top w:val="nil"/>
              <w:left w:val="nil"/>
              <w:bottom w:val="single" w:sz="4" w:space="0" w:color="C0C0C0"/>
              <w:right w:val="single" w:sz="4" w:space="0" w:color="auto"/>
            </w:tcBorders>
            <w:noWrap/>
            <w:vAlign w:val="center"/>
            <w:hideMark/>
          </w:tcPr>
          <w:p w14:paraId="385C5F51"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054</w:t>
            </w:r>
          </w:p>
        </w:tc>
        <w:tc>
          <w:tcPr>
            <w:tcW w:w="600" w:type="dxa"/>
            <w:tcBorders>
              <w:top w:val="nil"/>
              <w:left w:val="nil"/>
              <w:bottom w:val="single" w:sz="4" w:space="0" w:color="C0C0C0"/>
              <w:right w:val="single" w:sz="4" w:space="0" w:color="auto"/>
            </w:tcBorders>
            <w:noWrap/>
            <w:vAlign w:val="center"/>
            <w:hideMark/>
          </w:tcPr>
          <w:p w14:paraId="4AC16C69"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7968C4A5"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434CD93D"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5B695AA2"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30EA716E"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2. Ulaganja u ostale vrijednosne papire poduzetnika unutar grupe</w:t>
            </w:r>
          </w:p>
        </w:tc>
        <w:tc>
          <w:tcPr>
            <w:tcW w:w="600" w:type="dxa"/>
            <w:tcBorders>
              <w:top w:val="nil"/>
              <w:left w:val="nil"/>
              <w:bottom w:val="single" w:sz="4" w:space="0" w:color="C0C0C0"/>
              <w:right w:val="single" w:sz="4" w:space="0" w:color="auto"/>
            </w:tcBorders>
            <w:noWrap/>
            <w:vAlign w:val="center"/>
            <w:hideMark/>
          </w:tcPr>
          <w:p w14:paraId="2D0E61E7"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055</w:t>
            </w:r>
          </w:p>
        </w:tc>
        <w:tc>
          <w:tcPr>
            <w:tcW w:w="600" w:type="dxa"/>
            <w:tcBorders>
              <w:top w:val="nil"/>
              <w:left w:val="nil"/>
              <w:bottom w:val="single" w:sz="4" w:space="0" w:color="C0C0C0"/>
              <w:right w:val="single" w:sz="4" w:space="0" w:color="auto"/>
            </w:tcBorders>
            <w:noWrap/>
            <w:vAlign w:val="center"/>
            <w:hideMark/>
          </w:tcPr>
          <w:p w14:paraId="1BCEA5B3"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61B78224"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58088F2B"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60EE8C1F"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73C6D5E9"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3. Dani zajmovi, depoziti i slično poduzetnicima unutar grupe</w:t>
            </w:r>
          </w:p>
        </w:tc>
        <w:tc>
          <w:tcPr>
            <w:tcW w:w="600" w:type="dxa"/>
            <w:tcBorders>
              <w:top w:val="nil"/>
              <w:left w:val="nil"/>
              <w:bottom w:val="single" w:sz="4" w:space="0" w:color="C0C0C0"/>
              <w:right w:val="single" w:sz="4" w:space="0" w:color="auto"/>
            </w:tcBorders>
            <w:noWrap/>
            <w:vAlign w:val="center"/>
            <w:hideMark/>
          </w:tcPr>
          <w:p w14:paraId="2E093C6A"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056</w:t>
            </w:r>
          </w:p>
        </w:tc>
        <w:tc>
          <w:tcPr>
            <w:tcW w:w="600" w:type="dxa"/>
            <w:tcBorders>
              <w:top w:val="nil"/>
              <w:left w:val="nil"/>
              <w:bottom w:val="single" w:sz="4" w:space="0" w:color="C0C0C0"/>
              <w:right w:val="single" w:sz="4" w:space="0" w:color="auto"/>
            </w:tcBorders>
            <w:noWrap/>
            <w:vAlign w:val="center"/>
            <w:hideMark/>
          </w:tcPr>
          <w:p w14:paraId="335F7039"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6F60F9A5"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76561EF5"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54F921D" w14:textId="77777777" w:rsidTr="00C1169D">
        <w:trPr>
          <w:trHeight w:val="499"/>
        </w:trPr>
        <w:tc>
          <w:tcPr>
            <w:tcW w:w="5760" w:type="dxa"/>
            <w:tcBorders>
              <w:top w:val="single" w:sz="4" w:space="0" w:color="C0C0C0"/>
              <w:left w:val="single" w:sz="4" w:space="0" w:color="auto"/>
              <w:bottom w:val="single" w:sz="4" w:space="0" w:color="C0C0C0"/>
              <w:right w:val="single" w:sz="4" w:space="0" w:color="auto"/>
            </w:tcBorders>
            <w:vAlign w:val="center"/>
            <w:hideMark/>
          </w:tcPr>
          <w:p w14:paraId="3A82697D"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4. Ulaganja u udjele (dionice) društava povezanih</w:t>
            </w:r>
            <w:r w:rsidRPr="00C1169D">
              <w:rPr>
                <w:rFonts w:ascii="Arial" w:eastAsia="Times New Roman" w:hAnsi="Arial" w:cs="Arial"/>
                <w:sz w:val="18"/>
                <w:szCs w:val="18"/>
                <w:lang w:eastAsia="hr-HR"/>
              </w:rPr>
              <w:br/>
              <w:t xml:space="preserve">         sudjelujućim interesom</w:t>
            </w:r>
          </w:p>
        </w:tc>
        <w:tc>
          <w:tcPr>
            <w:tcW w:w="600" w:type="dxa"/>
            <w:tcBorders>
              <w:top w:val="nil"/>
              <w:left w:val="nil"/>
              <w:bottom w:val="single" w:sz="4" w:space="0" w:color="C0C0C0"/>
              <w:right w:val="single" w:sz="4" w:space="0" w:color="auto"/>
            </w:tcBorders>
            <w:noWrap/>
            <w:vAlign w:val="center"/>
            <w:hideMark/>
          </w:tcPr>
          <w:p w14:paraId="3815AD4A"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057</w:t>
            </w:r>
          </w:p>
        </w:tc>
        <w:tc>
          <w:tcPr>
            <w:tcW w:w="600" w:type="dxa"/>
            <w:tcBorders>
              <w:top w:val="nil"/>
              <w:left w:val="nil"/>
              <w:bottom w:val="single" w:sz="4" w:space="0" w:color="C0C0C0"/>
              <w:right w:val="single" w:sz="4" w:space="0" w:color="auto"/>
            </w:tcBorders>
            <w:noWrap/>
            <w:vAlign w:val="center"/>
            <w:hideMark/>
          </w:tcPr>
          <w:p w14:paraId="32A5B14C"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198F7A0B"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3049ABC6"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55A44906" w14:textId="77777777" w:rsidTr="00C1169D">
        <w:trPr>
          <w:trHeight w:val="499"/>
        </w:trPr>
        <w:tc>
          <w:tcPr>
            <w:tcW w:w="5760" w:type="dxa"/>
            <w:tcBorders>
              <w:top w:val="single" w:sz="4" w:space="0" w:color="C0C0C0"/>
              <w:left w:val="single" w:sz="4" w:space="0" w:color="auto"/>
              <w:bottom w:val="single" w:sz="4" w:space="0" w:color="C0C0C0"/>
              <w:right w:val="single" w:sz="4" w:space="0" w:color="auto"/>
            </w:tcBorders>
            <w:vAlign w:val="center"/>
            <w:hideMark/>
          </w:tcPr>
          <w:p w14:paraId="28A52B71"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5. Ulaganja u ostale vrijednosne papire društava povezanih</w:t>
            </w:r>
            <w:r w:rsidRPr="00C1169D">
              <w:rPr>
                <w:rFonts w:ascii="Arial" w:eastAsia="Times New Roman" w:hAnsi="Arial" w:cs="Arial"/>
                <w:sz w:val="18"/>
                <w:szCs w:val="18"/>
                <w:lang w:eastAsia="hr-HR"/>
              </w:rPr>
              <w:br/>
              <w:t xml:space="preserve">         sudjelujućim interesom</w:t>
            </w:r>
          </w:p>
        </w:tc>
        <w:tc>
          <w:tcPr>
            <w:tcW w:w="600" w:type="dxa"/>
            <w:tcBorders>
              <w:top w:val="nil"/>
              <w:left w:val="nil"/>
              <w:bottom w:val="single" w:sz="4" w:space="0" w:color="C0C0C0"/>
              <w:right w:val="single" w:sz="4" w:space="0" w:color="auto"/>
            </w:tcBorders>
            <w:noWrap/>
            <w:vAlign w:val="center"/>
            <w:hideMark/>
          </w:tcPr>
          <w:p w14:paraId="63805DC6"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058</w:t>
            </w:r>
          </w:p>
        </w:tc>
        <w:tc>
          <w:tcPr>
            <w:tcW w:w="600" w:type="dxa"/>
            <w:tcBorders>
              <w:top w:val="nil"/>
              <w:left w:val="nil"/>
              <w:bottom w:val="single" w:sz="4" w:space="0" w:color="C0C0C0"/>
              <w:right w:val="single" w:sz="4" w:space="0" w:color="auto"/>
            </w:tcBorders>
            <w:noWrap/>
            <w:vAlign w:val="center"/>
            <w:hideMark/>
          </w:tcPr>
          <w:p w14:paraId="4E9A58F5"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12539BA7"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2C8717AE"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7C7DCD69" w14:textId="77777777" w:rsidTr="00C1169D">
        <w:trPr>
          <w:trHeight w:val="499"/>
        </w:trPr>
        <w:tc>
          <w:tcPr>
            <w:tcW w:w="5760" w:type="dxa"/>
            <w:tcBorders>
              <w:top w:val="single" w:sz="4" w:space="0" w:color="C0C0C0"/>
              <w:left w:val="single" w:sz="4" w:space="0" w:color="auto"/>
              <w:bottom w:val="single" w:sz="4" w:space="0" w:color="C0C0C0"/>
              <w:right w:val="single" w:sz="4" w:space="0" w:color="auto"/>
            </w:tcBorders>
            <w:vAlign w:val="center"/>
            <w:hideMark/>
          </w:tcPr>
          <w:p w14:paraId="1A924AB7"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6. Dani zajmovi, depoziti i slično društvima povezanim</w:t>
            </w:r>
            <w:r w:rsidRPr="00C1169D">
              <w:rPr>
                <w:rFonts w:ascii="Arial" w:eastAsia="Times New Roman" w:hAnsi="Arial" w:cs="Arial"/>
                <w:sz w:val="18"/>
                <w:szCs w:val="18"/>
                <w:lang w:eastAsia="hr-HR"/>
              </w:rPr>
              <w:br/>
              <w:t xml:space="preserve">         sudjelujućim interesom</w:t>
            </w:r>
          </w:p>
        </w:tc>
        <w:tc>
          <w:tcPr>
            <w:tcW w:w="600" w:type="dxa"/>
            <w:tcBorders>
              <w:top w:val="nil"/>
              <w:left w:val="nil"/>
              <w:bottom w:val="single" w:sz="4" w:space="0" w:color="C0C0C0"/>
              <w:right w:val="single" w:sz="4" w:space="0" w:color="auto"/>
            </w:tcBorders>
            <w:noWrap/>
            <w:vAlign w:val="center"/>
            <w:hideMark/>
          </w:tcPr>
          <w:p w14:paraId="794918A8"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059</w:t>
            </w:r>
          </w:p>
        </w:tc>
        <w:tc>
          <w:tcPr>
            <w:tcW w:w="600" w:type="dxa"/>
            <w:tcBorders>
              <w:top w:val="nil"/>
              <w:left w:val="nil"/>
              <w:bottom w:val="single" w:sz="4" w:space="0" w:color="C0C0C0"/>
              <w:right w:val="single" w:sz="4" w:space="0" w:color="auto"/>
            </w:tcBorders>
            <w:noWrap/>
            <w:vAlign w:val="center"/>
            <w:hideMark/>
          </w:tcPr>
          <w:p w14:paraId="0443DE7E"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3ABB4C2F"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3E667AB2"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2862DDFF"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13E31AE"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7. Ulaganja u vrijednosne papire</w:t>
            </w:r>
          </w:p>
        </w:tc>
        <w:tc>
          <w:tcPr>
            <w:tcW w:w="600" w:type="dxa"/>
            <w:tcBorders>
              <w:top w:val="nil"/>
              <w:left w:val="nil"/>
              <w:bottom w:val="single" w:sz="4" w:space="0" w:color="C0C0C0"/>
              <w:right w:val="single" w:sz="4" w:space="0" w:color="auto"/>
            </w:tcBorders>
            <w:noWrap/>
            <w:vAlign w:val="center"/>
            <w:hideMark/>
          </w:tcPr>
          <w:p w14:paraId="4A048F7E"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060</w:t>
            </w:r>
          </w:p>
        </w:tc>
        <w:tc>
          <w:tcPr>
            <w:tcW w:w="600" w:type="dxa"/>
            <w:tcBorders>
              <w:top w:val="nil"/>
              <w:left w:val="nil"/>
              <w:bottom w:val="single" w:sz="4" w:space="0" w:color="C0C0C0"/>
              <w:right w:val="single" w:sz="4" w:space="0" w:color="auto"/>
            </w:tcBorders>
            <w:noWrap/>
            <w:vAlign w:val="center"/>
            <w:hideMark/>
          </w:tcPr>
          <w:p w14:paraId="2C019FDB"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555E53A6"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1EBBDEE6"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4166D28"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73EB3B34"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8. Dani zajmovi, depoziti i slično</w:t>
            </w:r>
          </w:p>
        </w:tc>
        <w:tc>
          <w:tcPr>
            <w:tcW w:w="600" w:type="dxa"/>
            <w:tcBorders>
              <w:top w:val="nil"/>
              <w:left w:val="nil"/>
              <w:bottom w:val="single" w:sz="4" w:space="0" w:color="C0C0C0"/>
              <w:right w:val="single" w:sz="4" w:space="0" w:color="auto"/>
            </w:tcBorders>
            <w:noWrap/>
            <w:vAlign w:val="center"/>
            <w:hideMark/>
          </w:tcPr>
          <w:p w14:paraId="224B233E"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061</w:t>
            </w:r>
          </w:p>
        </w:tc>
        <w:tc>
          <w:tcPr>
            <w:tcW w:w="600" w:type="dxa"/>
            <w:tcBorders>
              <w:top w:val="nil"/>
              <w:left w:val="nil"/>
              <w:bottom w:val="single" w:sz="4" w:space="0" w:color="C0C0C0"/>
              <w:right w:val="single" w:sz="4" w:space="0" w:color="auto"/>
            </w:tcBorders>
            <w:noWrap/>
            <w:vAlign w:val="center"/>
            <w:hideMark/>
          </w:tcPr>
          <w:p w14:paraId="3793C3FC"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3AD278CF"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37716402"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0F6D74C3"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3B66557F"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9. Ostala financijska imovina</w:t>
            </w:r>
          </w:p>
        </w:tc>
        <w:tc>
          <w:tcPr>
            <w:tcW w:w="600" w:type="dxa"/>
            <w:tcBorders>
              <w:top w:val="nil"/>
              <w:left w:val="nil"/>
              <w:bottom w:val="single" w:sz="4" w:space="0" w:color="C0C0C0"/>
              <w:right w:val="single" w:sz="4" w:space="0" w:color="auto"/>
            </w:tcBorders>
            <w:noWrap/>
            <w:vAlign w:val="center"/>
            <w:hideMark/>
          </w:tcPr>
          <w:p w14:paraId="5FEACB4B"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062</w:t>
            </w:r>
          </w:p>
        </w:tc>
        <w:tc>
          <w:tcPr>
            <w:tcW w:w="600" w:type="dxa"/>
            <w:tcBorders>
              <w:top w:val="nil"/>
              <w:left w:val="nil"/>
              <w:bottom w:val="single" w:sz="4" w:space="0" w:color="C0C0C0"/>
              <w:right w:val="single" w:sz="4" w:space="0" w:color="auto"/>
            </w:tcBorders>
            <w:noWrap/>
            <w:vAlign w:val="center"/>
            <w:hideMark/>
          </w:tcPr>
          <w:p w14:paraId="4D85D423"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22281F07"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783B20FD"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C194F5A"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75251136" w14:textId="77777777" w:rsidR="00C1169D" w:rsidRPr="00C1169D" w:rsidRDefault="00C1169D" w:rsidP="00C1169D">
            <w:pPr>
              <w:spacing w:after="0" w:line="240" w:lineRule="auto"/>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IV. NOVAC U BANCI I BLAGAJNI</w:t>
            </w:r>
          </w:p>
        </w:tc>
        <w:tc>
          <w:tcPr>
            <w:tcW w:w="600" w:type="dxa"/>
            <w:tcBorders>
              <w:top w:val="nil"/>
              <w:left w:val="nil"/>
              <w:bottom w:val="single" w:sz="4" w:space="0" w:color="C0C0C0"/>
              <w:right w:val="single" w:sz="4" w:space="0" w:color="auto"/>
            </w:tcBorders>
            <w:noWrap/>
            <w:vAlign w:val="center"/>
            <w:hideMark/>
          </w:tcPr>
          <w:p w14:paraId="2A12438C"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063</w:t>
            </w:r>
          </w:p>
        </w:tc>
        <w:tc>
          <w:tcPr>
            <w:tcW w:w="600" w:type="dxa"/>
            <w:tcBorders>
              <w:top w:val="nil"/>
              <w:left w:val="nil"/>
              <w:bottom w:val="single" w:sz="4" w:space="0" w:color="C0C0C0"/>
              <w:right w:val="single" w:sz="4" w:space="0" w:color="auto"/>
            </w:tcBorders>
            <w:noWrap/>
            <w:vAlign w:val="center"/>
            <w:hideMark/>
          </w:tcPr>
          <w:p w14:paraId="19B62050"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10</w:t>
            </w:r>
          </w:p>
        </w:tc>
        <w:tc>
          <w:tcPr>
            <w:tcW w:w="1660" w:type="dxa"/>
            <w:tcBorders>
              <w:top w:val="nil"/>
              <w:left w:val="nil"/>
              <w:bottom w:val="single" w:sz="4" w:space="0" w:color="C0C0C0"/>
              <w:right w:val="single" w:sz="4" w:space="0" w:color="auto"/>
            </w:tcBorders>
            <w:noWrap/>
            <w:vAlign w:val="center"/>
            <w:hideMark/>
          </w:tcPr>
          <w:p w14:paraId="7B02575A"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68.724,42</w:t>
            </w:r>
          </w:p>
        </w:tc>
        <w:tc>
          <w:tcPr>
            <w:tcW w:w="1156" w:type="dxa"/>
            <w:tcBorders>
              <w:top w:val="nil"/>
              <w:left w:val="nil"/>
              <w:bottom w:val="single" w:sz="4" w:space="0" w:color="C0C0C0"/>
              <w:right w:val="single" w:sz="4" w:space="0" w:color="auto"/>
            </w:tcBorders>
            <w:noWrap/>
            <w:vAlign w:val="center"/>
            <w:hideMark/>
          </w:tcPr>
          <w:p w14:paraId="23DE240A"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66.705,68</w:t>
            </w:r>
          </w:p>
        </w:tc>
      </w:tr>
      <w:tr w:rsidR="00C1169D" w:rsidRPr="00C1169D" w14:paraId="188B2AD8" w14:textId="77777777" w:rsidTr="00C1169D">
        <w:trPr>
          <w:trHeight w:val="499"/>
        </w:trPr>
        <w:tc>
          <w:tcPr>
            <w:tcW w:w="5760" w:type="dxa"/>
            <w:tcBorders>
              <w:top w:val="single" w:sz="4" w:space="0" w:color="C0C0C0"/>
              <w:left w:val="single" w:sz="4" w:space="0" w:color="auto"/>
              <w:bottom w:val="single" w:sz="4" w:space="0" w:color="C0C0C0"/>
              <w:right w:val="single" w:sz="4" w:space="0" w:color="auto"/>
            </w:tcBorders>
            <w:vAlign w:val="center"/>
            <w:hideMark/>
          </w:tcPr>
          <w:p w14:paraId="1206009F" w14:textId="77777777" w:rsidR="00C1169D" w:rsidRPr="00C1169D" w:rsidRDefault="00C1169D" w:rsidP="00C1169D">
            <w:pPr>
              <w:spacing w:after="0" w:line="240" w:lineRule="auto"/>
              <w:rPr>
                <w:rFonts w:ascii="Arial" w:eastAsia="Times New Roman" w:hAnsi="Arial" w:cs="Arial"/>
                <w:b/>
                <w:bCs/>
                <w:color w:val="333399"/>
                <w:sz w:val="18"/>
                <w:szCs w:val="18"/>
                <w:lang w:eastAsia="hr-HR"/>
              </w:rPr>
            </w:pPr>
            <w:r w:rsidRPr="00C1169D">
              <w:rPr>
                <w:rFonts w:ascii="Arial" w:eastAsia="Times New Roman" w:hAnsi="Arial" w:cs="Arial"/>
                <w:b/>
                <w:bCs/>
                <w:color w:val="333399"/>
                <w:sz w:val="18"/>
                <w:szCs w:val="18"/>
                <w:lang w:eastAsia="hr-HR"/>
              </w:rPr>
              <w:t>D)  PLAĆENI TROŠKOVI BUDUĆEG RAZDOBLJA I OBRAČUNATI</w:t>
            </w:r>
            <w:r w:rsidRPr="00C1169D">
              <w:rPr>
                <w:rFonts w:ascii="Arial" w:eastAsia="Times New Roman" w:hAnsi="Arial" w:cs="Arial"/>
                <w:b/>
                <w:bCs/>
                <w:color w:val="333399"/>
                <w:sz w:val="18"/>
                <w:szCs w:val="18"/>
                <w:lang w:eastAsia="hr-HR"/>
              </w:rPr>
              <w:br/>
              <w:t xml:space="preserve">      PRIHODI</w:t>
            </w:r>
          </w:p>
        </w:tc>
        <w:tc>
          <w:tcPr>
            <w:tcW w:w="600" w:type="dxa"/>
            <w:tcBorders>
              <w:top w:val="nil"/>
              <w:left w:val="nil"/>
              <w:bottom w:val="single" w:sz="4" w:space="0" w:color="C0C0C0"/>
              <w:right w:val="single" w:sz="4" w:space="0" w:color="auto"/>
            </w:tcBorders>
            <w:noWrap/>
            <w:vAlign w:val="center"/>
            <w:hideMark/>
          </w:tcPr>
          <w:p w14:paraId="0B528DD6"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064</w:t>
            </w:r>
          </w:p>
        </w:tc>
        <w:tc>
          <w:tcPr>
            <w:tcW w:w="600" w:type="dxa"/>
            <w:tcBorders>
              <w:top w:val="nil"/>
              <w:left w:val="nil"/>
              <w:bottom w:val="single" w:sz="4" w:space="0" w:color="C0C0C0"/>
              <w:right w:val="single" w:sz="4" w:space="0" w:color="auto"/>
            </w:tcBorders>
            <w:noWrap/>
            <w:vAlign w:val="center"/>
            <w:hideMark/>
          </w:tcPr>
          <w:p w14:paraId="7917F573"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11</w:t>
            </w:r>
          </w:p>
        </w:tc>
        <w:tc>
          <w:tcPr>
            <w:tcW w:w="1660" w:type="dxa"/>
            <w:tcBorders>
              <w:top w:val="nil"/>
              <w:left w:val="nil"/>
              <w:bottom w:val="single" w:sz="4" w:space="0" w:color="C0C0C0"/>
              <w:right w:val="single" w:sz="4" w:space="0" w:color="auto"/>
            </w:tcBorders>
            <w:noWrap/>
            <w:vAlign w:val="center"/>
            <w:hideMark/>
          </w:tcPr>
          <w:p w14:paraId="27302B26"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7DF419B5"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2.380,00</w:t>
            </w:r>
          </w:p>
        </w:tc>
      </w:tr>
      <w:tr w:rsidR="00C1169D" w:rsidRPr="00C1169D" w14:paraId="03C9EF53"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2DF75E23" w14:textId="77777777" w:rsidR="00C1169D" w:rsidRPr="00C1169D" w:rsidRDefault="00C1169D" w:rsidP="00C1169D">
            <w:pPr>
              <w:spacing w:after="0" w:line="240" w:lineRule="auto"/>
              <w:rPr>
                <w:rFonts w:ascii="Arial" w:eastAsia="Times New Roman" w:hAnsi="Arial" w:cs="Arial"/>
                <w:b/>
                <w:bCs/>
                <w:color w:val="333399"/>
                <w:sz w:val="18"/>
                <w:szCs w:val="18"/>
                <w:lang w:eastAsia="hr-HR"/>
              </w:rPr>
            </w:pPr>
            <w:r w:rsidRPr="00C1169D">
              <w:rPr>
                <w:rFonts w:ascii="Arial" w:eastAsia="Times New Roman" w:hAnsi="Arial" w:cs="Arial"/>
                <w:b/>
                <w:bCs/>
                <w:color w:val="333399"/>
                <w:sz w:val="18"/>
                <w:szCs w:val="18"/>
                <w:lang w:eastAsia="hr-HR"/>
              </w:rPr>
              <w:t xml:space="preserve">E)  UKUPNO AKTIVA </w:t>
            </w:r>
            <w:r w:rsidRPr="00C1169D">
              <w:rPr>
                <w:rFonts w:ascii="Arial" w:eastAsia="Times New Roman" w:hAnsi="Arial" w:cs="Arial"/>
                <w:color w:val="333399"/>
                <w:sz w:val="18"/>
                <w:szCs w:val="18"/>
                <w:lang w:eastAsia="hr-HR"/>
              </w:rPr>
              <w:t>(AOP 001+002+037+064)</w:t>
            </w:r>
          </w:p>
        </w:tc>
        <w:tc>
          <w:tcPr>
            <w:tcW w:w="600" w:type="dxa"/>
            <w:tcBorders>
              <w:top w:val="nil"/>
              <w:left w:val="nil"/>
              <w:bottom w:val="single" w:sz="4" w:space="0" w:color="C0C0C0"/>
              <w:right w:val="single" w:sz="4" w:space="0" w:color="auto"/>
            </w:tcBorders>
            <w:noWrap/>
            <w:vAlign w:val="center"/>
            <w:hideMark/>
          </w:tcPr>
          <w:p w14:paraId="05E32B00"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065</w:t>
            </w:r>
          </w:p>
        </w:tc>
        <w:tc>
          <w:tcPr>
            <w:tcW w:w="600" w:type="dxa"/>
            <w:tcBorders>
              <w:top w:val="nil"/>
              <w:left w:val="nil"/>
              <w:bottom w:val="single" w:sz="4" w:space="0" w:color="C0C0C0"/>
              <w:right w:val="single" w:sz="4" w:space="0" w:color="auto"/>
            </w:tcBorders>
            <w:noWrap/>
            <w:vAlign w:val="center"/>
            <w:hideMark/>
          </w:tcPr>
          <w:p w14:paraId="76F56102"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3E978AE7"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385.386,13</w:t>
            </w:r>
          </w:p>
        </w:tc>
        <w:tc>
          <w:tcPr>
            <w:tcW w:w="1156" w:type="dxa"/>
            <w:tcBorders>
              <w:top w:val="nil"/>
              <w:left w:val="nil"/>
              <w:bottom w:val="single" w:sz="4" w:space="0" w:color="C0C0C0"/>
              <w:right w:val="single" w:sz="4" w:space="0" w:color="auto"/>
            </w:tcBorders>
            <w:noWrap/>
            <w:vAlign w:val="center"/>
            <w:hideMark/>
          </w:tcPr>
          <w:p w14:paraId="56B89F73"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380.802,39</w:t>
            </w:r>
          </w:p>
        </w:tc>
      </w:tr>
      <w:tr w:rsidR="00C1169D" w:rsidRPr="00C1169D" w14:paraId="2A34BE4B" w14:textId="77777777" w:rsidTr="00C1169D">
        <w:trPr>
          <w:trHeight w:val="282"/>
        </w:trPr>
        <w:tc>
          <w:tcPr>
            <w:tcW w:w="5760" w:type="dxa"/>
            <w:tcBorders>
              <w:top w:val="single" w:sz="4" w:space="0" w:color="C0C0C0"/>
              <w:left w:val="single" w:sz="4" w:space="0" w:color="auto"/>
              <w:bottom w:val="single" w:sz="4" w:space="0" w:color="auto"/>
              <w:right w:val="single" w:sz="4" w:space="0" w:color="auto"/>
            </w:tcBorders>
            <w:vAlign w:val="center"/>
            <w:hideMark/>
          </w:tcPr>
          <w:p w14:paraId="74EEEFE2" w14:textId="77777777" w:rsidR="00C1169D" w:rsidRPr="00C1169D" w:rsidRDefault="00C1169D" w:rsidP="00C1169D">
            <w:pPr>
              <w:spacing w:after="0" w:line="240" w:lineRule="auto"/>
              <w:rPr>
                <w:rFonts w:ascii="Arial" w:eastAsia="Times New Roman" w:hAnsi="Arial" w:cs="Arial"/>
                <w:b/>
                <w:bCs/>
                <w:color w:val="333399"/>
                <w:sz w:val="18"/>
                <w:szCs w:val="18"/>
                <w:lang w:eastAsia="hr-HR"/>
              </w:rPr>
            </w:pPr>
            <w:r w:rsidRPr="00C1169D">
              <w:rPr>
                <w:rFonts w:ascii="Arial" w:eastAsia="Times New Roman" w:hAnsi="Arial" w:cs="Arial"/>
                <w:b/>
                <w:bCs/>
                <w:color w:val="333399"/>
                <w:sz w:val="18"/>
                <w:szCs w:val="18"/>
                <w:lang w:eastAsia="hr-HR"/>
              </w:rPr>
              <w:t>F)  IZVANBILANČNI ZAPISI</w:t>
            </w:r>
          </w:p>
        </w:tc>
        <w:tc>
          <w:tcPr>
            <w:tcW w:w="600" w:type="dxa"/>
            <w:tcBorders>
              <w:top w:val="nil"/>
              <w:left w:val="nil"/>
              <w:bottom w:val="single" w:sz="4" w:space="0" w:color="auto"/>
              <w:right w:val="single" w:sz="4" w:space="0" w:color="auto"/>
            </w:tcBorders>
            <w:noWrap/>
            <w:vAlign w:val="center"/>
            <w:hideMark/>
          </w:tcPr>
          <w:p w14:paraId="0D759BCE"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066</w:t>
            </w:r>
          </w:p>
        </w:tc>
        <w:tc>
          <w:tcPr>
            <w:tcW w:w="600" w:type="dxa"/>
            <w:tcBorders>
              <w:top w:val="nil"/>
              <w:left w:val="nil"/>
              <w:bottom w:val="single" w:sz="4" w:space="0" w:color="auto"/>
              <w:right w:val="single" w:sz="4" w:space="0" w:color="auto"/>
            </w:tcBorders>
            <w:noWrap/>
            <w:vAlign w:val="center"/>
            <w:hideMark/>
          </w:tcPr>
          <w:p w14:paraId="73E6D41F"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auto"/>
              <w:right w:val="single" w:sz="4" w:space="0" w:color="auto"/>
            </w:tcBorders>
            <w:noWrap/>
            <w:vAlign w:val="center"/>
            <w:hideMark/>
          </w:tcPr>
          <w:p w14:paraId="7964A27E"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auto"/>
              <w:right w:val="single" w:sz="4" w:space="0" w:color="auto"/>
            </w:tcBorders>
            <w:noWrap/>
            <w:vAlign w:val="center"/>
            <w:hideMark/>
          </w:tcPr>
          <w:p w14:paraId="24BAB815"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5A8256D4" w14:textId="77777777" w:rsidTr="00C1169D">
        <w:trPr>
          <w:trHeight w:val="282"/>
        </w:trPr>
        <w:tc>
          <w:tcPr>
            <w:tcW w:w="9776" w:type="dxa"/>
            <w:gridSpan w:val="5"/>
            <w:tcBorders>
              <w:top w:val="single" w:sz="4" w:space="0" w:color="auto"/>
              <w:left w:val="single" w:sz="4" w:space="0" w:color="auto"/>
              <w:bottom w:val="single" w:sz="4" w:space="0" w:color="C0C0C0"/>
              <w:right w:val="single" w:sz="4" w:space="0" w:color="auto"/>
            </w:tcBorders>
            <w:shd w:val="clear" w:color="000000" w:fill="C0C0C0"/>
            <w:vAlign w:val="center"/>
            <w:hideMark/>
          </w:tcPr>
          <w:p w14:paraId="447513B8" w14:textId="77777777" w:rsidR="00C1169D" w:rsidRPr="00C1169D" w:rsidRDefault="00C1169D" w:rsidP="00C1169D">
            <w:pPr>
              <w:spacing w:after="0" w:line="240" w:lineRule="auto"/>
              <w:rPr>
                <w:rFonts w:ascii="Arial" w:eastAsia="Times New Roman" w:hAnsi="Arial" w:cs="Arial"/>
                <w:b/>
                <w:bCs/>
                <w:color w:val="000080"/>
                <w:sz w:val="18"/>
                <w:szCs w:val="18"/>
                <w:lang w:eastAsia="hr-HR"/>
              </w:rPr>
            </w:pPr>
            <w:r w:rsidRPr="00C1169D">
              <w:rPr>
                <w:rFonts w:ascii="Arial" w:eastAsia="Times New Roman" w:hAnsi="Arial" w:cs="Arial"/>
                <w:b/>
                <w:bCs/>
                <w:color w:val="000080"/>
                <w:sz w:val="18"/>
                <w:szCs w:val="18"/>
                <w:lang w:eastAsia="hr-HR"/>
              </w:rPr>
              <w:t>PASIVA</w:t>
            </w:r>
          </w:p>
        </w:tc>
      </w:tr>
      <w:tr w:rsidR="00C1169D" w:rsidRPr="00C1169D" w14:paraId="05DDEAD4"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5549ECD0" w14:textId="77777777" w:rsidR="00C1169D" w:rsidRPr="00C1169D" w:rsidRDefault="00C1169D" w:rsidP="00C1169D">
            <w:pPr>
              <w:spacing w:after="0" w:line="240" w:lineRule="auto"/>
              <w:rPr>
                <w:rFonts w:ascii="Arial" w:eastAsia="Times New Roman" w:hAnsi="Arial" w:cs="Arial"/>
                <w:b/>
                <w:bCs/>
                <w:color w:val="333399"/>
                <w:sz w:val="18"/>
                <w:szCs w:val="18"/>
                <w:lang w:eastAsia="hr-HR"/>
              </w:rPr>
            </w:pPr>
            <w:r w:rsidRPr="00C1169D">
              <w:rPr>
                <w:rFonts w:ascii="Arial" w:eastAsia="Times New Roman" w:hAnsi="Arial" w:cs="Arial"/>
                <w:b/>
                <w:bCs/>
                <w:color w:val="333399"/>
                <w:sz w:val="18"/>
                <w:szCs w:val="18"/>
                <w:lang w:eastAsia="hr-HR"/>
              </w:rPr>
              <w:t xml:space="preserve">A)  KAPITAL I REZERVE </w:t>
            </w:r>
            <w:r w:rsidRPr="00C1169D">
              <w:rPr>
                <w:rFonts w:ascii="Arial" w:eastAsia="Times New Roman" w:hAnsi="Arial" w:cs="Arial"/>
                <w:color w:val="333399"/>
                <w:sz w:val="18"/>
                <w:szCs w:val="18"/>
                <w:lang w:eastAsia="hr-HR"/>
              </w:rPr>
              <w:t>(AOP 068 do 070+076+077+084+087+090)</w:t>
            </w:r>
          </w:p>
        </w:tc>
        <w:tc>
          <w:tcPr>
            <w:tcW w:w="600" w:type="dxa"/>
            <w:tcBorders>
              <w:top w:val="nil"/>
              <w:left w:val="nil"/>
              <w:bottom w:val="single" w:sz="4" w:space="0" w:color="C0C0C0"/>
              <w:right w:val="single" w:sz="4" w:space="0" w:color="auto"/>
            </w:tcBorders>
            <w:noWrap/>
            <w:vAlign w:val="center"/>
            <w:hideMark/>
          </w:tcPr>
          <w:p w14:paraId="100ED3B0"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067</w:t>
            </w:r>
          </w:p>
        </w:tc>
        <w:tc>
          <w:tcPr>
            <w:tcW w:w="600" w:type="dxa"/>
            <w:tcBorders>
              <w:top w:val="nil"/>
              <w:left w:val="nil"/>
              <w:bottom w:val="single" w:sz="4" w:space="0" w:color="C0C0C0"/>
              <w:right w:val="single" w:sz="4" w:space="0" w:color="auto"/>
            </w:tcBorders>
            <w:noWrap/>
            <w:vAlign w:val="center"/>
            <w:hideMark/>
          </w:tcPr>
          <w:p w14:paraId="23DBBE89"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40295F11"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234.437,92</w:t>
            </w:r>
          </w:p>
        </w:tc>
        <w:tc>
          <w:tcPr>
            <w:tcW w:w="1156" w:type="dxa"/>
            <w:tcBorders>
              <w:top w:val="nil"/>
              <w:left w:val="nil"/>
              <w:bottom w:val="single" w:sz="4" w:space="0" w:color="C0C0C0"/>
              <w:right w:val="single" w:sz="4" w:space="0" w:color="auto"/>
            </w:tcBorders>
            <w:noWrap/>
            <w:vAlign w:val="center"/>
            <w:hideMark/>
          </w:tcPr>
          <w:p w14:paraId="0E30EC17"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241.623,22</w:t>
            </w:r>
          </w:p>
        </w:tc>
      </w:tr>
      <w:tr w:rsidR="00C1169D" w:rsidRPr="00C1169D" w14:paraId="47611874"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2D866A88" w14:textId="77777777" w:rsidR="00C1169D" w:rsidRPr="00C1169D" w:rsidRDefault="00C1169D" w:rsidP="00C1169D">
            <w:pPr>
              <w:spacing w:after="0" w:line="240" w:lineRule="auto"/>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I. TEMELJNI (UPISANI) KAPITAL</w:t>
            </w:r>
          </w:p>
        </w:tc>
        <w:tc>
          <w:tcPr>
            <w:tcW w:w="600" w:type="dxa"/>
            <w:tcBorders>
              <w:top w:val="nil"/>
              <w:left w:val="nil"/>
              <w:bottom w:val="single" w:sz="4" w:space="0" w:color="C0C0C0"/>
              <w:right w:val="single" w:sz="4" w:space="0" w:color="auto"/>
            </w:tcBorders>
            <w:noWrap/>
            <w:vAlign w:val="center"/>
            <w:hideMark/>
          </w:tcPr>
          <w:p w14:paraId="18B1C0FF"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068</w:t>
            </w:r>
          </w:p>
        </w:tc>
        <w:tc>
          <w:tcPr>
            <w:tcW w:w="600" w:type="dxa"/>
            <w:tcBorders>
              <w:top w:val="nil"/>
              <w:left w:val="nil"/>
              <w:bottom w:val="single" w:sz="4" w:space="0" w:color="C0C0C0"/>
              <w:right w:val="single" w:sz="4" w:space="0" w:color="auto"/>
            </w:tcBorders>
            <w:noWrap/>
            <w:vAlign w:val="center"/>
            <w:hideMark/>
          </w:tcPr>
          <w:p w14:paraId="7645A517"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12</w:t>
            </w:r>
          </w:p>
        </w:tc>
        <w:tc>
          <w:tcPr>
            <w:tcW w:w="1660" w:type="dxa"/>
            <w:tcBorders>
              <w:top w:val="nil"/>
              <w:left w:val="nil"/>
              <w:bottom w:val="single" w:sz="4" w:space="0" w:color="C0C0C0"/>
              <w:right w:val="single" w:sz="4" w:space="0" w:color="auto"/>
            </w:tcBorders>
            <w:noWrap/>
            <w:vAlign w:val="center"/>
            <w:hideMark/>
          </w:tcPr>
          <w:p w14:paraId="68DB54DF"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2.654,46</w:t>
            </w:r>
          </w:p>
        </w:tc>
        <w:tc>
          <w:tcPr>
            <w:tcW w:w="1156" w:type="dxa"/>
            <w:tcBorders>
              <w:top w:val="nil"/>
              <w:left w:val="nil"/>
              <w:bottom w:val="single" w:sz="4" w:space="0" w:color="C0C0C0"/>
              <w:right w:val="single" w:sz="4" w:space="0" w:color="auto"/>
            </w:tcBorders>
            <w:noWrap/>
            <w:vAlign w:val="center"/>
            <w:hideMark/>
          </w:tcPr>
          <w:p w14:paraId="4153D00B"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2.650,00</w:t>
            </w:r>
          </w:p>
        </w:tc>
      </w:tr>
      <w:tr w:rsidR="00C1169D" w:rsidRPr="00C1169D" w14:paraId="0DABC5E9"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72F3E78A" w14:textId="77777777" w:rsidR="00C1169D" w:rsidRPr="00C1169D" w:rsidRDefault="00C1169D" w:rsidP="00C1169D">
            <w:pPr>
              <w:spacing w:after="0" w:line="240" w:lineRule="auto"/>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II. KAPITALNE REZERVE</w:t>
            </w:r>
          </w:p>
        </w:tc>
        <w:tc>
          <w:tcPr>
            <w:tcW w:w="600" w:type="dxa"/>
            <w:tcBorders>
              <w:top w:val="nil"/>
              <w:left w:val="nil"/>
              <w:bottom w:val="single" w:sz="4" w:space="0" w:color="C0C0C0"/>
              <w:right w:val="single" w:sz="4" w:space="0" w:color="auto"/>
            </w:tcBorders>
            <w:noWrap/>
            <w:vAlign w:val="center"/>
            <w:hideMark/>
          </w:tcPr>
          <w:p w14:paraId="12068B54"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069</w:t>
            </w:r>
          </w:p>
        </w:tc>
        <w:tc>
          <w:tcPr>
            <w:tcW w:w="600" w:type="dxa"/>
            <w:tcBorders>
              <w:top w:val="nil"/>
              <w:left w:val="nil"/>
              <w:bottom w:val="single" w:sz="4" w:space="0" w:color="C0C0C0"/>
              <w:right w:val="single" w:sz="4" w:space="0" w:color="auto"/>
            </w:tcBorders>
            <w:noWrap/>
            <w:vAlign w:val="center"/>
            <w:hideMark/>
          </w:tcPr>
          <w:p w14:paraId="201BC21A"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13</w:t>
            </w:r>
          </w:p>
        </w:tc>
        <w:tc>
          <w:tcPr>
            <w:tcW w:w="1660" w:type="dxa"/>
            <w:tcBorders>
              <w:top w:val="nil"/>
              <w:left w:val="nil"/>
              <w:bottom w:val="single" w:sz="4" w:space="0" w:color="C0C0C0"/>
              <w:right w:val="single" w:sz="4" w:space="0" w:color="auto"/>
            </w:tcBorders>
            <w:noWrap/>
            <w:vAlign w:val="center"/>
            <w:hideMark/>
          </w:tcPr>
          <w:p w14:paraId="63F215D7"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593CD45C"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4,46</w:t>
            </w:r>
          </w:p>
        </w:tc>
      </w:tr>
      <w:tr w:rsidR="00C1169D" w:rsidRPr="00C1169D" w14:paraId="6772CCF6"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11D4321F" w14:textId="77777777" w:rsidR="00C1169D" w:rsidRPr="00C1169D" w:rsidRDefault="00C1169D" w:rsidP="00C1169D">
            <w:pPr>
              <w:spacing w:after="0" w:line="240" w:lineRule="auto"/>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III. REZERVE IZ DOBITI (AOP 071+072-073+074+075)</w:t>
            </w:r>
          </w:p>
        </w:tc>
        <w:tc>
          <w:tcPr>
            <w:tcW w:w="600" w:type="dxa"/>
            <w:tcBorders>
              <w:top w:val="nil"/>
              <w:left w:val="nil"/>
              <w:bottom w:val="single" w:sz="4" w:space="0" w:color="C0C0C0"/>
              <w:right w:val="single" w:sz="4" w:space="0" w:color="auto"/>
            </w:tcBorders>
            <w:noWrap/>
            <w:vAlign w:val="center"/>
            <w:hideMark/>
          </w:tcPr>
          <w:p w14:paraId="149384C3"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070</w:t>
            </w:r>
          </w:p>
        </w:tc>
        <w:tc>
          <w:tcPr>
            <w:tcW w:w="600" w:type="dxa"/>
            <w:tcBorders>
              <w:top w:val="nil"/>
              <w:left w:val="nil"/>
              <w:bottom w:val="single" w:sz="4" w:space="0" w:color="C0C0C0"/>
              <w:right w:val="single" w:sz="4" w:space="0" w:color="auto"/>
            </w:tcBorders>
            <w:noWrap/>
            <w:vAlign w:val="center"/>
            <w:hideMark/>
          </w:tcPr>
          <w:p w14:paraId="7A58FAD6"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429BE751"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0,00</w:t>
            </w:r>
          </w:p>
        </w:tc>
        <w:tc>
          <w:tcPr>
            <w:tcW w:w="1156" w:type="dxa"/>
            <w:tcBorders>
              <w:top w:val="nil"/>
              <w:left w:val="nil"/>
              <w:bottom w:val="single" w:sz="4" w:space="0" w:color="C0C0C0"/>
              <w:right w:val="single" w:sz="4" w:space="0" w:color="auto"/>
            </w:tcBorders>
            <w:noWrap/>
            <w:vAlign w:val="center"/>
            <w:hideMark/>
          </w:tcPr>
          <w:p w14:paraId="7205E6C3"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0,00</w:t>
            </w:r>
          </w:p>
        </w:tc>
      </w:tr>
      <w:tr w:rsidR="00C1169D" w:rsidRPr="00C1169D" w14:paraId="40AC3A56"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3A2DD89A"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 Zakonske rezerve</w:t>
            </w:r>
          </w:p>
        </w:tc>
        <w:tc>
          <w:tcPr>
            <w:tcW w:w="600" w:type="dxa"/>
            <w:tcBorders>
              <w:top w:val="nil"/>
              <w:left w:val="nil"/>
              <w:bottom w:val="single" w:sz="4" w:space="0" w:color="C0C0C0"/>
              <w:right w:val="single" w:sz="4" w:space="0" w:color="auto"/>
            </w:tcBorders>
            <w:noWrap/>
            <w:vAlign w:val="center"/>
            <w:hideMark/>
          </w:tcPr>
          <w:p w14:paraId="0BDB609E"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071</w:t>
            </w:r>
          </w:p>
        </w:tc>
        <w:tc>
          <w:tcPr>
            <w:tcW w:w="600" w:type="dxa"/>
            <w:tcBorders>
              <w:top w:val="nil"/>
              <w:left w:val="nil"/>
              <w:bottom w:val="single" w:sz="4" w:space="0" w:color="C0C0C0"/>
              <w:right w:val="single" w:sz="4" w:space="0" w:color="auto"/>
            </w:tcBorders>
            <w:noWrap/>
            <w:vAlign w:val="center"/>
            <w:hideMark/>
          </w:tcPr>
          <w:p w14:paraId="7A164A9D"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4439523C"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6614A288"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770541BE"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2A46C38B"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2. Rezerve za vlastite dionice</w:t>
            </w:r>
          </w:p>
        </w:tc>
        <w:tc>
          <w:tcPr>
            <w:tcW w:w="600" w:type="dxa"/>
            <w:tcBorders>
              <w:top w:val="nil"/>
              <w:left w:val="nil"/>
              <w:bottom w:val="single" w:sz="4" w:space="0" w:color="C0C0C0"/>
              <w:right w:val="single" w:sz="4" w:space="0" w:color="auto"/>
            </w:tcBorders>
            <w:noWrap/>
            <w:vAlign w:val="center"/>
            <w:hideMark/>
          </w:tcPr>
          <w:p w14:paraId="77C87E37"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072</w:t>
            </w:r>
          </w:p>
        </w:tc>
        <w:tc>
          <w:tcPr>
            <w:tcW w:w="600" w:type="dxa"/>
            <w:tcBorders>
              <w:top w:val="nil"/>
              <w:left w:val="nil"/>
              <w:bottom w:val="single" w:sz="4" w:space="0" w:color="C0C0C0"/>
              <w:right w:val="single" w:sz="4" w:space="0" w:color="auto"/>
            </w:tcBorders>
            <w:noWrap/>
            <w:vAlign w:val="center"/>
            <w:hideMark/>
          </w:tcPr>
          <w:p w14:paraId="619EF233"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29BE6FDC"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09D622E4"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62612EF9"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1FB809B7"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3. Vlastite dionice i udjeli (</w:t>
            </w:r>
            <w:proofErr w:type="spellStart"/>
            <w:r w:rsidRPr="00C1169D">
              <w:rPr>
                <w:rFonts w:ascii="Arial" w:eastAsia="Times New Roman" w:hAnsi="Arial" w:cs="Arial"/>
                <w:sz w:val="18"/>
                <w:szCs w:val="18"/>
                <w:lang w:eastAsia="hr-HR"/>
              </w:rPr>
              <w:t>odbitna</w:t>
            </w:r>
            <w:proofErr w:type="spellEnd"/>
            <w:r w:rsidRPr="00C1169D">
              <w:rPr>
                <w:rFonts w:ascii="Arial" w:eastAsia="Times New Roman" w:hAnsi="Arial" w:cs="Arial"/>
                <w:sz w:val="18"/>
                <w:szCs w:val="18"/>
                <w:lang w:eastAsia="hr-HR"/>
              </w:rPr>
              <w:t xml:space="preserve"> stavka)</w:t>
            </w:r>
          </w:p>
        </w:tc>
        <w:tc>
          <w:tcPr>
            <w:tcW w:w="600" w:type="dxa"/>
            <w:tcBorders>
              <w:top w:val="nil"/>
              <w:left w:val="nil"/>
              <w:bottom w:val="single" w:sz="4" w:space="0" w:color="C0C0C0"/>
              <w:right w:val="single" w:sz="4" w:space="0" w:color="auto"/>
            </w:tcBorders>
            <w:noWrap/>
            <w:vAlign w:val="center"/>
            <w:hideMark/>
          </w:tcPr>
          <w:p w14:paraId="72597656"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073</w:t>
            </w:r>
          </w:p>
        </w:tc>
        <w:tc>
          <w:tcPr>
            <w:tcW w:w="600" w:type="dxa"/>
            <w:tcBorders>
              <w:top w:val="nil"/>
              <w:left w:val="nil"/>
              <w:bottom w:val="single" w:sz="4" w:space="0" w:color="C0C0C0"/>
              <w:right w:val="single" w:sz="4" w:space="0" w:color="auto"/>
            </w:tcBorders>
            <w:noWrap/>
            <w:vAlign w:val="center"/>
            <w:hideMark/>
          </w:tcPr>
          <w:p w14:paraId="6D1DBEAB"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2928A906"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17E90B3F"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34EC6445"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45540469"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4. Statutarne rezerve</w:t>
            </w:r>
          </w:p>
        </w:tc>
        <w:tc>
          <w:tcPr>
            <w:tcW w:w="600" w:type="dxa"/>
            <w:tcBorders>
              <w:top w:val="nil"/>
              <w:left w:val="nil"/>
              <w:bottom w:val="single" w:sz="4" w:space="0" w:color="C0C0C0"/>
              <w:right w:val="single" w:sz="4" w:space="0" w:color="auto"/>
            </w:tcBorders>
            <w:noWrap/>
            <w:vAlign w:val="center"/>
            <w:hideMark/>
          </w:tcPr>
          <w:p w14:paraId="433A16F2"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074</w:t>
            </w:r>
          </w:p>
        </w:tc>
        <w:tc>
          <w:tcPr>
            <w:tcW w:w="600" w:type="dxa"/>
            <w:tcBorders>
              <w:top w:val="nil"/>
              <w:left w:val="nil"/>
              <w:bottom w:val="single" w:sz="4" w:space="0" w:color="C0C0C0"/>
              <w:right w:val="single" w:sz="4" w:space="0" w:color="auto"/>
            </w:tcBorders>
            <w:noWrap/>
            <w:vAlign w:val="center"/>
            <w:hideMark/>
          </w:tcPr>
          <w:p w14:paraId="268F23D9"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5C5EFED1"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4362809A"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CD75DAB"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6BCF7A1D"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5. Ostale rezerve</w:t>
            </w:r>
          </w:p>
        </w:tc>
        <w:tc>
          <w:tcPr>
            <w:tcW w:w="600" w:type="dxa"/>
            <w:tcBorders>
              <w:top w:val="nil"/>
              <w:left w:val="nil"/>
              <w:bottom w:val="single" w:sz="4" w:space="0" w:color="C0C0C0"/>
              <w:right w:val="single" w:sz="4" w:space="0" w:color="auto"/>
            </w:tcBorders>
            <w:noWrap/>
            <w:vAlign w:val="center"/>
            <w:hideMark/>
          </w:tcPr>
          <w:p w14:paraId="118C9C94"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075</w:t>
            </w:r>
          </w:p>
        </w:tc>
        <w:tc>
          <w:tcPr>
            <w:tcW w:w="600" w:type="dxa"/>
            <w:tcBorders>
              <w:top w:val="nil"/>
              <w:left w:val="nil"/>
              <w:bottom w:val="single" w:sz="4" w:space="0" w:color="C0C0C0"/>
              <w:right w:val="single" w:sz="4" w:space="0" w:color="auto"/>
            </w:tcBorders>
            <w:noWrap/>
            <w:vAlign w:val="center"/>
            <w:hideMark/>
          </w:tcPr>
          <w:p w14:paraId="5A5F9EEC"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2160B6AD"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164CD6C1"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676D9C38"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D311B67" w14:textId="77777777" w:rsidR="00C1169D" w:rsidRPr="00C1169D" w:rsidRDefault="00C1169D" w:rsidP="00C1169D">
            <w:pPr>
              <w:spacing w:after="0" w:line="240" w:lineRule="auto"/>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IV. REVALORIZACIJSKE REZERVE</w:t>
            </w:r>
          </w:p>
        </w:tc>
        <w:tc>
          <w:tcPr>
            <w:tcW w:w="600" w:type="dxa"/>
            <w:tcBorders>
              <w:top w:val="nil"/>
              <w:left w:val="nil"/>
              <w:bottom w:val="single" w:sz="4" w:space="0" w:color="C0C0C0"/>
              <w:right w:val="single" w:sz="4" w:space="0" w:color="auto"/>
            </w:tcBorders>
            <w:noWrap/>
            <w:vAlign w:val="center"/>
            <w:hideMark/>
          </w:tcPr>
          <w:p w14:paraId="2FF4ED53"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076</w:t>
            </w:r>
          </w:p>
        </w:tc>
        <w:tc>
          <w:tcPr>
            <w:tcW w:w="600" w:type="dxa"/>
            <w:tcBorders>
              <w:top w:val="nil"/>
              <w:left w:val="nil"/>
              <w:bottom w:val="single" w:sz="4" w:space="0" w:color="C0C0C0"/>
              <w:right w:val="single" w:sz="4" w:space="0" w:color="auto"/>
            </w:tcBorders>
            <w:noWrap/>
            <w:vAlign w:val="center"/>
            <w:hideMark/>
          </w:tcPr>
          <w:p w14:paraId="624157C0"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7FD04F57"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7580C0B3"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4F864EDA"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730F00A9" w14:textId="77777777" w:rsidR="00C1169D" w:rsidRPr="00C1169D" w:rsidRDefault="00C1169D" w:rsidP="00C1169D">
            <w:pPr>
              <w:spacing w:after="0" w:line="240" w:lineRule="auto"/>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 xml:space="preserve"> V. REZERVE FER VRIJEDNOSTI I OSTALO (AOP 078 do 083)</w:t>
            </w:r>
          </w:p>
        </w:tc>
        <w:tc>
          <w:tcPr>
            <w:tcW w:w="600" w:type="dxa"/>
            <w:tcBorders>
              <w:top w:val="nil"/>
              <w:left w:val="nil"/>
              <w:bottom w:val="single" w:sz="4" w:space="0" w:color="C0C0C0"/>
              <w:right w:val="single" w:sz="4" w:space="0" w:color="auto"/>
            </w:tcBorders>
            <w:noWrap/>
            <w:vAlign w:val="center"/>
            <w:hideMark/>
          </w:tcPr>
          <w:p w14:paraId="219937F3"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077</w:t>
            </w:r>
          </w:p>
        </w:tc>
        <w:tc>
          <w:tcPr>
            <w:tcW w:w="600" w:type="dxa"/>
            <w:tcBorders>
              <w:top w:val="nil"/>
              <w:left w:val="nil"/>
              <w:bottom w:val="single" w:sz="4" w:space="0" w:color="C0C0C0"/>
              <w:right w:val="single" w:sz="4" w:space="0" w:color="auto"/>
            </w:tcBorders>
            <w:noWrap/>
            <w:vAlign w:val="center"/>
            <w:hideMark/>
          </w:tcPr>
          <w:p w14:paraId="0E043621"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529D4317"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0,00</w:t>
            </w:r>
          </w:p>
        </w:tc>
        <w:tc>
          <w:tcPr>
            <w:tcW w:w="1156" w:type="dxa"/>
            <w:tcBorders>
              <w:top w:val="nil"/>
              <w:left w:val="nil"/>
              <w:bottom w:val="single" w:sz="4" w:space="0" w:color="C0C0C0"/>
              <w:right w:val="single" w:sz="4" w:space="0" w:color="auto"/>
            </w:tcBorders>
            <w:noWrap/>
            <w:vAlign w:val="center"/>
            <w:hideMark/>
          </w:tcPr>
          <w:p w14:paraId="76239E8C"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0,00</w:t>
            </w:r>
          </w:p>
        </w:tc>
      </w:tr>
      <w:tr w:rsidR="00C1169D" w:rsidRPr="00C1169D" w14:paraId="7E0B7D7E" w14:textId="77777777" w:rsidTr="00C1169D">
        <w:trPr>
          <w:trHeight w:val="499"/>
        </w:trPr>
        <w:tc>
          <w:tcPr>
            <w:tcW w:w="5760" w:type="dxa"/>
            <w:tcBorders>
              <w:top w:val="single" w:sz="4" w:space="0" w:color="C0C0C0"/>
              <w:left w:val="single" w:sz="4" w:space="0" w:color="auto"/>
              <w:bottom w:val="single" w:sz="4" w:space="0" w:color="C0C0C0"/>
              <w:right w:val="single" w:sz="4" w:space="0" w:color="auto"/>
            </w:tcBorders>
            <w:vAlign w:val="center"/>
            <w:hideMark/>
          </w:tcPr>
          <w:p w14:paraId="6E8BF3E8"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 Fer vrijednost financijske imovine kroz ostalu sveobuhvatnu</w:t>
            </w:r>
            <w:r w:rsidRPr="00C1169D">
              <w:rPr>
                <w:rFonts w:ascii="Arial" w:eastAsia="Times New Roman" w:hAnsi="Arial" w:cs="Arial"/>
                <w:sz w:val="18"/>
                <w:szCs w:val="18"/>
                <w:lang w:eastAsia="hr-HR"/>
              </w:rPr>
              <w:br/>
              <w:t xml:space="preserve">         dobit (odnosno raspoložive za prodaju)</w:t>
            </w:r>
          </w:p>
        </w:tc>
        <w:tc>
          <w:tcPr>
            <w:tcW w:w="600" w:type="dxa"/>
            <w:tcBorders>
              <w:top w:val="nil"/>
              <w:left w:val="nil"/>
              <w:bottom w:val="single" w:sz="4" w:space="0" w:color="C0C0C0"/>
              <w:right w:val="single" w:sz="4" w:space="0" w:color="auto"/>
            </w:tcBorders>
            <w:noWrap/>
            <w:vAlign w:val="center"/>
            <w:hideMark/>
          </w:tcPr>
          <w:p w14:paraId="0A190F02"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078</w:t>
            </w:r>
          </w:p>
        </w:tc>
        <w:tc>
          <w:tcPr>
            <w:tcW w:w="600" w:type="dxa"/>
            <w:tcBorders>
              <w:top w:val="nil"/>
              <w:left w:val="nil"/>
              <w:bottom w:val="single" w:sz="4" w:space="0" w:color="C0C0C0"/>
              <w:right w:val="single" w:sz="4" w:space="0" w:color="auto"/>
            </w:tcBorders>
            <w:noWrap/>
            <w:vAlign w:val="center"/>
            <w:hideMark/>
          </w:tcPr>
          <w:p w14:paraId="7E617FC9"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7D704DD5"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5866E27B"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550A6DAC"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19DA51CC"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2. Učinkoviti dio zaštite novčanih tokova</w:t>
            </w:r>
          </w:p>
        </w:tc>
        <w:tc>
          <w:tcPr>
            <w:tcW w:w="600" w:type="dxa"/>
            <w:tcBorders>
              <w:top w:val="nil"/>
              <w:left w:val="nil"/>
              <w:bottom w:val="single" w:sz="4" w:space="0" w:color="C0C0C0"/>
              <w:right w:val="single" w:sz="4" w:space="0" w:color="auto"/>
            </w:tcBorders>
            <w:noWrap/>
            <w:vAlign w:val="center"/>
            <w:hideMark/>
          </w:tcPr>
          <w:p w14:paraId="6780BEDF"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079</w:t>
            </w:r>
          </w:p>
        </w:tc>
        <w:tc>
          <w:tcPr>
            <w:tcW w:w="600" w:type="dxa"/>
            <w:tcBorders>
              <w:top w:val="nil"/>
              <w:left w:val="nil"/>
              <w:bottom w:val="single" w:sz="4" w:space="0" w:color="C0C0C0"/>
              <w:right w:val="single" w:sz="4" w:space="0" w:color="auto"/>
            </w:tcBorders>
            <w:noWrap/>
            <w:vAlign w:val="center"/>
            <w:hideMark/>
          </w:tcPr>
          <w:p w14:paraId="512760F4"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6EBF58B7"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3DBB49C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5D5869BD"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C1E4E88"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3. Učinkoviti dio zaštite neto ulaganja u inozemstvu</w:t>
            </w:r>
          </w:p>
        </w:tc>
        <w:tc>
          <w:tcPr>
            <w:tcW w:w="600" w:type="dxa"/>
            <w:tcBorders>
              <w:top w:val="nil"/>
              <w:left w:val="nil"/>
              <w:bottom w:val="single" w:sz="4" w:space="0" w:color="C0C0C0"/>
              <w:right w:val="single" w:sz="4" w:space="0" w:color="auto"/>
            </w:tcBorders>
            <w:noWrap/>
            <w:vAlign w:val="center"/>
            <w:hideMark/>
          </w:tcPr>
          <w:p w14:paraId="01B7723B"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080</w:t>
            </w:r>
          </w:p>
        </w:tc>
        <w:tc>
          <w:tcPr>
            <w:tcW w:w="600" w:type="dxa"/>
            <w:tcBorders>
              <w:top w:val="nil"/>
              <w:left w:val="nil"/>
              <w:bottom w:val="single" w:sz="4" w:space="0" w:color="C0C0C0"/>
              <w:right w:val="single" w:sz="4" w:space="0" w:color="auto"/>
            </w:tcBorders>
            <w:noWrap/>
            <w:vAlign w:val="center"/>
            <w:hideMark/>
          </w:tcPr>
          <w:p w14:paraId="75A5E519"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7852DB9A"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1DBFACE4"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0C9B8D69"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23DD595E"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4. Ostale rezerve fer vrijednosti</w:t>
            </w:r>
          </w:p>
        </w:tc>
        <w:tc>
          <w:tcPr>
            <w:tcW w:w="600" w:type="dxa"/>
            <w:tcBorders>
              <w:top w:val="nil"/>
              <w:left w:val="nil"/>
              <w:bottom w:val="single" w:sz="4" w:space="0" w:color="C0C0C0"/>
              <w:right w:val="single" w:sz="4" w:space="0" w:color="auto"/>
            </w:tcBorders>
            <w:noWrap/>
            <w:vAlign w:val="center"/>
            <w:hideMark/>
          </w:tcPr>
          <w:p w14:paraId="7DBA3F97"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081</w:t>
            </w:r>
          </w:p>
        </w:tc>
        <w:tc>
          <w:tcPr>
            <w:tcW w:w="600" w:type="dxa"/>
            <w:tcBorders>
              <w:top w:val="nil"/>
              <w:left w:val="nil"/>
              <w:bottom w:val="single" w:sz="4" w:space="0" w:color="C0C0C0"/>
              <w:right w:val="single" w:sz="4" w:space="0" w:color="auto"/>
            </w:tcBorders>
            <w:noWrap/>
            <w:vAlign w:val="center"/>
            <w:hideMark/>
          </w:tcPr>
          <w:p w14:paraId="6D2678E4"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77F8B88A"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1BCC6DC3"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7F2AEDD5" w14:textId="77777777" w:rsidTr="00C1169D">
        <w:trPr>
          <w:trHeight w:val="510"/>
        </w:trPr>
        <w:tc>
          <w:tcPr>
            <w:tcW w:w="5760" w:type="dxa"/>
            <w:tcBorders>
              <w:top w:val="single" w:sz="4" w:space="0" w:color="C0C0C0"/>
              <w:left w:val="single" w:sz="4" w:space="0" w:color="auto"/>
              <w:bottom w:val="single" w:sz="4" w:space="0" w:color="C0C0C0"/>
              <w:right w:val="single" w:sz="4" w:space="0" w:color="auto"/>
            </w:tcBorders>
            <w:vAlign w:val="center"/>
            <w:hideMark/>
          </w:tcPr>
          <w:p w14:paraId="468CB821"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5. Tečajne razlike iz preračuna inozemnog poslovanja</w:t>
            </w:r>
            <w:r w:rsidRPr="00C1169D">
              <w:rPr>
                <w:rFonts w:ascii="Arial" w:eastAsia="Times New Roman" w:hAnsi="Arial" w:cs="Arial"/>
                <w:sz w:val="18"/>
                <w:szCs w:val="18"/>
                <w:lang w:eastAsia="hr-HR"/>
              </w:rPr>
              <w:br/>
              <w:t xml:space="preserve">          (konsolidacija)</w:t>
            </w:r>
          </w:p>
        </w:tc>
        <w:tc>
          <w:tcPr>
            <w:tcW w:w="600" w:type="dxa"/>
            <w:tcBorders>
              <w:top w:val="nil"/>
              <w:left w:val="nil"/>
              <w:bottom w:val="single" w:sz="4" w:space="0" w:color="C0C0C0"/>
              <w:right w:val="single" w:sz="4" w:space="0" w:color="auto"/>
            </w:tcBorders>
            <w:noWrap/>
            <w:vAlign w:val="center"/>
            <w:hideMark/>
          </w:tcPr>
          <w:p w14:paraId="1F80B2AA"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082</w:t>
            </w:r>
          </w:p>
        </w:tc>
        <w:tc>
          <w:tcPr>
            <w:tcW w:w="600" w:type="dxa"/>
            <w:tcBorders>
              <w:top w:val="nil"/>
              <w:left w:val="nil"/>
              <w:bottom w:val="single" w:sz="4" w:space="0" w:color="C0C0C0"/>
              <w:right w:val="single" w:sz="4" w:space="0" w:color="auto"/>
            </w:tcBorders>
            <w:noWrap/>
            <w:vAlign w:val="center"/>
            <w:hideMark/>
          </w:tcPr>
          <w:p w14:paraId="2752F415"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346A98AE"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787016E3"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56898A27"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2CF30FD2"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lastRenderedPageBreak/>
              <w:t xml:space="preserve">     6. Tečajne razlike zbog preračuna u prezentacijsku valutu</w:t>
            </w:r>
          </w:p>
        </w:tc>
        <w:tc>
          <w:tcPr>
            <w:tcW w:w="600" w:type="dxa"/>
            <w:tcBorders>
              <w:top w:val="nil"/>
              <w:left w:val="nil"/>
              <w:bottom w:val="single" w:sz="4" w:space="0" w:color="C0C0C0"/>
              <w:right w:val="single" w:sz="4" w:space="0" w:color="auto"/>
            </w:tcBorders>
            <w:noWrap/>
            <w:vAlign w:val="center"/>
            <w:hideMark/>
          </w:tcPr>
          <w:p w14:paraId="03B2C67B"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083</w:t>
            </w:r>
          </w:p>
        </w:tc>
        <w:tc>
          <w:tcPr>
            <w:tcW w:w="600" w:type="dxa"/>
            <w:tcBorders>
              <w:top w:val="nil"/>
              <w:left w:val="nil"/>
              <w:bottom w:val="single" w:sz="4" w:space="0" w:color="C0C0C0"/>
              <w:right w:val="single" w:sz="4" w:space="0" w:color="auto"/>
            </w:tcBorders>
            <w:noWrap/>
            <w:vAlign w:val="center"/>
            <w:hideMark/>
          </w:tcPr>
          <w:p w14:paraId="7C751254"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324D22D1"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543D80F8"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415E2726"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7585CEC2" w14:textId="77777777" w:rsidR="00C1169D" w:rsidRPr="00C1169D" w:rsidRDefault="00C1169D" w:rsidP="00C1169D">
            <w:pPr>
              <w:spacing w:after="0" w:line="240" w:lineRule="auto"/>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VI. ZADRŽANA DOBIT ILI PRENESENI GUBITAK (AOP 085-086)</w:t>
            </w:r>
          </w:p>
        </w:tc>
        <w:tc>
          <w:tcPr>
            <w:tcW w:w="600" w:type="dxa"/>
            <w:tcBorders>
              <w:top w:val="nil"/>
              <w:left w:val="nil"/>
              <w:bottom w:val="single" w:sz="4" w:space="0" w:color="C0C0C0"/>
              <w:right w:val="single" w:sz="4" w:space="0" w:color="auto"/>
            </w:tcBorders>
            <w:noWrap/>
            <w:vAlign w:val="center"/>
            <w:hideMark/>
          </w:tcPr>
          <w:p w14:paraId="2959EB74"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084</w:t>
            </w:r>
          </w:p>
        </w:tc>
        <w:tc>
          <w:tcPr>
            <w:tcW w:w="600" w:type="dxa"/>
            <w:tcBorders>
              <w:top w:val="nil"/>
              <w:left w:val="nil"/>
              <w:bottom w:val="single" w:sz="4" w:space="0" w:color="C0C0C0"/>
              <w:right w:val="single" w:sz="4" w:space="0" w:color="auto"/>
            </w:tcBorders>
            <w:noWrap/>
            <w:vAlign w:val="center"/>
            <w:hideMark/>
          </w:tcPr>
          <w:p w14:paraId="79AA8818"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1E340173"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171.187,38</w:t>
            </w:r>
          </w:p>
        </w:tc>
        <w:tc>
          <w:tcPr>
            <w:tcW w:w="1156" w:type="dxa"/>
            <w:tcBorders>
              <w:top w:val="nil"/>
              <w:left w:val="nil"/>
              <w:bottom w:val="single" w:sz="4" w:space="0" w:color="C0C0C0"/>
              <w:right w:val="single" w:sz="4" w:space="0" w:color="auto"/>
            </w:tcBorders>
            <w:noWrap/>
            <w:vAlign w:val="center"/>
            <w:hideMark/>
          </w:tcPr>
          <w:p w14:paraId="4C284EA6"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231.783,46</w:t>
            </w:r>
          </w:p>
        </w:tc>
      </w:tr>
      <w:tr w:rsidR="00C1169D" w:rsidRPr="00C1169D" w14:paraId="743C1B46"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5410A569"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 Zadržana dobit</w:t>
            </w:r>
          </w:p>
        </w:tc>
        <w:tc>
          <w:tcPr>
            <w:tcW w:w="600" w:type="dxa"/>
            <w:tcBorders>
              <w:top w:val="nil"/>
              <w:left w:val="nil"/>
              <w:bottom w:val="single" w:sz="4" w:space="0" w:color="C0C0C0"/>
              <w:right w:val="single" w:sz="4" w:space="0" w:color="auto"/>
            </w:tcBorders>
            <w:noWrap/>
            <w:vAlign w:val="center"/>
            <w:hideMark/>
          </w:tcPr>
          <w:p w14:paraId="1DA6875C"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085</w:t>
            </w:r>
          </w:p>
        </w:tc>
        <w:tc>
          <w:tcPr>
            <w:tcW w:w="600" w:type="dxa"/>
            <w:tcBorders>
              <w:top w:val="nil"/>
              <w:left w:val="nil"/>
              <w:bottom w:val="single" w:sz="4" w:space="0" w:color="C0C0C0"/>
              <w:right w:val="single" w:sz="4" w:space="0" w:color="auto"/>
            </w:tcBorders>
            <w:noWrap/>
            <w:vAlign w:val="center"/>
            <w:hideMark/>
          </w:tcPr>
          <w:p w14:paraId="18A3A293"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14</w:t>
            </w:r>
          </w:p>
        </w:tc>
        <w:tc>
          <w:tcPr>
            <w:tcW w:w="1660" w:type="dxa"/>
            <w:tcBorders>
              <w:top w:val="nil"/>
              <w:left w:val="nil"/>
              <w:bottom w:val="single" w:sz="4" w:space="0" w:color="C0C0C0"/>
              <w:right w:val="single" w:sz="4" w:space="0" w:color="auto"/>
            </w:tcBorders>
            <w:noWrap/>
            <w:vAlign w:val="center"/>
            <w:hideMark/>
          </w:tcPr>
          <w:p w14:paraId="58A0A62F"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171.187,38</w:t>
            </w:r>
          </w:p>
        </w:tc>
        <w:tc>
          <w:tcPr>
            <w:tcW w:w="1156" w:type="dxa"/>
            <w:tcBorders>
              <w:top w:val="nil"/>
              <w:left w:val="nil"/>
              <w:bottom w:val="single" w:sz="4" w:space="0" w:color="C0C0C0"/>
              <w:right w:val="single" w:sz="4" w:space="0" w:color="auto"/>
            </w:tcBorders>
            <w:noWrap/>
            <w:vAlign w:val="center"/>
            <w:hideMark/>
          </w:tcPr>
          <w:p w14:paraId="26144F8A"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231.783,46</w:t>
            </w:r>
          </w:p>
        </w:tc>
      </w:tr>
      <w:tr w:rsidR="00C1169D" w:rsidRPr="00C1169D" w14:paraId="2C56508B"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40EF4AD6"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2. Preneseni gubitak</w:t>
            </w:r>
          </w:p>
        </w:tc>
        <w:tc>
          <w:tcPr>
            <w:tcW w:w="600" w:type="dxa"/>
            <w:tcBorders>
              <w:top w:val="nil"/>
              <w:left w:val="nil"/>
              <w:bottom w:val="single" w:sz="4" w:space="0" w:color="C0C0C0"/>
              <w:right w:val="single" w:sz="4" w:space="0" w:color="auto"/>
            </w:tcBorders>
            <w:noWrap/>
            <w:vAlign w:val="center"/>
            <w:hideMark/>
          </w:tcPr>
          <w:p w14:paraId="3716B7B4"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086</w:t>
            </w:r>
          </w:p>
        </w:tc>
        <w:tc>
          <w:tcPr>
            <w:tcW w:w="600" w:type="dxa"/>
            <w:tcBorders>
              <w:top w:val="nil"/>
              <w:left w:val="nil"/>
              <w:bottom w:val="single" w:sz="4" w:space="0" w:color="C0C0C0"/>
              <w:right w:val="single" w:sz="4" w:space="0" w:color="auto"/>
            </w:tcBorders>
            <w:noWrap/>
            <w:vAlign w:val="center"/>
            <w:hideMark/>
          </w:tcPr>
          <w:p w14:paraId="7D92448F"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6F5D2FC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64FF2C60"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3D2FD31B"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65CAD08" w14:textId="77777777" w:rsidR="00C1169D" w:rsidRPr="00C1169D" w:rsidRDefault="00C1169D" w:rsidP="00C1169D">
            <w:pPr>
              <w:spacing w:after="0" w:line="240" w:lineRule="auto"/>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VII. DOBIT ILI GUBITAK POSLOVNE GODINE (AOP 088-089)</w:t>
            </w:r>
          </w:p>
        </w:tc>
        <w:tc>
          <w:tcPr>
            <w:tcW w:w="600" w:type="dxa"/>
            <w:tcBorders>
              <w:top w:val="nil"/>
              <w:left w:val="nil"/>
              <w:bottom w:val="single" w:sz="4" w:space="0" w:color="C0C0C0"/>
              <w:right w:val="single" w:sz="4" w:space="0" w:color="auto"/>
            </w:tcBorders>
            <w:noWrap/>
            <w:vAlign w:val="center"/>
            <w:hideMark/>
          </w:tcPr>
          <w:p w14:paraId="2C66B8CA"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087</w:t>
            </w:r>
          </w:p>
        </w:tc>
        <w:tc>
          <w:tcPr>
            <w:tcW w:w="600" w:type="dxa"/>
            <w:tcBorders>
              <w:top w:val="nil"/>
              <w:left w:val="nil"/>
              <w:bottom w:val="single" w:sz="4" w:space="0" w:color="C0C0C0"/>
              <w:right w:val="single" w:sz="4" w:space="0" w:color="auto"/>
            </w:tcBorders>
            <w:noWrap/>
            <w:vAlign w:val="center"/>
            <w:hideMark/>
          </w:tcPr>
          <w:p w14:paraId="7BCBEFA7"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59B5C471"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60.596,08</w:t>
            </w:r>
          </w:p>
        </w:tc>
        <w:tc>
          <w:tcPr>
            <w:tcW w:w="1156" w:type="dxa"/>
            <w:tcBorders>
              <w:top w:val="nil"/>
              <w:left w:val="nil"/>
              <w:bottom w:val="single" w:sz="4" w:space="0" w:color="C0C0C0"/>
              <w:right w:val="single" w:sz="4" w:space="0" w:color="auto"/>
            </w:tcBorders>
            <w:noWrap/>
            <w:vAlign w:val="center"/>
            <w:hideMark/>
          </w:tcPr>
          <w:p w14:paraId="2D3DF6BF"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7.185,30</w:t>
            </w:r>
          </w:p>
        </w:tc>
      </w:tr>
      <w:tr w:rsidR="00C1169D" w:rsidRPr="00C1169D" w14:paraId="22A384D2"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6EC284DA"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 Dobit poslovne godine</w:t>
            </w:r>
          </w:p>
        </w:tc>
        <w:tc>
          <w:tcPr>
            <w:tcW w:w="600" w:type="dxa"/>
            <w:tcBorders>
              <w:top w:val="nil"/>
              <w:left w:val="nil"/>
              <w:bottom w:val="single" w:sz="4" w:space="0" w:color="C0C0C0"/>
              <w:right w:val="single" w:sz="4" w:space="0" w:color="auto"/>
            </w:tcBorders>
            <w:noWrap/>
            <w:vAlign w:val="center"/>
            <w:hideMark/>
          </w:tcPr>
          <w:p w14:paraId="376F9B6D"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088</w:t>
            </w:r>
          </w:p>
        </w:tc>
        <w:tc>
          <w:tcPr>
            <w:tcW w:w="600" w:type="dxa"/>
            <w:tcBorders>
              <w:top w:val="nil"/>
              <w:left w:val="nil"/>
              <w:bottom w:val="single" w:sz="4" w:space="0" w:color="C0C0C0"/>
              <w:right w:val="single" w:sz="4" w:space="0" w:color="auto"/>
            </w:tcBorders>
            <w:noWrap/>
            <w:vAlign w:val="center"/>
            <w:hideMark/>
          </w:tcPr>
          <w:p w14:paraId="4FAA84BB"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15</w:t>
            </w:r>
          </w:p>
        </w:tc>
        <w:tc>
          <w:tcPr>
            <w:tcW w:w="1660" w:type="dxa"/>
            <w:tcBorders>
              <w:top w:val="nil"/>
              <w:left w:val="nil"/>
              <w:bottom w:val="single" w:sz="4" w:space="0" w:color="C0C0C0"/>
              <w:right w:val="single" w:sz="4" w:space="0" w:color="auto"/>
            </w:tcBorders>
            <w:noWrap/>
            <w:vAlign w:val="center"/>
            <w:hideMark/>
          </w:tcPr>
          <w:p w14:paraId="5BB2D57F"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60.596,08</w:t>
            </w:r>
          </w:p>
        </w:tc>
        <w:tc>
          <w:tcPr>
            <w:tcW w:w="1156" w:type="dxa"/>
            <w:tcBorders>
              <w:top w:val="nil"/>
              <w:left w:val="nil"/>
              <w:bottom w:val="single" w:sz="4" w:space="0" w:color="C0C0C0"/>
              <w:right w:val="single" w:sz="4" w:space="0" w:color="auto"/>
            </w:tcBorders>
            <w:noWrap/>
            <w:vAlign w:val="center"/>
            <w:hideMark/>
          </w:tcPr>
          <w:p w14:paraId="76B541A0"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7.185,30</w:t>
            </w:r>
          </w:p>
        </w:tc>
      </w:tr>
      <w:tr w:rsidR="00C1169D" w:rsidRPr="00C1169D" w14:paraId="3B3EB398"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762B4321"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2. Gubitak poslovne godine</w:t>
            </w:r>
          </w:p>
        </w:tc>
        <w:tc>
          <w:tcPr>
            <w:tcW w:w="600" w:type="dxa"/>
            <w:tcBorders>
              <w:top w:val="nil"/>
              <w:left w:val="nil"/>
              <w:bottom w:val="single" w:sz="4" w:space="0" w:color="C0C0C0"/>
              <w:right w:val="single" w:sz="4" w:space="0" w:color="auto"/>
            </w:tcBorders>
            <w:noWrap/>
            <w:vAlign w:val="center"/>
            <w:hideMark/>
          </w:tcPr>
          <w:p w14:paraId="74BB36D5"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089</w:t>
            </w:r>
          </w:p>
        </w:tc>
        <w:tc>
          <w:tcPr>
            <w:tcW w:w="600" w:type="dxa"/>
            <w:tcBorders>
              <w:top w:val="nil"/>
              <w:left w:val="nil"/>
              <w:bottom w:val="single" w:sz="4" w:space="0" w:color="C0C0C0"/>
              <w:right w:val="single" w:sz="4" w:space="0" w:color="auto"/>
            </w:tcBorders>
            <w:noWrap/>
            <w:vAlign w:val="center"/>
            <w:hideMark/>
          </w:tcPr>
          <w:p w14:paraId="4D336E4F"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491B99F3"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42EDE388"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5F427374"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6F7CAA3A" w14:textId="77777777" w:rsidR="00C1169D" w:rsidRPr="00C1169D" w:rsidRDefault="00C1169D" w:rsidP="00C1169D">
            <w:pPr>
              <w:spacing w:after="0" w:line="240" w:lineRule="auto"/>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VIII. MANJINSKI (NEKONTROLIRAJUĆI) INTERES</w:t>
            </w:r>
          </w:p>
        </w:tc>
        <w:tc>
          <w:tcPr>
            <w:tcW w:w="600" w:type="dxa"/>
            <w:tcBorders>
              <w:top w:val="nil"/>
              <w:left w:val="nil"/>
              <w:bottom w:val="single" w:sz="4" w:space="0" w:color="C0C0C0"/>
              <w:right w:val="single" w:sz="4" w:space="0" w:color="auto"/>
            </w:tcBorders>
            <w:noWrap/>
            <w:vAlign w:val="center"/>
            <w:hideMark/>
          </w:tcPr>
          <w:p w14:paraId="1C9B7560" w14:textId="77777777" w:rsidR="00C1169D" w:rsidRPr="00C1169D" w:rsidRDefault="00C1169D" w:rsidP="00C1169D">
            <w:pPr>
              <w:spacing w:after="0" w:line="240" w:lineRule="auto"/>
              <w:jc w:val="center"/>
              <w:rPr>
                <w:rFonts w:ascii="Arial" w:eastAsia="Times New Roman" w:hAnsi="Arial" w:cs="Arial"/>
                <w:b/>
                <w:bCs/>
                <w:color w:val="993300"/>
                <w:sz w:val="18"/>
                <w:szCs w:val="18"/>
                <w:lang w:eastAsia="hr-HR"/>
              </w:rPr>
            </w:pPr>
            <w:r w:rsidRPr="00C1169D">
              <w:rPr>
                <w:rFonts w:ascii="Arial" w:eastAsia="Times New Roman" w:hAnsi="Arial" w:cs="Arial"/>
                <w:b/>
                <w:bCs/>
                <w:color w:val="993300"/>
                <w:sz w:val="18"/>
                <w:szCs w:val="18"/>
                <w:lang w:eastAsia="hr-HR"/>
              </w:rPr>
              <w:t>090</w:t>
            </w:r>
          </w:p>
        </w:tc>
        <w:tc>
          <w:tcPr>
            <w:tcW w:w="600" w:type="dxa"/>
            <w:tcBorders>
              <w:top w:val="nil"/>
              <w:left w:val="nil"/>
              <w:bottom w:val="single" w:sz="4" w:space="0" w:color="C0C0C0"/>
              <w:right w:val="single" w:sz="4" w:space="0" w:color="auto"/>
            </w:tcBorders>
            <w:noWrap/>
            <w:vAlign w:val="center"/>
            <w:hideMark/>
          </w:tcPr>
          <w:p w14:paraId="12F2928F"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7EED31A4"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6C965B88"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53559041"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13541D82" w14:textId="77777777" w:rsidR="00C1169D" w:rsidRPr="00C1169D" w:rsidRDefault="00C1169D" w:rsidP="00C1169D">
            <w:pPr>
              <w:spacing w:after="0" w:line="240" w:lineRule="auto"/>
              <w:rPr>
                <w:rFonts w:ascii="Arial" w:eastAsia="Times New Roman" w:hAnsi="Arial" w:cs="Arial"/>
                <w:b/>
                <w:bCs/>
                <w:color w:val="333399"/>
                <w:sz w:val="18"/>
                <w:szCs w:val="18"/>
                <w:lang w:eastAsia="hr-HR"/>
              </w:rPr>
            </w:pPr>
            <w:r w:rsidRPr="00C1169D">
              <w:rPr>
                <w:rFonts w:ascii="Arial" w:eastAsia="Times New Roman" w:hAnsi="Arial" w:cs="Arial"/>
                <w:b/>
                <w:bCs/>
                <w:color w:val="333399"/>
                <w:sz w:val="18"/>
                <w:szCs w:val="18"/>
                <w:lang w:eastAsia="hr-HR"/>
              </w:rPr>
              <w:t xml:space="preserve">B)  REZERVIRANJA </w:t>
            </w:r>
            <w:r w:rsidRPr="00C1169D">
              <w:rPr>
                <w:rFonts w:ascii="Arial" w:eastAsia="Times New Roman" w:hAnsi="Arial" w:cs="Arial"/>
                <w:color w:val="333399"/>
                <w:sz w:val="18"/>
                <w:szCs w:val="18"/>
                <w:lang w:eastAsia="hr-HR"/>
              </w:rPr>
              <w:t>(AOP 092 do 097)</w:t>
            </w:r>
          </w:p>
        </w:tc>
        <w:tc>
          <w:tcPr>
            <w:tcW w:w="600" w:type="dxa"/>
            <w:tcBorders>
              <w:top w:val="nil"/>
              <w:left w:val="nil"/>
              <w:bottom w:val="single" w:sz="4" w:space="0" w:color="C0C0C0"/>
              <w:right w:val="single" w:sz="4" w:space="0" w:color="auto"/>
            </w:tcBorders>
            <w:noWrap/>
            <w:vAlign w:val="center"/>
            <w:hideMark/>
          </w:tcPr>
          <w:p w14:paraId="1CFCBB14"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091</w:t>
            </w:r>
          </w:p>
        </w:tc>
        <w:tc>
          <w:tcPr>
            <w:tcW w:w="600" w:type="dxa"/>
            <w:tcBorders>
              <w:top w:val="nil"/>
              <w:left w:val="nil"/>
              <w:bottom w:val="single" w:sz="4" w:space="0" w:color="C0C0C0"/>
              <w:right w:val="single" w:sz="4" w:space="0" w:color="auto"/>
            </w:tcBorders>
            <w:noWrap/>
            <w:vAlign w:val="center"/>
            <w:hideMark/>
          </w:tcPr>
          <w:p w14:paraId="26A1A03F"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218D4A49"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0,00</w:t>
            </w:r>
          </w:p>
        </w:tc>
        <w:tc>
          <w:tcPr>
            <w:tcW w:w="1156" w:type="dxa"/>
            <w:tcBorders>
              <w:top w:val="nil"/>
              <w:left w:val="nil"/>
              <w:bottom w:val="single" w:sz="4" w:space="0" w:color="C0C0C0"/>
              <w:right w:val="single" w:sz="4" w:space="0" w:color="auto"/>
            </w:tcBorders>
            <w:noWrap/>
            <w:vAlign w:val="center"/>
            <w:hideMark/>
          </w:tcPr>
          <w:p w14:paraId="44678B3E"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0,00</w:t>
            </w:r>
          </w:p>
        </w:tc>
      </w:tr>
      <w:tr w:rsidR="00C1169D" w:rsidRPr="00C1169D" w14:paraId="459124F1"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148BF970"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 Rezerviranja za mirovine, otpremnine i slične obveze</w:t>
            </w:r>
          </w:p>
        </w:tc>
        <w:tc>
          <w:tcPr>
            <w:tcW w:w="600" w:type="dxa"/>
            <w:tcBorders>
              <w:top w:val="nil"/>
              <w:left w:val="nil"/>
              <w:bottom w:val="single" w:sz="4" w:space="0" w:color="C0C0C0"/>
              <w:right w:val="single" w:sz="4" w:space="0" w:color="auto"/>
            </w:tcBorders>
            <w:noWrap/>
            <w:vAlign w:val="center"/>
            <w:hideMark/>
          </w:tcPr>
          <w:p w14:paraId="58ECFFC6"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092</w:t>
            </w:r>
          </w:p>
        </w:tc>
        <w:tc>
          <w:tcPr>
            <w:tcW w:w="600" w:type="dxa"/>
            <w:tcBorders>
              <w:top w:val="nil"/>
              <w:left w:val="nil"/>
              <w:bottom w:val="single" w:sz="4" w:space="0" w:color="C0C0C0"/>
              <w:right w:val="single" w:sz="4" w:space="0" w:color="auto"/>
            </w:tcBorders>
            <w:noWrap/>
            <w:vAlign w:val="center"/>
            <w:hideMark/>
          </w:tcPr>
          <w:p w14:paraId="171D30B7"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55E29187"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6FF5D8F5"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692F057A"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6C4307CA"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2. Rezerviranja za porezne obveze</w:t>
            </w:r>
          </w:p>
        </w:tc>
        <w:tc>
          <w:tcPr>
            <w:tcW w:w="600" w:type="dxa"/>
            <w:tcBorders>
              <w:top w:val="nil"/>
              <w:left w:val="nil"/>
              <w:bottom w:val="single" w:sz="4" w:space="0" w:color="C0C0C0"/>
              <w:right w:val="single" w:sz="4" w:space="0" w:color="auto"/>
            </w:tcBorders>
            <w:noWrap/>
            <w:vAlign w:val="center"/>
            <w:hideMark/>
          </w:tcPr>
          <w:p w14:paraId="628ED335"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093</w:t>
            </w:r>
          </w:p>
        </w:tc>
        <w:tc>
          <w:tcPr>
            <w:tcW w:w="600" w:type="dxa"/>
            <w:tcBorders>
              <w:top w:val="nil"/>
              <w:left w:val="nil"/>
              <w:bottom w:val="single" w:sz="4" w:space="0" w:color="C0C0C0"/>
              <w:right w:val="single" w:sz="4" w:space="0" w:color="auto"/>
            </w:tcBorders>
            <w:noWrap/>
            <w:vAlign w:val="center"/>
            <w:hideMark/>
          </w:tcPr>
          <w:p w14:paraId="1C4977CA"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49854A90"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198A496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001FE88"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4BF20C56"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3. Rezerviranja za započete sudske sporove</w:t>
            </w:r>
          </w:p>
        </w:tc>
        <w:tc>
          <w:tcPr>
            <w:tcW w:w="600" w:type="dxa"/>
            <w:tcBorders>
              <w:top w:val="nil"/>
              <w:left w:val="nil"/>
              <w:bottom w:val="single" w:sz="4" w:space="0" w:color="C0C0C0"/>
              <w:right w:val="single" w:sz="4" w:space="0" w:color="auto"/>
            </w:tcBorders>
            <w:noWrap/>
            <w:vAlign w:val="center"/>
            <w:hideMark/>
          </w:tcPr>
          <w:p w14:paraId="1FD0121D"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094</w:t>
            </w:r>
          </w:p>
        </w:tc>
        <w:tc>
          <w:tcPr>
            <w:tcW w:w="600" w:type="dxa"/>
            <w:tcBorders>
              <w:top w:val="nil"/>
              <w:left w:val="nil"/>
              <w:bottom w:val="single" w:sz="4" w:space="0" w:color="C0C0C0"/>
              <w:right w:val="single" w:sz="4" w:space="0" w:color="auto"/>
            </w:tcBorders>
            <w:noWrap/>
            <w:vAlign w:val="center"/>
            <w:hideMark/>
          </w:tcPr>
          <w:p w14:paraId="0C53B855"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02D3478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7E6BFE26"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23EEF6D3"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378E623A"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4. Rezerviranja za troškove obnavljanja prirodnih bogatstava</w:t>
            </w:r>
          </w:p>
        </w:tc>
        <w:tc>
          <w:tcPr>
            <w:tcW w:w="600" w:type="dxa"/>
            <w:tcBorders>
              <w:top w:val="nil"/>
              <w:left w:val="nil"/>
              <w:bottom w:val="single" w:sz="4" w:space="0" w:color="C0C0C0"/>
              <w:right w:val="single" w:sz="4" w:space="0" w:color="auto"/>
            </w:tcBorders>
            <w:noWrap/>
            <w:vAlign w:val="center"/>
            <w:hideMark/>
          </w:tcPr>
          <w:p w14:paraId="6C5B1519"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095</w:t>
            </w:r>
          </w:p>
        </w:tc>
        <w:tc>
          <w:tcPr>
            <w:tcW w:w="600" w:type="dxa"/>
            <w:tcBorders>
              <w:top w:val="nil"/>
              <w:left w:val="nil"/>
              <w:bottom w:val="single" w:sz="4" w:space="0" w:color="C0C0C0"/>
              <w:right w:val="single" w:sz="4" w:space="0" w:color="auto"/>
            </w:tcBorders>
            <w:noWrap/>
            <w:vAlign w:val="center"/>
            <w:hideMark/>
          </w:tcPr>
          <w:p w14:paraId="7D454B9A"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667245F5"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48F2C150"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5F80CFD4"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217FD18C"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5. Rezerviranja za troškove u jamstvenim rokovima</w:t>
            </w:r>
          </w:p>
        </w:tc>
        <w:tc>
          <w:tcPr>
            <w:tcW w:w="600" w:type="dxa"/>
            <w:tcBorders>
              <w:top w:val="nil"/>
              <w:left w:val="nil"/>
              <w:bottom w:val="single" w:sz="4" w:space="0" w:color="C0C0C0"/>
              <w:right w:val="single" w:sz="4" w:space="0" w:color="auto"/>
            </w:tcBorders>
            <w:noWrap/>
            <w:vAlign w:val="center"/>
            <w:hideMark/>
          </w:tcPr>
          <w:p w14:paraId="3F96B9FB"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096</w:t>
            </w:r>
          </w:p>
        </w:tc>
        <w:tc>
          <w:tcPr>
            <w:tcW w:w="600" w:type="dxa"/>
            <w:tcBorders>
              <w:top w:val="nil"/>
              <w:left w:val="nil"/>
              <w:bottom w:val="single" w:sz="4" w:space="0" w:color="C0C0C0"/>
              <w:right w:val="single" w:sz="4" w:space="0" w:color="auto"/>
            </w:tcBorders>
            <w:noWrap/>
            <w:vAlign w:val="center"/>
            <w:hideMark/>
          </w:tcPr>
          <w:p w14:paraId="1469AF06"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356C2EAE"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12479737"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438D7707"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6BB1D05B"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6. Druga rezerviranja</w:t>
            </w:r>
          </w:p>
        </w:tc>
        <w:tc>
          <w:tcPr>
            <w:tcW w:w="600" w:type="dxa"/>
            <w:tcBorders>
              <w:top w:val="nil"/>
              <w:left w:val="nil"/>
              <w:bottom w:val="single" w:sz="4" w:space="0" w:color="C0C0C0"/>
              <w:right w:val="single" w:sz="4" w:space="0" w:color="auto"/>
            </w:tcBorders>
            <w:noWrap/>
            <w:vAlign w:val="center"/>
            <w:hideMark/>
          </w:tcPr>
          <w:p w14:paraId="1F9312D2"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097</w:t>
            </w:r>
          </w:p>
        </w:tc>
        <w:tc>
          <w:tcPr>
            <w:tcW w:w="600" w:type="dxa"/>
            <w:tcBorders>
              <w:top w:val="nil"/>
              <w:left w:val="nil"/>
              <w:bottom w:val="single" w:sz="4" w:space="0" w:color="C0C0C0"/>
              <w:right w:val="single" w:sz="4" w:space="0" w:color="auto"/>
            </w:tcBorders>
            <w:noWrap/>
            <w:vAlign w:val="center"/>
            <w:hideMark/>
          </w:tcPr>
          <w:p w14:paraId="6845BB28"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5629E890"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20CBBFE5"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5851F79B"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251C2248" w14:textId="77777777" w:rsidR="00C1169D" w:rsidRPr="00C1169D" w:rsidRDefault="00C1169D" w:rsidP="00C1169D">
            <w:pPr>
              <w:spacing w:after="0" w:line="240" w:lineRule="auto"/>
              <w:rPr>
                <w:rFonts w:ascii="Arial" w:eastAsia="Times New Roman" w:hAnsi="Arial" w:cs="Arial"/>
                <w:b/>
                <w:bCs/>
                <w:color w:val="333399"/>
                <w:sz w:val="18"/>
                <w:szCs w:val="18"/>
                <w:lang w:eastAsia="hr-HR"/>
              </w:rPr>
            </w:pPr>
            <w:r w:rsidRPr="00C1169D">
              <w:rPr>
                <w:rFonts w:ascii="Arial" w:eastAsia="Times New Roman" w:hAnsi="Arial" w:cs="Arial"/>
                <w:b/>
                <w:bCs/>
                <w:color w:val="333399"/>
                <w:sz w:val="18"/>
                <w:szCs w:val="18"/>
                <w:lang w:eastAsia="hr-HR"/>
              </w:rPr>
              <w:t xml:space="preserve">C)  DUGOROČNE OBVEZE </w:t>
            </w:r>
            <w:r w:rsidRPr="00C1169D">
              <w:rPr>
                <w:rFonts w:ascii="Arial" w:eastAsia="Times New Roman" w:hAnsi="Arial" w:cs="Arial"/>
                <w:color w:val="333399"/>
                <w:sz w:val="18"/>
                <w:szCs w:val="18"/>
                <w:lang w:eastAsia="hr-HR"/>
              </w:rPr>
              <w:t>(AOP 099 do 109)</w:t>
            </w:r>
          </w:p>
        </w:tc>
        <w:tc>
          <w:tcPr>
            <w:tcW w:w="600" w:type="dxa"/>
            <w:tcBorders>
              <w:top w:val="nil"/>
              <w:left w:val="nil"/>
              <w:bottom w:val="single" w:sz="4" w:space="0" w:color="C0C0C0"/>
              <w:right w:val="single" w:sz="4" w:space="0" w:color="auto"/>
            </w:tcBorders>
            <w:noWrap/>
            <w:vAlign w:val="center"/>
            <w:hideMark/>
          </w:tcPr>
          <w:p w14:paraId="435BFCB9"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098</w:t>
            </w:r>
          </w:p>
        </w:tc>
        <w:tc>
          <w:tcPr>
            <w:tcW w:w="600" w:type="dxa"/>
            <w:tcBorders>
              <w:top w:val="nil"/>
              <w:left w:val="nil"/>
              <w:bottom w:val="single" w:sz="4" w:space="0" w:color="C0C0C0"/>
              <w:right w:val="single" w:sz="4" w:space="0" w:color="auto"/>
            </w:tcBorders>
            <w:noWrap/>
            <w:vAlign w:val="center"/>
            <w:hideMark/>
          </w:tcPr>
          <w:p w14:paraId="3AFB1382"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4D2834F2"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104.519,09</w:t>
            </w:r>
          </w:p>
        </w:tc>
        <w:tc>
          <w:tcPr>
            <w:tcW w:w="1156" w:type="dxa"/>
            <w:tcBorders>
              <w:top w:val="nil"/>
              <w:left w:val="nil"/>
              <w:bottom w:val="single" w:sz="4" w:space="0" w:color="C0C0C0"/>
              <w:right w:val="single" w:sz="4" w:space="0" w:color="auto"/>
            </w:tcBorders>
            <w:noWrap/>
            <w:vAlign w:val="center"/>
            <w:hideMark/>
          </w:tcPr>
          <w:p w14:paraId="1A841623"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84.610,61</w:t>
            </w:r>
          </w:p>
        </w:tc>
      </w:tr>
      <w:tr w:rsidR="00C1169D" w:rsidRPr="00C1169D" w14:paraId="3BBD065D"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5B94ECAB"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 Obveze prema poduzetnicima unutar grupe </w:t>
            </w:r>
          </w:p>
        </w:tc>
        <w:tc>
          <w:tcPr>
            <w:tcW w:w="600" w:type="dxa"/>
            <w:tcBorders>
              <w:top w:val="nil"/>
              <w:left w:val="nil"/>
              <w:bottom w:val="single" w:sz="4" w:space="0" w:color="C0C0C0"/>
              <w:right w:val="single" w:sz="4" w:space="0" w:color="auto"/>
            </w:tcBorders>
            <w:noWrap/>
            <w:vAlign w:val="center"/>
            <w:hideMark/>
          </w:tcPr>
          <w:p w14:paraId="7B484385"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099</w:t>
            </w:r>
          </w:p>
        </w:tc>
        <w:tc>
          <w:tcPr>
            <w:tcW w:w="600" w:type="dxa"/>
            <w:tcBorders>
              <w:top w:val="nil"/>
              <w:left w:val="nil"/>
              <w:bottom w:val="single" w:sz="4" w:space="0" w:color="C0C0C0"/>
              <w:right w:val="single" w:sz="4" w:space="0" w:color="auto"/>
            </w:tcBorders>
            <w:noWrap/>
            <w:vAlign w:val="center"/>
            <w:hideMark/>
          </w:tcPr>
          <w:p w14:paraId="1E5338A2"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79B0674E"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7F780DF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6AC485DC"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5DA9EFD5"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2. Obveze za zajmove, depozite i slično poduzetnika unutar grupe</w:t>
            </w:r>
          </w:p>
        </w:tc>
        <w:tc>
          <w:tcPr>
            <w:tcW w:w="600" w:type="dxa"/>
            <w:tcBorders>
              <w:top w:val="nil"/>
              <w:left w:val="nil"/>
              <w:bottom w:val="single" w:sz="4" w:space="0" w:color="C0C0C0"/>
              <w:right w:val="single" w:sz="4" w:space="0" w:color="auto"/>
            </w:tcBorders>
            <w:noWrap/>
            <w:vAlign w:val="center"/>
            <w:hideMark/>
          </w:tcPr>
          <w:p w14:paraId="5B62943F"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100</w:t>
            </w:r>
          </w:p>
        </w:tc>
        <w:tc>
          <w:tcPr>
            <w:tcW w:w="600" w:type="dxa"/>
            <w:tcBorders>
              <w:top w:val="nil"/>
              <w:left w:val="nil"/>
              <w:bottom w:val="single" w:sz="4" w:space="0" w:color="C0C0C0"/>
              <w:right w:val="single" w:sz="4" w:space="0" w:color="auto"/>
            </w:tcBorders>
            <w:noWrap/>
            <w:vAlign w:val="center"/>
            <w:hideMark/>
          </w:tcPr>
          <w:p w14:paraId="6FDE14DE"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35D37CA3"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0D6159F3"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40D04BD9"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105026CF"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3. Obveze prema društvima povezanim sudjelujućim interesom </w:t>
            </w:r>
          </w:p>
        </w:tc>
        <w:tc>
          <w:tcPr>
            <w:tcW w:w="600" w:type="dxa"/>
            <w:tcBorders>
              <w:top w:val="nil"/>
              <w:left w:val="nil"/>
              <w:bottom w:val="single" w:sz="4" w:space="0" w:color="C0C0C0"/>
              <w:right w:val="single" w:sz="4" w:space="0" w:color="auto"/>
            </w:tcBorders>
            <w:noWrap/>
            <w:vAlign w:val="center"/>
            <w:hideMark/>
          </w:tcPr>
          <w:p w14:paraId="6DED9D9A"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101</w:t>
            </w:r>
          </w:p>
        </w:tc>
        <w:tc>
          <w:tcPr>
            <w:tcW w:w="600" w:type="dxa"/>
            <w:tcBorders>
              <w:top w:val="nil"/>
              <w:left w:val="nil"/>
              <w:bottom w:val="single" w:sz="4" w:space="0" w:color="C0C0C0"/>
              <w:right w:val="single" w:sz="4" w:space="0" w:color="auto"/>
            </w:tcBorders>
            <w:noWrap/>
            <w:vAlign w:val="center"/>
            <w:hideMark/>
          </w:tcPr>
          <w:p w14:paraId="4FC404F2"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2DFE9640"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1AD6E307"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6701028B" w14:textId="77777777" w:rsidTr="00C1169D">
        <w:trPr>
          <w:trHeight w:val="499"/>
        </w:trPr>
        <w:tc>
          <w:tcPr>
            <w:tcW w:w="5760" w:type="dxa"/>
            <w:tcBorders>
              <w:top w:val="single" w:sz="4" w:space="0" w:color="C0C0C0"/>
              <w:left w:val="single" w:sz="4" w:space="0" w:color="auto"/>
              <w:bottom w:val="single" w:sz="4" w:space="0" w:color="C0C0C0"/>
              <w:right w:val="single" w:sz="4" w:space="0" w:color="auto"/>
            </w:tcBorders>
            <w:vAlign w:val="center"/>
            <w:hideMark/>
          </w:tcPr>
          <w:p w14:paraId="11FAA88A"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4. Obveze za zajmove, depozite i slično društava povezanih</w:t>
            </w:r>
            <w:r w:rsidRPr="00C1169D">
              <w:rPr>
                <w:rFonts w:ascii="Arial" w:eastAsia="Times New Roman" w:hAnsi="Arial" w:cs="Arial"/>
                <w:sz w:val="18"/>
                <w:szCs w:val="18"/>
                <w:lang w:eastAsia="hr-HR"/>
              </w:rPr>
              <w:br/>
              <w:t xml:space="preserve">         sudjelujućim interesom</w:t>
            </w:r>
          </w:p>
        </w:tc>
        <w:tc>
          <w:tcPr>
            <w:tcW w:w="600" w:type="dxa"/>
            <w:tcBorders>
              <w:top w:val="nil"/>
              <w:left w:val="nil"/>
              <w:bottom w:val="single" w:sz="4" w:space="0" w:color="C0C0C0"/>
              <w:right w:val="single" w:sz="4" w:space="0" w:color="auto"/>
            </w:tcBorders>
            <w:noWrap/>
            <w:vAlign w:val="center"/>
            <w:hideMark/>
          </w:tcPr>
          <w:p w14:paraId="58206E67"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102</w:t>
            </w:r>
          </w:p>
        </w:tc>
        <w:tc>
          <w:tcPr>
            <w:tcW w:w="600" w:type="dxa"/>
            <w:tcBorders>
              <w:top w:val="nil"/>
              <w:left w:val="nil"/>
              <w:bottom w:val="single" w:sz="4" w:space="0" w:color="C0C0C0"/>
              <w:right w:val="single" w:sz="4" w:space="0" w:color="auto"/>
            </w:tcBorders>
            <w:noWrap/>
            <w:vAlign w:val="center"/>
            <w:hideMark/>
          </w:tcPr>
          <w:p w14:paraId="6F384F10"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5E3E1D5C"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0FF938B4"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6B39D24"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2CCB6E55"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5. Obveze za zajmove, depozite i slično</w:t>
            </w:r>
          </w:p>
        </w:tc>
        <w:tc>
          <w:tcPr>
            <w:tcW w:w="600" w:type="dxa"/>
            <w:tcBorders>
              <w:top w:val="nil"/>
              <w:left w:val="nil"/>
              <w:bottom w:val="single" w:sz="4" w:space="0" w:color="C0C0C0"/>
              <w:right w:val="single" w:sz="4" w:space="0" w:color="auto"/>
            </w:tcBorders>
            <w:noWrap/>
            <w:vAlign w:val="center"/>
            <w:hideMark/>
          </w:tcPr>
          <w:p w14:paraId="13547292"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103</w:t>
            </w:r>
          </w:p>
        </w:tc>
        <w:tc>
          <w:tcPr>
            <w:tcW w:w="600" w:type="dxa"/>
            <w:tcBorders>
              <w:top w:val="nil"/>
              <w:left w:val="nil"/>
              <w:bottom w:val="single" w:sz="4" w:space="0" w:color="C0C0C0"/>
              <w:right w:val="single" w:sz="4" w:space="0" w:color="auto"/>
            </w:tcBorders>
            <w:noWrap/>
            <w:vAlign w:val="center"/>
            <w:hideMark/>
          </w:tcPr>
          <w:p w14:paraId="29BC0DA7"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2E648581"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6162646D"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3023532A"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3A02501"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6. Obveze prema bankama i drugim financijskim institucijama</w:t>
            </w:r>
          </w:p>
        </w:tc>
        <w:tc>
          <w:tcPr>
            <w:tcW w:w="600" w:type="dxa"/>
            <w:tcBorders>
              <w:top w:val="nil"/>
              <w:left w:val="nil"/>
              <w:bottom w:val="single" w:sz="4" w:space="0" w:color="C0C0C0"/>
              <w:right w:val="single" w:sz="4" w:space="0" w:color="auto"/>
            </w:tcBorders>
            <w:noWrap/>
            <w:vAlign w:val="center"/>
            <w:hideMark/>
          </w:tcPr>
          <w:p w14:paraId="31B8504F"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104</w:t>
            </w:r>
          </w:p>
        </w:tc>
        <w:tc>
          <w:tcPr>
            <w:tcW w:w="600" w:type="dxa"/>
            <w:tcBorders>
              <w:top w:val="nil"/>
              <w:left w:val="nil"/>
              <w:bottom w:val="single" w:sz="4" w:space="0" w:color="C0C0C0"/>
              <w:right w:val="single" w:sz="4" w:space="0" w:color="auto"/>
            </w:tcBorders>
            <w:noWrap/>
            <w:vAlign w:val="center"/>
            <w:hideMark/>
          </w:tcPr>
          <w:p w14:paraId="06EDC257"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16</w:t>
            </w:r>
          </w:p>
        </w:tc>
        <w:tc>
          <w:tcPr>
            <w:tcW w:w="1660" w:type="dxa"/>
            <w:tcBorders>
              <w:top w:val="nil"/>
              <w:left w:val="nil"/>
              <w:bottom w:val="single" w:sz="4" w:space="0" w:color="C0C0C0"/>
              <w:right w:val="single" w:sz="4" w:space="0" w:color="auto"/>
            </w:tcBorders>
            <w:noWrap/>
            <w:vAlign w:val="center"/>
            <w:hideMark/>
          </w:tcPr>
          <w:p w14:paraId="6A453CB3"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104.519,09</w:t>
            </w:r>
          </w:p>
        </w:tc>
        <w:tc>
          <w:tcPr>
            <w:tcW w:w="1156" w:type="dxa"/>
            <w:tcBorders>
              <w:top w:val="nil"/>
              <w:left w:val="nil"/>
              <w:bottom w:val="single" w:sz="4" w:space="0" w:color="C0C0C0"/>
              <w:right w:val="single" w:sz="4" w:space="0" w:color="auto"/>
            </w:tcBorders>
            <w:noWrap/>
            <w:vAlign w:val="center"/>
            <w:hideMark/>
          </w:tcPr>
          <w:p w14:paraId="7D36889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84.610,61</w:t>
            </w:r>
          </w:p>
        </w:tc>
      </w:tr>
      <w:tr w:rsidR="00C1169D" w:rsidRPr="00C1169D" w14:paraId="7E907377"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563A3637"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7. Obveze za predujmove</w:t>
            </w:r>
          </w:p>
        </w:tc>
        <w:tc>
          <w:tcPr>
            <w:tcW w:w="600" w:type="dxa"/>
            <w:tcBorders>
              <w:top w:val="nil"/>
              <w:left w:val="nil"/>
              <w:bottom w:val="single" w:sz="4" w:space="0" w:color="C0C0C0"/>
              <w:right w:val="single" w:sz="4" w:space="0" w:color="auto"/>
            </w:tcBorders>
            <w:noWrap/>
            <w:vAlign w:val="center"/>
            <w:hideMark/>
          </w:tcPr>
          <w:p w14:paraId="123ED285"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105</w:t>
            </w:r>
          </w:p>
        </w:tc>
        <w:tc>
          <w:tcPr>
            <w:tcW w:w="600" w:type="dxa"/>
            <w:tcBorders>
              <w:top w:val="nil"/>
              <w:left w:val="nil"/>
              <w:bottom w:val="single" w:sz="4" w:space="0" w:color="C0C0C0"/>
              <w:right w:val="single" w:sz="4" w:space="0" w:color="auto"/>
            </w:tcBorders>
            <w:noWrap/>
            <w:vAlign w:val="center"/>
            <w:hideMark/>
          </w:tcPr>
          <w:p w14:paraId="0F1EF96F"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3253C4E2"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52B4D65C"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E1534B1"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6AA9997"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8. Obveze prema dobavljačima</w:t>
            </w:r>
          </w:p>
        </w:tc>
        <w:tc>
          <w:tcPr>
            <w:tcW w:w="600" w:type="dxa"/>
            <w:tcBorders>
              <w:top w:val="nil"/>
              <w:left w:val="nil"/>
              <w:bottom w:val="single" w:sz="4" w:space="0" w:color="C0C0C0"/>
              <w:right w:val="single" w:sz="4" w:space="0" w:color="auto"/>
            </w:tcBorders>
            <w:noWrap/>
            <w:vAlign w:val="center"/>
            <w:hideMark/>
          </w:tcPr>
          <w:p w14:paraId="59D2E4FC"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106</w:t>
            </w:r>
          </w:p>
        </w:tc>
        <w:tc>
          <w:tcPr>
            <w:tcW w:w="600" w:type="dxa"/>
            <w:tcBorders>
              <w:top w:val="nil"/>
              <w:left w:val="nil"/>
              <w:bottom w:val="single" w:sz="4" w:space="0" w:color="C0C0C0"/>
              <w:right w:val="single" w:sz="4" w:space="0" w:color="auto"/>
            </w:tcBorders>
            <w:noWrap/>
            <w:vAlign w:val="center"/>
            <w:hideMark/>
          </w:tcPr>
          <w:p w14:paraId="0AA77B0E"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562883F4"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6B5B067F"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BDCDD41"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2E933C33"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9. Obveze po vrijednosnim papirima</w:t>
            </w:r>
          </w:p>
        </w:tc>
        <w:tc>
          <w:tcPr>
            <w:tcW w:w="600" w:type="dxa"/>
            <w:tcBorders>
              <w:top w:val="nil"/>
              <w:left w:val="nil"/>
              <w:bottom w:val="single" w:sz="4" w:space="0" w:color="C0C0C0"/>
              <w:right w:val="single" w:sz="4" w:space="0" w:color="auto"/>
            </w:tcBorders>
            <w:noWrap/>
            <w:vAlign w:val="center"/>
            <w:hideMark/>
          </w:tcPr>
          <w:p w14:paraId="61793875"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107</w:t>
            </w:r>
          </w:p>
        </w:tc>
        <w:tc>
          <w:tcPr>
            <w:tcW w:w="600" w:type="dxa"/>
            <w:tcBorders>
              <w:top w:val="nil"/>
              <w:left w:val="nil"/>
              <w:bottom w:val="single" w:sz="4" w:space="0" w:color="C0C0C0"/>
              <w:right w:val="single" w:sz="4" w:space="0" w:color="auto"/>
            </w:tcBorders>
            <w:noWrap/>
            <w:vAlign w:val="center"/>
            <w:hideMark/>
          </w:tcPr>
          <w:p w14:paraId="0277C8BC"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485C7ACF"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1EE03EFB"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22D58C8"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320D7B1"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10. Ostale dugoročne obveze</w:t>
            </w:r>
          </w:p>
        </w:tc>
        <w:tc>
          <w:tcPr>
            <w:tcW w:w="600" w:type="dxa"/>
            <w:tcBorders>
              <w:top w:val="nil"/>
              <w:left w:val="nil"/>
              <w:bottom w:val="single" w:sz="4" w:space="0" w:color="C0C0C0"/>
              <w:right w:val="single" w:sz="4" w:space="0" w:color="auto"/>
            </w:tcBorders>
            <w:noWrap/>
            <w:vAlign w:val="center"/>
            <w:hideMark/>
          </w:tcPr>
          <w:p w14:paraId="1DFF42F2"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108</w:t>
            </w:r>
          </w:p>
        </w:tc>
        <w:tc>
          <w:tcPr>
            <w:tcW w:w="600" w:type="dxa"/>
            <w:tcBorders>
              <w:top w:val="nil"/>
              <w:left w:val="nil"/>
              <w:bottom w:val="single" w:sz="4" w:space="0" w:color="C0C0C0"/>
              <w:right w:val="single" w:sz="4" w:space="0" w:color="auto"/>
            </w:tcBorders>
            <w:noWrap/>
            <w:vAlign w:val="center"/>
            <w:hideMark/>
          </w:tcPr>
          <w:p w14:paraId="64B806BF"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02E7AD26"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0CEA4387"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30B880F1"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70B3A6BE"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11. Odgođena porezna obveza</w:t>
            </w:r>
          </w:p>
        </w:tc>
        <w:tc>
          <w:tcPr>
            <w:tcW w:w="600" w:type="dxa"/>
            <w:tcBorders>
              <w:top w:val="nil"/>
              <w:left w:val="nil"/>
              <w:bottom w:val="single" w:sz="4" w:space="0" w:color="C0C0C0"/>
              <w:right w:val="single" w:sz="4" w:space="0" w:color="auto"/>
            </w:tcBorders>
            <w:noWrap/>
            <w:vAlign w:val="center"/>
            <w:hideMark/>
          </w:tcPr>
          <w:p w14:paraId="3710BD86"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109</w:t>
            </w:r>
          </w:p>
        </w:tc>
        <w:tc>
          <w:tcPr>
            <w:tcW w:w="600" w:type="dxa"/>
            <w:tcBorders>
              <w:top w:val="nil"/>
              <w:left w:val="nil"/>
              <w:bottom w:val="single" w:sz="4" w:space="0" w:color="C0C0C0"/>
              <w:right w:val="single" w:sz="4" w:space="0" w:color="auto"/>
            </w:tcBorders>
            <w:noWrap/>
            <w:vAlign w:val="center"/>
            <w:hideMark/>
          </w:tcPr>
          <w:p w14:paraId="18438E88"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72BFAA81"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3DFD126C"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89D0F99"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313770DF" w14:textId="77777777" w:rsidR="00C1169D" w:rsidRPr="00C1169D" w:rsidRDefault="00C1169D" w:rsidP="00C1169D">
            <w:pPr>
              <w:spacing w:after="0" w:line="240" w:lineRule="auto"/>
              <w:rPr>
                <w:rFonts w:ascii="Arial" w:eastAsia="Times New Roman" w:hAnsi="Arial" w:cs="Arial"/>
                <w:b/>
                <w:bCs/>
                <w:color w:val="333399"/>
                <w:sz w:val="18"/>
                <w:szCs w:val="18"/>
                <w:lang w:eastAsia="hr-HR"/>
              </w:rPr>
            </w:pPr>
            <w:r w:rsidRPr="00C1169D">
              <w:rPr>
                <w:rFonts w:ascii="Arial" w:eastAsia="Times New Roman" w:hAnsi="Arial" w:cs="Arial"/>
                <w:b/>
                <w:bCs/>
                <w:color w:val="333399"/>
                <w:sz w:val="18"/>
                <w:szCs w:val="18"/>
                <w:lang w:eastAsia="hr-HR"/>
              </w:rPr>
              <w:t xml:space="preserve">D)  KRATKOROČNE OBVEZE </w:t>
            </w:r>
            <w:r w:rsidRPr="00C1169D">
              <w:rPr>
                <w:rFonts w:ascii="Arial" w:eastAsia="Times New Roman" w:hAnsi="Arial" w:cs="Arial"/>
                <w:color w:val="333399"/>
                <w:sz w:val="18"/>
                <w:szCs w:val="18"/>
                <w:lang w:eastAsia="hr-HR"/>
              </w:rPr>
              <w:t>(AOP 111 do 124)</w:t>
            </w:r>
          </w:p>
        </w:tc>
        <w:tc>
          <w:tcPr>
            <w:tcW w:w="600" w:type="dxa"/>
            <w:tcBorders>
              <w:top w:val="nil"/>
              <w:left w:val="nil"/>
              <w:bottom w:val="single" w:sz="4" w:space="0" w:color="C0C0C0"/>
              <w:right w:val="single" w:sz="4" w:space="0" w:color="auto"/>
            </w:tcBorders>
            <w:noWrap/>
            <w:vAlign w:val="center"/>
            <w:hideMark/>
          </w:tcPr>
          <w:p w14:paraId="36F1F441"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110</w:t>
            </w:r>
          </w:p>
        </w:tc>
        <w:tc>
          <w:tcPr>
            <w:tcW w:w="600" w:type="dxa"/>
            <w:tcBorders>
              <w:top w:val="nil"/>
              <w:left w:val="nil"/>
              <w:bottom w:val="single" w:sz="4" w:space="0" w:color="C0C0C0"/>
              <w:right w:val="single" w:sz="4" w:space="0" w:color="auto"/>
            </w:tcBorders>
            <w:noWrap/>
            <w:vAlign w:val="center"/>
            <w:hideMark/>
          </w:tcPr>
          <w:p w14:paraId="7B3421E6"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1A056EEA"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46.429,12</w:t>
            </w:r>
          </w:p>
        </w:tc>
        <w:tc>
          <w:tcPr>
            <w:tcW w:w="1156" w:type="dxa"/>
            <w:tcBorders>
              <w:top w:val="nil"/>
              <w:left w:val="nil"/>
              <w:bottom w:val="single" w:sz="4" w:space="0" w:color="C0C0C0"/>
              <w:right w:val="single" w:sz="4" w:space="0" w:color="auto"/>
            </w:tcBorders>
            <w:noWrap/>
            <w:vAlign w:val="center"/>
            <w:hideMark/>
          </w:tcPr>
          <w:p w14:paraId="5D7CD24F"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54.568,56</w:t>
            </w:r>
          </w:p>
        </w:tc>
      </w:tr>
      <w:tr w:rsidR="00C1169D" w:rsidRPr="00C1169D" w14:paraId="5A308B20"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5C6C0D76"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 Obveze prema poduzetnicima unutar grupe </w:t>
            </w:r>
          </w:p>
        </w:tc>
        <w:tc>
          <w:tcPr>
            <w:tcW w:w="600" w:type="dxa"/>
            <w:tcBorders>
              <w:top w:val="nil"/>
              <w:left w:val="nil"/>
              <w:bottom w:val="single" w:sz="4" w:space="0" w:color="C0C0C0"/>
              <w:right w:val="single" w:sz="4" w:space="0" w:color="auto"/>
            </w:tcBorders>
            <w:noWrap/>
            <w:vAlign w:val="center"/>
            <w:hideMark/>
          </w:tcPr>
          <w:p w14:paraId="384D6081"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111</w:t>
            </w:r>
          </w:p>
        </w:tc>
        <w:tc>
          <w:tcPr>
            <w:tcW w:w="600" w:type="dxa"/>
            <w:tcBorders>
              <w:top w:val="nil"/>
              <w:left w:val="nil"/>
              <w:bottom w:val="single" w:sz="4" w:space="0" w:color="C0C0C0"/>
              <w:right w:val="single" w:sz="4" w:space="0" w:color="auto"/>
            </w:tcBorders>
            <w:noWrap/>
            <w:vAlign w:val="center"/>
            <w:hideMark/>
          </w:tcPr>
          <w:p w14:paraId="0B7BF947"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2E16C60D"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3AB8AF7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F99F29A"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1356201F"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2. Obveze za zajmove, depozite i slično poduzetnika unutar grupe</w:t>
            </w:r>
          </w:p>
        </w:tc>
        <w:tc>
          <w:tcPr>
            <w:tcW w:w="600" w:type="dxa"/>
            <w:tcBorders>
              <w:top w:val="nil"/>
              <w:left w:val="nil"/>
              <w:bottom w:val="single" w:sz="4" w:space="0" w:color="C0C0C0"/>
              <w:right w:val="single" w:sz="4" w:space="0" w:color="auto"/>
            </w:tcBorders>
            <w:noWrap/>
            <w:vAlign w:val="center"/>
            <w:hideMark/>
          </w:tcPr>
          <w:p w14:paraId="6A1B0267"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112</w:t>
            </w:r>
          </w:p>
        </w:tc>
        <w:tc>
          <w:tcPr>
            <w:tcW w:w="600" w:type="dxa"/>
            <w:tcBorders>
              <w:top w:val="nil"/>
              <w:left w:val="nil"/>
              <w:bottom w:val="single" w:sz="4" w:space="0" w:color="C0C0C0"/>
              <w:right w:val="single" w:sz="4" w:space="0" w:color="auto"/>
            </w:tcBorders>
            <w:noWrap/>
            <w:vAlign w:val="center"/>
            <w:hideMark/>
          </w:tcPr>
          <w:p w14:paraId="29380BA7"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6623BE2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04432974"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0E7F318F"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6FFCBEE8"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3. Obveze prema društvima povezanim sudjelujućim interesom </w:t>
            </w:r>
          </w:p>
        </w:tc>
        <w:tc>
          <w:tcPr>
            <w:tcW w:w="600" w:type="dxa"/>
            <w:tcBorders>
              <w:top w:val="nil"/>
              <w:left w:val="nil"/>
              <w:bottom w:val="single" w:sz="4" w:space="0" w:color="C0C0C0"/>
              <w:right w:val="single" w:sz="4" w:space="0" w:color="auto"/>
            </w:tcBorders>
            <w:noWrap/>
            <w:vAlign w:val="center"/>
            <w:hideMark/>
          </w:tcPr>
          <w:p w14:paraId="4E34B6A1"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113</w:t>
            </w:r>
          </w:p>
        </w:tc>
        <w:tc>
          <w:tcPr>
            <w:tcW w:w="600" w:type="dxa"/>
            <w:tcBorders>
              <w:top w:val="nil"/>
              <w:left w:val="nil"/>
              <w:bottom w:val="single" w:sz="4" w:space="0" w:color="C0C0C0"/>
              <w:right w:val="single" w:sz="4" w:space="0" w:color="auto"/>
            </w:tcBorders>
            <w:noWrap/>
            <w:vAlign w:val="center"/>
            <w:hideMark/>
          </w:tcPr>
          <w:p w14:paraId="574F0B24"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0E6B36F4"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4227DE12"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DAE8219" w14:textId="77777777" w:rsidTr="00C1169D">
        <w:trPr>
          <w:trHeight w:val="499"/>
        </w:trPr>
        <w:tc>
          <w:tcPr>
            <w:tcW w:w="5760" w:type="dxa"/>
            <w:tcBorders>
              <w:top w:val="single" w:sz="4" w:space="0" w:color="C0C0C0"/>
              <w:left w:val="single" w:sz="4" w:space="0" w:color="auto"/>
              <w:bottom w:val="single" w:sz="4" w:space="0" w:color="C0C0C0"/>
              <w:right w:val="single" w:sz="4" w:space="0" w:color="auto"/>
            </w:tcBorders>
            <w:vAlign w:val="center"/>
            <w:hideMark/>
          </w:tcPr>
          <w:p w14:paraId="409CE655"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4. Obveze za zajmove, depozite i slično društava povezanih</w:t>
            </w:r>
            <w:r w:rsidRPr="00C1169D">
              <w:rPr>
                <w:rFonts w:ascii="Arial" w:eastAsia="Times New Roman" w:hAnsi="Arial" w:cs="Arial"/>
                <w:sz w:val="18"/>
                <w:szCs w:val="18"/>
                <w:lang w:eastAsia="hr-HR"/>
              </w:rPr>
              <w:br/>
              <w:t xml:space="preserve">         sudjelujućim interesom</w:t>
            </w:r>
          </w:p>
        </w:tc>
        <w:tc>
          <w:tcPr>
            <w:tcW w:w="600" w:type="dxa"/>
            <w:tcBorders>
              <w:top w:val="nil"/>
              <w:left w:val="nil"/>
              <w:bottom w:val="single" w:sz="4" w:space="0" w:color="C0C0C0"/>
              <w:right w:val="single" w:sz="4" w:space="0" w:color="auto"/>
            </w:tcBorders>
            <w:noWrap/>
            <w:vAlign w:val="center"/>
            <w:hideMark/>
          </w:tcPr>
          <w:p w14:paraId="5E3D2B3C"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114</w:t>
            </w:r>
          </w:p>
        </w:tc>
        <w:tc>
          <w:tcPr>
            <w:tcW w:w="600" w:type="dxa"/>
            <w:tcBorders>
              <w:top w:val="nil"/>
              <w:left w:val="nil"/>
              <w:bottom w:val="single" w:sz="4" w:space="0" w:color="C0C0C0"/>
              <w:right w:val="single" w:sz="4" w:space="0" w:color="auto"/>
            </w:tcBorders>
            <w:noWrap/>
            <w:vAlign w:val="center"/>
            <w:hideMark/>
          </w:tcPr>
          <w:p w14:paraId="6BB08D43"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6F2835D4"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74A5F4D5"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78C044E6"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4AC1B027"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5. Obveze za zajmove, depozite i slično</w:t>
            </w:r>
          </w:p>
        </w:tc>
        <w:tc>
          <w:tcPr>
            <w:tcW w:w="600" w:type="dxa"/>
            <w:tcBorders>
              <w:top w:val="nil"/>
              <w:left w:val="nil"/>
              <w:bottom w:val="single" w:sz="4" w:space="0" w:color="C0C0C0"/>
              <w:right w:val="single" w:sz="4" w:space="0" w:color="auto"/>
            </w:tcBorders>
            <w:noWrap/>
            <w:vAlign w:val="center"/>
            <w:hideMark/>
          </w:tcPr>
          <w:p w14:paraId="038FB56B"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115</w:t>
            </w:r>
          </w:p>
        </w:tc>
        <w:tc>
          <w:tcPr>
            <w:tcW w:w="600" w:type="dxa"/>
            <w:tcBorders>
              <w:top w:val="nil"/>
              <w:left w:val="nil"/>
              <w:bottom w:val="single" w:sz="4" w:space="0" w:color="C0C0C0"/>
              <w:right w:val="single" w:sz="4" w:space="0" w:color="auto"/>
            </w:tcBorders>
            <w:noWrap/>
            <w:vAlign w:val="center"/>
            <w:hideMark/>
          </w:tcPr>
          <w:p w14:paraId="3B2F76E7"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17</w:t>
            </w:r>
          </w:p>
        </w:tc>
        <w:tc>
          <w:tcPr>
            <w:tcW w:w="1660" w:type="dxa"/>
            <w:tcBorders>
              <w:top w:val="nil"/>
              <w:left w:val="nil"/>
              <w:bottom w:val="single" w:sz="4" w:space="0" w:color="C0C0C0"/>
              <w:right w:val="single" w:sz="4" w:space="0" w:color="auto"/>
            </w:tcBorders>
            <w:noWrap/>
            <w:vAlign w:val="center"/>
            <w:hideMark/>
          </w:tcPr>
          <w:p w14:paraId="26F15C21"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4.356,72</w:t>
            </w:r>
          </w:p>
        </w:tc>
        <w:tc>
          <w:tcPr>
            <w:tcW w:w="1156" w:type="dxa"/>
            <w:tcBorders>
              <w:top w:val="nil"/>
              <w:left w:val="nil"/>
              <w:bottom w:val="single" w:sz="4" w:space="0" w:color="C0C0C0"/>
              <w:right w:val="single" w:sz="4" w:space="0" w:color="auto"/>
            </w:tcBorders>
            <w:noWrap/>
            <w:vAlign w:val="center"/>
            <w:hideMark/>
          </w:tcPr>
          <w:p w14:paraId="14681A2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4.356,72</w:t>
            </w:r>
          </w:p>
        </w:tc>
      </w:tr>
      <w:tr w:rsidR="00C1169D" w:rsidRPr="00C1169D" w14:paraId="2DECC73F"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32019A1"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6. Obveze prema bankama i drugim financijskim institucijama</w:t>
            </w:r>
          </w:p>
        </w:tc>
        <w:tc>
          <w:tcPr>
            <w:tcW w:w="600" w:type="dxa"/>
            <w:tcBorders>
              <w:top w:val="nil"/>
              <w:left w:val="nil"/>
              <w:bottom w:val="single" w:sz="4" w:space="0" w:color="C0C0C0"/>
              <w:right w:val="single" w:sz="4" w:space="0" w:color="auto"/>
            </w:tcBorders>
            <w:noWrap/>
            <w:vAlign w:val="center"/>
            <w:hideMark/>
          </w:tcPr>
          <w:p w14:paraId="0183E286"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116</w:t>
            </w:r>
          </w:p>
        </w:tc>
        <w:tc>
          <w:tcPr>
            <w:tcW w:w="600" w:type="dxa"/>
            <w:tcBorders>
              <w:top w:val="nil"/>
              <w:left w:val="nil"/>
              <w:bottom w:val="single" w:sz="4" w:space="0" w:color="C0C0C0"/>
              <w:right w:val="single" w:sz="4" w:space="0" w:color="auto"/>
            </w:tcBorders>
            <w:noWrap/>
            <w:vAlign w:val="center"/>
            <w:hideMark/>
          </w:tcPr>
          <w:p w14:paraId="3B95E887"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01065636"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6B260DD0"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A3C0570"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6FA48371"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7. Obveze za predujmove</w:t>
            </w:r>
          </w:p>
        </w:tc>
        <w:tc>
          <w:tcPr>
            <w:tcW w:w="600" w:type="dxa"/>
            <w:tcBorders>
              <w:top w:val="nil"/>
              <w:left w:val="nil"/>
              <w:bottom w:val="single" w:sz="4" w:space="0" w:color="C0C0C0"/>
              <w:right w:val="single" w:sz="4" w:space="0" w:color="auto"/>
            </w:tcBorders>
            <w:noWrap/>
            <w:vAlign w:val="center"/>
            <w:hideMark/>
          </w:tcPr>
          <w:p w14:paraId="155371CD"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117</w:t>
            </w:r>
          </w:p>
        </w:tc>
        <w:tc>
          <w:tcPr>
            <w:tcW w:w="600" w:type="dxa"/>
            <w:tcBorders>
              <w:top w:val="nil"/>
              <w:left w:val="nil"/>
              <w:bottom w:val="single" w:sz="4" w:space="0" w:color="C0C0C0"/>
              <w:right w:val="single" w:sz="4" w:space="0" w:color="auto"/>
            </w:tcBorders>
            <w:noWrap/>
            <w:vAlign w:val="center"/>
            <w:hideMark/>
          </w:tcPr>
          <w:p w14:paraId="3D4180BE"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14F4C681"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0D6FEF4D"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7A2926A9"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BA95077"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8. Obveze prema dobavljačima</w:t>
            </w:r>
          </w:p>
        </w:tc>
        <w:tc>
          <w:tcPr>
            <w:tcW w:w="600" w:type="dxa"/>
            <w:tcBorders>
              <w:top w:val="nil"/>
              <w:left w:val="nil"/>
              <w:bottom w:val="single" w:sz="4" w:space="0" w:color="C0C0C0"/>
              <w:right w:val="single" w:sz="4" w:space="0" w:color="auto"/>
            </w:tcBorders>
            <w:noWrap/>
            <w:vAlign w:val="center"/>
            <w:hideMark/>
          </w:tcPr>
          <w:p w14:paraId="7980903C"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118</w:t>
            </w:r>
          </w:p>
        </w:tc>
        <w:tc>
          <w:tcPr>
            <w:tcW w:w="600" w:type="dxa"/>
            <w:tcBorders>
              <w:top w:val="nil"/>
              <w:left w:val="nil"/>
              <w:bottom w:val="single" w:sz="4" w:space="0" w:color="C0C0C0"/>
              <w:right w:val="single" w:sz="4" w:space="0" w:color="auto"/>
            </w:tcBorders>
            <w:noWrap/>
            <w:vAlign w:val="center"/>
            <w:hideMark/>
          </w:tcPr>
          <w:p w14:paraId="542A580A"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18</w:t>
            </w:r>
          </w:p>
        </w:tc>
        <w:tc>
          <w:tcPr>
            <w:tcW w:w="1660" w:type="dxa"/>
            <w:tcBorders>
              <w:top w:val="nil"/>
              <w:left w:val="nil"/>
              <w:bottom w:val="single" w:sz="4" w:space="0" w:color="C0C0C0"/>
              <w:right w:val="single" w:sz="4" w:space="0" w:color="auto"/>
            </w:tcBorders>
            <w:noWrap/>
            <w:vAlign w:val="center"/>
            <w:hideMark/>
          </w:tcPr>
          <w:p w14:paraId="7780566A"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18.326,92</w:t>
            </w:r>
          </w:p>
        </w:tc>
        <w:tc>
          <w:tcPr>
            <w:tcW w:w="1156" w:type="dxa"/>
            <w:tcBorders>
              <w:top w:val="nil"/>
              <w:left w:val="nil"/>
              <w:bottom w:val="single" w:sz="4" w:space="0" w:color="C0C0C0"/>
              <w:right w:val="single" w:sz="4" w:space="0" w:color="auto"/>
            </w:tcBorders>
            <w:noWrap/>
            <w:vAlign w:val="center"/>
            <w:hideMark/>
          </w:tcPr>
          <w:p w14:paraId="1180181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25.451,64</w:t>
            </w:r>
          </w:p>
        </w:tc>
      </w:tr>
      <w:tr w:rsidR="00C1169D" w:rsidRPr="00C1169D" w14:paraId="29C4E6DD"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17BD0859"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9. Obveze po vrijednosnim papirima</w:t>
            </w:r>
          </w:p>
        </w:tc>
        <w:tc>
          <w:tcPr>
            <w:tcW w:w="600" w:type="dxa"/>
            <w:tcBorders>
              <w:top w:val="nil"/>
              <w:left w:val="nil"/>
              <w:bottom w:val="single" w:sz="4" w:space="0" w:color="C0C0C0"/>
              <w:right w:val="single" w:sz="4" w:space="0" w:color="auto"/>
            </w:tcBorders>
            <w:noWrap/>
            <w:vAlign w:val="center"/>
            <w:hideMark/>
          </w:tcPr>
          <w:p w14:paraId="49F607FC"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119</w:t>
            </w:r>
          </w:p>
        </w:tc>
        <w:tc>
          <w:tcPr>
            <w:tcW w:w="600" w:type="dxa"/>
            <w:tcBorders>
              <w:top w:val="nil"/>
              <w:left w:val="nil"/>
              <w:bottom w:val="single" w:sz="4" w:space="0" w:color="C0C0C0"/>
              <w:right w:val="single" w:sz="4" w:space="0" w:color="auto"/>
            </w:tcBorders>
            <w:noWrap/>
            <w:vAlign w:val="center"/>
            <w:hideMark/>
          </w:tcPr>
          <w:p w14:paraId="7E9D3D96"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7150AB0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3EBE68BD"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0AE74912"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01D97BB7"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10. Obveze prema zaposlenicima</w:t>
            </w:r>
          </w:p>
        </w:tc>
        <w:tc>
          <w:tcPr>
            <w:tcW w:w="600" w:type="dxa"/>
            <w:tcBorders>
              <w:top w:val="nil"/>
              <w:left w:val="nil"/>
              <w:bottom w:val="single" w:sz="4" w:space="0" w:color="C0C0C0"/>
              <w:right w:val="single" w:sz="4" w:space="0" w:color="auto"/>
            </w:tcBorders>
            <w:noWrap/>
            <w:vAlign w:val="center"/>
            <w:hideMark/>
          </w:tcPr>
          <w:p w14:paraId="0F6BBD47"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120</w:t>
            </w:r>
          </w:p>
        </w:tc>
        <w:tc>
          <w:tcPr>
            <w:tcW w:w="600" w:type="dxa"/>
            <w:tcBorders>
              <w:top w:val="nil"/>
              <w:left w:val="nil"/>
              <w:bottom w:val="single" w:sz="4" w:space="0" w:color="C0C0C0"/>
              <w:right w:val="single" w:sz="4" w:space="0" w:color="auto"/>
            </w:tcBorders>
            <w:noWrap/>
            <w:vAlign w:val="center"/>
            <w:hideMark/>
          </w:tcPr>
          <w:p w14:paraId="3348FD33"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19</w:t>
            </w:r>
          </w:p>
        </w:tc>
        <w:tc>
          <w:tcPr>
            <w:tcW w:w="1660" w:type="dxa"/>
            <w:tcBorders>
              <w:top w:val="nil"/>
              <w:left w:val="nil"/>
              <w:bottom w:val="single" w:sz="4" w:space="0" w:color="C0C0C0"/>
              <w:right w:val="single" w:sz="4" w:space="0" w:color="auto"/>
            </w:tcBorders>
            <w:noWrap/>
            <w:vAlign w:val="center"/>
            <w:hideMark/>
          </w:tcPr>
          <w:p w14:paraId="1226650C"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10.920,06</w:t>
            </w:r>
          </w:p>
        </w:tc>
        <w:tc>
          <w:tcPr>
            <w:tcW w:w="1156" w:type="dxa"/>
            <w:tcBorders>
              <w:top w:val="nil"/>
              <w:left w:val="nil"/>
              <w:bottom w:val="single" w:sz="4" w:space="0" w:color="C0C0C0"/>
              <w:right w:val="single" w:sz="4" w:space="0" w:color="auto"/>
            </w:tcBorders>
            <w:noWrap/>
            <w:vAlign w:val="center"/>
            <w:hideMark/>
          </w:tcPr>
          <w:p w14:paraId="65FF36D4"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14.398,57</w:t>
            </w:r>
          </w:p>
        </w:tc>
      </w:tr>
      <w:tr w:rsidR="00C1169D" w:rsidRPr="00C1169D" w14:paraId="2149BB1C"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65EAFA26"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11. Obveze  za poreze, doprinose i slična davanja</w:t>
            </w:r>
          </w:p>
        </w:tc>
        <w:tc>
          <w:tcPr>
            <w:tcW w:w="600" w:type="dxa"/>
            <w:tcBorders>
              <w:top w:val="nil"/>
              <w:left w:val="nil"/>
              <w:bottom w:val="single" w:sz="4" w:space="0" w:color="C0C0C0"/>
              <w:right w:val="single" w:sz="4" w:space="0" w:color="auto"/>
            </w:tcBorders>
            <w:noWrap/>
            <w:vAlign w:val="center"/>
            <w:hideMark/>
          </w:tcPr>
          <w:p w14:paraId="028B7001"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121</w:t>
            </w:r>
          </w:p>
        </w:tc>
        <w:tc>
          <w:tcPr>
            <w:tcW w:w="600" w:type="dxa"/>
            <w:tcBorders>
              <w:top w:val="nil"/>
              <w:left w:val="nil"/>
              <w:bottom w:val="single" w:sz="4" w:space="0" w:color="C0C0C0"/>
              <w:right w:val="single" w:sz="4" w:space="0" w:color="auto"/>
            </w:tcBorders>
            <w:noWrap/>
            <w:vAlign w:val="center"/>
            <w:hideMark/>
          </w:tcPr>
          <w:p w14:paraId="3A5494EE"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20</w:t>
            </w:r>
          </w:p>
        </w:tc>
        <w:tc>
          <w:tcPr>
            <w:tcW w:w="1660" w:type="dxa"/>
            <w:tcBorders>
              <w:top w:val="nil"/>
              <w:left w:val="nil"/>
              <w:bottom w:val="single" w:sz="4" w:space="0" w:color="C0C0C0"/>
              <w:right w:val="single" w:sz="4" w:space="0" w:color="auto"/>
            </w:tcBorders>
            <w:noWrap/>
            <w:vAlign w:val="center"/>
            <w:hideMark/>
          </w:tcPr>
          <w:p w14:paraId="59E23BA3"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12.825,42</w:t>
            </w:r>
          </w:p>
        </w:tc>
        <w:tc>
          <w:tcPr>
            <w:tcW w:w="1156" w:type="dxa"/>
            <w:tcBorders>
              <w:top w:val="nil"/>
              <w:left w:val="nil"/>
              <w:bottom w:val="single" w:sz="4" w:space="0" w:color="C0C0C0"/>
              <w:right w:val="single" w:sz="4" w:space="0" w:color="auto"/>
            </w:tcBorders>
            <w:noWrap/>
            <w:vAlign w:val="center"/>
            <w:hideMark/>
          </w:tcPr>
          <w:p w14:paraId="5716D081"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10.361,63</w:t>
            </w:r>
          </w:p>
        </w:tc>
      </w:tr>
      <w:tr w:rsidR="00C1169D" w:rsidRPr="00C1169D" w14:paraId="4698E069"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249BD746"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12. Obveze s osnove udjela u rezultatu</w:t>
            </w:r>
          </w:p>
        </w:tc>
        <w:tc>
          <w:tcPr>
            <w:tcW w:w="600" w:type="dxa"/>
            <w:tcBorders>
              <w:top w:val="nil"/>
              <w:left w:val="nil"/>
              <w:bottom w:val="single" w:sz="4" w:space="0" w:color="C0C0C0"/>
              <w:right w:val="single" w:sz="4" w:space="0" w:color="auto"/>
            </w:tcBorders>
            <w:noWrap/>
            <w:vAlign w:val="center"/>
            <w:hideMark/>
          </w:tcPr>
          <w:p w14:paraId="099E5174"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122</w:t>
            </w:r>
          </w:p>
        </w:tc>
        <w:tc>
          <w:tcPr>
            <w:tcW w:w="600" w:type="dxa"/>
            <w:tcBorders>
              <w:top w:val="nil"/>
              <w:left w:val="nil"/>
              <w:bottom w:val="single" w:sz="4" w:space="0" w:color="C0C0C0"/>
              <w:right w:val="single" w:sz="4" w:space="0" w:color="auto"/>
            </w:tcBorders>
            <w:noWrap/>
            <w:vAlign w:val="center"/>
            <w:hideMark/>
          </w:tcPr>
          <w:p w14:paraId="19A78B63"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4B9B09F0"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15D92624"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5281AFA6"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71E5F1DC"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13. Obveze po osnovi dugotrajne imovine namijenjene prodaji</w:t>
            </w:r>
          </w:p>
        </w:tc>
        <w:tc>
          <w:tcPr>
            <w:tcW w:w="600" w:type="dxa"/>
            <w:tcBorders>
              <w:top w:val="nil"/>
              <w:left w:val="nil"/>
              <w:bottom w:val="single" w:sz="4" w:space="0" w:color="C0C0C0"/>
              <w:right w:val="single" w:sz="4" w:space="0" w:color="auto"/>
            </w:tcBorders>
            <w:noWrap/>
            <w:vAlign w:val="center"/>
            <w:hideMark/>
          </w:tcPr>
          <w:p w14:paraId="1D7C7D56"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123</w:t>
            </w:r>
          </w:p>
        </w:tc>
        <w:tc>
          <w:tcPr>
            <w:tcW w:w="600" w:type="dxa"/>
            <w:tcBorders>
              <w:top w:val="nil"/>
              <w:left w:val="nil"/>
              <w:bottom w:val="single" w:sz="4" w:space="0" w:color="C0C0C0"/>
              <w:right w:val="single" w:sz="4" w:space="0" w:color="auto"/>
            </w:tcBorders>
            <w:noWrap/>
            <w:vAlign w:val="center"/>
            <w:hideMark/>
          </w:tcPr>
          <w:p w14:paraId="4BE0FBD2"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11298E3E"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0242AA08"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3BF52F15"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543C5CBB" w14:textId="77777777" w:rsidR="00C1169D" w:rsidRPr="00C1169D" w:rsidRDefault="00C1169D" w:rsidP="00C1169D">
            <w:pPr>
              <w:spacing w:after="0" w:line="240" w:lineRule="auto"/>
              <w:rPr>
                <w:rFonts w:ascii="Arial" w:eastAsia="Times New Roman" w:hAnsi="Arial" w:cs="Arial"/>
                <w:sz w:val="18"/>
                <w:szCs w:val="18"/>
                <w:lang w:eastAsia="hr-HR"/>
              </w:rPr>
            </w:pPr>
            <w:r w:rsidRPr="00C1169D">
              <w:rPr>
                <w:rFonts w:ascii="Arial" w:eastAsia="Times New Roman" w:hAnsi="Arial" w:cs="Arial"/>
                <w:sz w:val="18"/>
                <w:szCs w:val="18"/>
                <w:lang w:eastAsia="hr-HR"/>
              </w:rPr>
              <w:t xml:space="preserve">   14. Ostale kratkoročne obveze</w:t>
            </w:r>
          </w:p>
        </w:tc>
        <w:tc>
          <w:tcPr>
            <w:tcW w:w="600" w:type="dxa"/>
            <w:tcBorders>
              <w:top w:val="nil"/>
              <w:left w:val="nil"/>
              <w:bottom w:val="single" w:sz="4" w:space="0" w:color="C0C0C0"/>
              <w:right w:val="single" w:sz="4" w:space="0" w:color="auto"/>
            </w:tcBorders>
            <w:noWrap/>
            <w:vAlign w:val="center"/>
            <w:hideMark/>
          </w:tcPr>
          <w:p w14:paraId="2ABE5238"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124</w:t>
            </w:r>
          </w:p>
        </w:tc>
        <w:tc>
          <w:tcPr>
            <w:tcW w:w="600" w:type="dxa"/>
            <w:tcBorders>
              <w:top w:val="nil"/>
              <w:left w:val="nil"/>
              <w:bottom w:val="single" w:sz="4" w:space="0" w:color="C0C0C0"/>
              <w:right w:val="single" w:sz="4" w:space="0" w:color="auto"/>
            </w:tcBorders>
            <w:noWrap/>
            <w:vAlign w:val="center"/>
            <w:hideMark/>
          </w:tcPr>
          <w:p w14:paraId="6264F17A"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5590CBEE"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2EEC57E8"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15FA0B5C" w14:textId="77777777" w:rsidTr="00C1169D">
        <w:trPr>
          <w:trHeight w:val="499"/>
        </w:trPr>
        <w:tc>
          <w:tcPr>
            <w:tcW w:w="5760" w:type="dxa"/>
            <w:tcBorders>
              <w:top w:val="single" w:sz="4" w:space="0" w:color="C0C0C0"/>
              <w:left w:val="single" w:sz="4" w:space="0" w:color="auto"/>
              <w:bottom w:val="single" w:sz="4" w:space="0" w:color="C0C0C0"/>
              <w:right w:val="single" w:sz="4" w:space="0" w:color="auto"/>
            </w:tcBorders>
            <w:vAlign w:val="center"/>
            <w:hideMark/>
          </w:tcPr>
          <w:p w14:paraId="481BFD43" w14:textId="77777777" w:rsidR="00C1169D" w:rsidRPr="00C1169D" w:rsidRDefault="00C1169D" w:rsidP="00C1169D">
            <w:pPr>
              <w:spacing w:after="0" w:line="240" w:lineRule="auto"/>
              <w:rPr>
                <w:rFonts w:ascii="Arial" w:eastAsia="Times New Roman" w:hAnsi="Arial" w:cs="Arial"/>
                <w:b/>
                <w:bCs/>
                <w:color w:val="333399"/>
                <w:sz w:val="18"/>
                <w:szCs w:val="18"/>
                <w:lang w:eastAsia="hr-HR"/>
              </w:rPr>
            </w:pPr>
            <w:r w:rsidRPr="00C1169D">
              <w:rPr>
                <w:rFonts w:ascii="Arial" w:eastAsia="Times New Roman" w:hAnsi="Arial" w:cs="Arial"/>
                <w:b/>
                <w:bCs/>
                <w:color w:val="333399"/>
                <w:sz w:val="18"/>
                <w:szCs w:val="18"/>
                <w:lang w:eastAsia="hr-HR"/>
              </w:rPr>
              <w:t>E) ODGOĐENO PLAĆANJE TROŠKOVA I PRIHOD BUDUĆEGA</w:t>
            </w:r>
            <w:r w:rsidRPr="00C1169D">
              <w:rPr>
                <w:rFonts w:ascii="Arial" w:eastAsia="Times New Roman" w:hAnsi="Arial" w:cs="Arial"/>
                <w:b/>
                <w:bCs/>
                <w:color w:val="333399"/>
                <w:sz w:val="18"/>
                <w:szCs w:val="18"/>
                <w:lang w:eastAsia="hr-HR"/>
              </w:rPr>
              <w:br/>
              <w:t xml:space="preserve">     RAZDOBLJA</w:t>
            </w:r>
          </w:p>
        </w:tc>
        <w:tc>
          <w:tcPr>
            <w:tcW w:w="600" w:type="dxa"/>
            <w:tcBorders>
              <w:top w:val="nil"/>
              <w:left w:val="nil"/>
              <w:bottom w:val="single" w:sz="4" w:space="0" w:color="C0C0C0"/>
              <w:right w:val="single" w:sz="4" w:space="0" w:color="auto"/>
            </w:tcBorders>
            <w:noWrap/>
            <w:vAlign w:val="center"/>
            <w:hideMark/>
          </w:tcPr>
          <w:p w14:paraId="74CFDBDD"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125</w:t>
            </w:r>
          </w:p>
        </w:tc>
        <w:tc>
          <w:tcPr>
            <w:tcW w:w="600" w:type="dxa"/>
            <w:tcBorders>
              <w:top w:val="nil"/>
              <w:left w:val="nil"/>
              <w:bottom w:val="single" w:sz="4" w:space="0" w:color="C0C0C0"/>
              <w:right w:val="single" w:sz="4" w:space="0" w:color="auto"/>
            </w:tcBorders>
            <w:noWrap/>
            <w:vAlign w:val="center"/>
            <w:hideMark/>
          </w:tcPr>
          <w:p w14:paraId="65329608"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60B2AEB6"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C0C0C0"/>
              <w:right w:val="single" w:sz="4" w:space="0" w:color="auto"/>
            </w:tcBorders>
            <w:noWrap/>
            <w:vAlign w:val="center"/>
            <w:hideMark/>
          </w:tcPr>
          <w:p w14:paraId="41E554FB"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r w:rsidR="00C1169D" w:rsidRPr="00C1169D" w14:paraId="4B87E149" w14:textId="77777777" w:rsidTr="00C1169D">
        <w:trPr>
          <w:trHeight w:val="282"/>
        </w:trPr>
        <w:tc>
          <w:tcPr>
            <w:tcW w:w="5760" w:type="dxa"/>
            <w:tcBorders>
              <w:top w:val="single" w:sz="4" w:space="0" w:color="C0C0C0"/>
              <w:left w:val="single" w:sz="4" w:space="0" w:color="auto"/>
              <w:bottom w:val="single" w:sz="4" w:space="0" w:color="C0C0C0"/>
              <w:right w:val="single" w:sz="4" w:space="0" w:color="auto"/>
            </w:tcBorders>
            <w:vAlign w:val="center"/>
            <w:hideMark/>
          </w:tcPr>
          <w:p w14:paraId="34928AA9" w14:textId="77777777" w:rsidR="00C1169D" w:rsidRPr="00C1169D" w:rsidRDefault="00C1169D" w:rsidP="00C1169D">
            <w:pPr>
              <w:spacing w:after="0" w:line="240" w:lineRule="auto"/>
              <w:rPr>
                <w:rFonts w:ascii="Arial" w:eastAsia="Times New Roman" w:hAnsi="Arial" w:cs="Arial"/>
                <w:b/>
                <w:bCs/>
                <w:color w:val="333399"/>
                <w:sz w:val="18"/>
                <w:szCs w:val="18"/>
                <w:lang w:eastAsia="hr-HR"/>
              </w:rPr>
            </w:pPr>
            <w:r w:rsidRPr="00C1169D">
              <w:rPr>
                <w:rFonts w:ascii="Arial" w:eastAsia="Times New Roman" w:hAnsi="Arial" w:cs="Arial"/>
                <w:b/>
                <w:bCs/>
                <w:color w:val="333399"/>
                <w:sz w:val="18"/>
                <w:szCs w:val="18"/>
                <w:lang w:eastAsia="hr-HR"/>
              </w:rPr>
              <w:t xml:space="preserve">F) UKUPNO – PASIVA </w:t>
            </w:r>
            <w:r w:rsidRPr="00C1169D">
              <w:rPr>
                <w:rFonts w:ascii="Arial" w:eastAsia="Times New Roman" w:hAnsi="Arial" w:cs="Arial"/>
                <w:color w:val="333399"/>
                <w:sz w:val="18"/>
                <w:szCs w:val="18"/>
                <w:lang w:eastAsia="hr-HR"/>
              </w:rPr>
              <w:t>(AOP 067+091+098+110+125)</w:t>
            </w:r>
          </w:p>
        </w:tc>
        <w:tc>
          <w:tcPr>
            <w:tcW w:w="600" w:type="dxa"/>
            <w:tcBorders>
              <w:top w:val="nil"/>
              <w:left w:val="nil"/>
              <w:bottom w:val="single" w:sz="4" w:space="0" w:color="C0C0C0"/>
              <w:right w:val="single" w:sz="4" w:space="0" w:color="auto"/>
            </w:tcBorders>
            <w:noWrap/>
            <w:vAlign w:val="center"/>
            <w:hideMark/>
          </w:tcPr>
          <w:p w14:paraId="74DE3EBF"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126</w:t>
            </w:r>
          </w:p>
        </w:tc>
        <w:tc>
          <w:tcPr>
            <w:tcW w:w="600" w:type="dxa"/>
            <w:tcBorders>
              <w:top w:val="nil"/>
              <w:left w:val="nil"/>
              <w:bottom w:val="single" w:sz="4" w:space="0" w:color="C0C0C0"/>
              <w:right w:val="single" w:sz="4" w:space="0" w:color="auto"/>
            </w:tcBorders>
            <w:noWrap/>
            <w:vAlign w:val="center"/>
            <w:hideMark/>
          </w:tcPr>
          <w:p w14:paraId="0D1A1EED"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C0C0C0"/>
              <w:right w:val="single" w:sz="4" w:space="0" w:color="auto"/>
            </w:tcBorders>
            <w:noWrap/>
            <w:vAlign w:val="center"/>
            <w:hideMark/>
          </w:tcPr>
          <w:p w14:paraId="3E210F30"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385.386,13</w:t>
            </w:r>
          </w:p>
        </w:tc>
        <w:tc>
          <w:tcPr>
            <w:tcW w:w="1156" w:type="dxa"/>
            <w:tcBorders>
              <w:top w:val="nil"/>
              <w:left w:val="nil"/>
              <w:bottom w:val="single" w:sz="4" w:space="0" w:color="C0C0C0"/>
              <w:right w:val="single" w:sz="4" w:space="0" w:color="auto"/>
            </w:tcBorders>
            <w:noWrap/>
            <w:vAlign w:val="center"/>
            <w:hideMark/>
          </w:tcPr>
          <w:p w14:paraId="15507AE8" w14:textId="77777777" w:rsidR="00C1169D" w:rsidRPr="00C1169D" w:rsidRDefault="00C1169D" w:rsidP="00C1169D">
            <w:pPr>
              <w:spacing w:after="0" w:line="240" w:lineRule="auto"/>
              <w:jc w:val="right"/>
              <w:rPr>
                <w:rFonts w:ascii="Arial" w:eastAsia="Times New Roman" w:hAnsi="Arial" w:cs="Arial"/>
                <w:color w:val="0000FF"/>
                <w:sz w:val="18"/>
                <w:szCs w:val="18"/>
                <w:lang w:eastAsia="hr-HR"/>
              </w:rPr>
            </w:pPr>
            <w:r w:rsidRPr="00C1169D">
              <w:rPr>
                <w:rFonts w:ascii="Arial" w:eastAsia="Times New Roman" w:hAnsi="Arial" w:cs="Arial"/>
                <w:color w:val="0000FF"/>
                <w:sz w:val="18"/>
                <w:szCs w:val="18"/>
                <w:lang w:eastAsia="hr-HR"/>
              </w:rPr>
              <w:t>380.802,39</w:t>
            </w:r>
          </w:p>
        </w:tc>
      </w:tr>
      <w:tr w:rsidR="00C1169D" w:rsidRPr="00C1169D" w14:paraId="1DCDE079" w14:textId="77777777" w:rsidTr="00C1169D">
        <w:trPr>
          <w:trHeight w:val="282"/>
        </w:trPr>
        <w:tc>
          <w:tcPr>
            <w:tcW w:w="5760" w:type="dxa"/>
            <w:tcBorders>
              <w:top w:val="single" w:sz="4" w:space="0" w:color="C0C0C0"/>
              <w:left w:val="single" w:sz="4" w:space="0" w:color="auto"/>
              <w:bottom w:val="single" w:sz="4" w:space="0" w:color="auto"/>
              <w:right w:val="single" w:sz="4" w:space="0" w:color="auto"/>
            </w:tcBorders>
            <w:vAlign w:val="center"/>
            <w:hideMark/>
          </w:tcPr>
          <w:p w14:paraId="36DA808A" w14:textId="77777777" w:rsidR="00C1169D" w:rsidRPr="00C1169D" w:rsidRDefault="00C1169D" w:rsidP="00C1169D">
            <w:pPr>
              <w:spacing w:after="0" w:line="240" w:lineRule="auto"/>
              <w:rPr>
                <w:rFonts w:ascii="Arial" w:eastAsia="Times New Roman" w:hAnsi="Arial" w:cs="Arial"/>
                <w:b/>
                <w:bCs/>
                <w:color w:val="333399"/>
                <w:sz w:val="18"/>
                <w:szCs w:val="18"/>
                <w:lang w:eastAsia="hr-HR"/>
              </w:rPr>
            </w:pPr>
            <w:r w:rsidRPr="00C1169D">
              <w:rPr>
                <w:rFonts w:ascii="Arial" w:eastAsia="Times New Roman" w:hAnsi="Arial" w:cs="Arial"/>
                <w:b/>
                <w:bCs/>
                <w:color w:val="333399"/>
                <w:sz w:val="18"/>
                <w:szCs w:val="18"/>
                <w:lang w:eastAsia="hr-HR"/>
              </w:rPr>
              <w:t>G)  IZVANBILANČNI ZAPISI</w:t>
            </w:r>
          </w:p>
        </w:tc>
        <w:tc>
          <w:tcPr>
            <w:tcW w:w="600" w:type="dxa"/>
            <w:tcBorders>
              <w:top w:val="nil"/>
              <w:left w:val="nil"/>
              <w:bottom w:val="single" w:sz="4" w:space="0" w:color="auto"/>
              <w:right w:val="single" w:sz="4" w:space="0" w:color="auto"/>
            </w:tcBorders>
            <w:noWrap/>
            <w:vAlign w:val="center"/>
            <w:hideMark/>
          </w:tcPr>
          <w:p w14:paraId="778211DC" w14:textId="77777777" w:rsidR="00C1169D" w:rsidRPr="00C1169D" w:rsidRDefault="00C1169D" w:rsidP="00C1169D">
            <w:pPr>
              <w:spacing w:after="0" w:line="240" w:lineRule="auto"/>
              <w:jc w:val="center"/>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127</w:t>
            </w:r>
          </w:p>
        </w:tc>
        <w:tc>
          <w:tcPr>
            <w:tcW w:w="600" w:type="dxa"/>
            <w:tcBorders>
              <w:top w:val="nil"/>
              <w:left w:val="nil"/>
              <w:bottom w:val="single" w:sz="4" w:space="0" w:color="auto"/>
              <w:right w:val="single" w:sz="4" w:space="0" w:color="auto"/>
            </w:tcBorders>
            <w:noWrap/>
            <w:vAlign w:val="center"/>
            <w:hideMark/>
          </w:tcPr>
          <w:p w14:paraId="53F41C0F" w14:textId="77777777" w:rsidR="00C1169D" w:rsidRPr="00C1169D" w:rsidRDefault="00C1169D" w:rsidP="00C1169D">
            <w:pPr>
              <w:spacing w:after="0" w:line="240" w:lineRule="auto"/>
              <w:rPr>
                <w:rFonts w:ascii="Arial" w:eastAsia="Times New Roman" w:hAnsi="Arial" w:cs="Arial"/>
                <w:b/>
                <w:bCs/>
                <w:sz w:val="18"/>
                <w:szCs w:val="18"/>
                <w:lang w:eastAsia="hr-HR"/>
              </w:rPr>
            </w:pPr>
            <w:r w:rsidRPr="00C1169D">
              <w:rPr>
                <w:rFonts w:ascii="Arial" w:eastAsia="Times New Roman" w:hAnsi="Arial" w:cs="Arial"/>
                <w:b/>
                <w:bCs/>
                <w:sz w:val="18"/>
                <w:szCs w:val="18"/>
                <w:lang w:eastAsia="hr-HR"/>
              </w:rPr>
              <w:t> </w:t>
            </w:r>
          </w:p>
        </w:tc>
        <w:tc>
          <w:tcPr>
            <w:tcW w:w="1660" w:type="dxa"/>
            <w:tcBorders>
              <w:top w:val="nil"/>
              <w:left w:val="nil"/>
              <w:bottom w:val="single" w:sz="4" w:space="0" w:color="auto"/>
              <w:right w:val="single" w:sz="4" w:space="0" w:color="auto"/>
            </w:tcBorders>
            <w:noWrap/>
            <w:vAlign w:val="center"/>
            <w:hideMark/>
          </w:tcPr>
          <w:p w14:paraId="56E53E18"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c>
          <w:tcPr>
            <w:tcW w:w="1156" w:type="dxa"/>
            <w:tcBorders>
              <w:top w:val="nil"/>
              <w:left w:val="nil"/>
              <w:bottom w:val="single" w:sz="4" w:space="0" w:color="auto"/>
              <w:right w:val="single" w:sz="4" w:space="0" w:color="auto"/>
            </w:tcBorders>
            <w:noWrap/>
            <w:vAlign w:val="center"/>
            <w:hideMark/>
          </w:tcPr>
          <w:p w14:paraId="338C05F9" w14:textId="77777777" w:rsidR="00C1169D" w:rsidRPr="00C1169D" w:rsidRDefault="00C1169D" w:rsidP="00C1169D">
            <w:pPr>
              <w:spacing w:after="0" w:line="240" w:lineRule="auto"/>
              <w:jc w:val="right"/>
              <w:rPr>
                <w:rFonts w:ascii="Arial" w:eastAsia="Times New Roman" w:hAnsi="Arial" w:cs="Arial"/>
                <w:sz w:val="18"/>
                <w:szCs w:val="18"/>
                <w:lang w:eastAsia="hr-HR"/>
              </w:rPr>
            </w:pPr>
            <w:r w:rsidRPr="00C1169D">
              <w:rPr>
                <w:rFonts w:ascii="Arial" w:eastAsia="Times New Roman" w:hAnsi="Arial" w:cs="Arial"/>
                <w:sz w:val="18"/>
                <w:szCs w:val="18"/>
                <w:lang w:eastAsia="hr-HR"/>
              </w:rPr>
              <w:t> </w:t>
            </w:r>
          </w:p>
        </w:tc>
      </w:tr>
    </w:tbl>
    <w:p w14:paraId="5655F649" w14:textId="77777777" w:rsidR="00C1169D" w:rsidRDefault="00C1169D" w:rsidP="009F1A2C">
      <w:pPr>
        <w:pStyle w:val="Naslov2"/>
        <w:rPr>
          <w:rFonts w:asciiTheme="minorHAnsi" w:hAnsiTheme="minorHAnsi" w:cstheme="minorHAnsi"/>
          <w:i w:val="0"/>
          <w:iCs w:val="0"/>
          <w:sz w:val="22"/>
          <w:szCs w:val="22"/>
        </w:rPr>
      </w:pPr>
      <w:r>
        <w:rPr>
          <w:rFonts w:asciiTheme="minorHAnsi" w:hAnsiTheme="minorHAnsi" w:cstheme="minorHAnsi"/>
          <w:i w:val="0"/>
          <w:iCs w:val="0"/>
          <w:sz w:val="22"/>
          <w:szCs w:val="22"/>
        </w:rPr>
        <w:lastRenderedPageBreak/>
        <w:fldChar w:fldCharType="end"/>
      </w:r>
    </w:p>
    <w:p w14:paraId="5856103F" w14:textId="4AE6B80D" w:rsidR="005305A2" w:rsidRPr="00752E62" w:rsidRDefault="00167A59" w:rsidP="00752E62">
      <w:pPr>
        <w:pStyle w:val="Bezproreda"/>
        <w:jc w:val="center"/>
        <w:rPr>
          <w:b/>
          <w:bCs/>
        </w:rPr>
      </w:pPr>
      <w:r w:rsidRPr="00752E62">
        <w:rPr>
          <w:b/>
          <w:bCs/>
        </w:rPr>
        <w:t xml:space="preserve">BILJEŠKE UZ </w:t>
      </w:r>
      <w:r w:rsidR="00752E62" w:rsidRPr="00752E62">
        <w:rPr>
          <w:b/>
          <w:bCs/>
        </w:rPr>
        <w:t>GODIŠNJI FINANCIJSKI IZVJEŠTAJ</w:t>
      </w:r>
    </w:p>
    <w:p w14:paraId="109D84E8" w14:textId="77777777" w:rsidR="00752E62" w:rsidRPr="002A5A04" w:rsidRDefault="00752E62" w:rsidP="00752E62">
      <w:pPr>
        <w:pStyle w:val="Bezproreda"/>
        <w:jc w:val="center"/>
        <w:rPr>
          <w:rFonts w:asciiTheme="minorHAnsi" w:hAnsiTheme="minorHAnsi" w:cstheme="minorHAnsi"/>
          <w:b/>
        </w:rPr>
      </w:pPr>
    </w:p>
    <w:p w14:paraId="717B798E" w14:textId="77777777" w:rsidR="00C1169D" w:rsidRPr="00DF5FBF" w:rsidRDefault="00C1169D" w:rsidP="00C1169D">
      <w:pPr>
        <w:autoSpaceDE w:val="0"/>
        <w:autoSpaceDN w:val="0"/>
        <w:adjustRightInd w:val="0"/>
        <w:spacing w:after="100"/>
        <w:jc w:val="both"/>
        <w:rPr>
          <w:b/>
          <w:sz w:val="21"/>
          <w:szCs w:val="21"/>
        </w:rPr>
      </w:pPr>
      <w:r w:rsidRPr="00DF5FBF">
        <w:rPr>
          <w:b/>
          <w:sz w:val="21"/>
          <w:szCs w:val="21"/>
        </w:rPr>
        <w:t>Općenito</w:t>
      </w:r>
    </w:p>
    <w:p w14:paraId="28F323B0" w14:textId="77777777" w:rsidR="00C1169D" w:rsidRPr="00DF5FBF" w:rsidRDefault="00C1169D" w:rsidP="00C1169D">
      <w:pPr>
        <w:jc w:val="both"/>
        <w:rPr>
          <w:sz w:val="21"/>
          <w:szCs w:val="21"/>
        </w:rPr>
      </w:pPr>
      <w:r w:rsidRPr="00DF5FBF">
        <w:rPr>
          <w:sz w:val="21"/>
          <w:szCs w:val="21"/>
        </w:rPr>
        <w:t>Labin 2000 je društvo s ograničenom odgovornošću (dalje: Društvo) za upravljanje imovinom u 100%-</w:t>
      </w:r>
      <w:proofErr w:type="spellStart"/>
      <w:r w:rsidRPr="00DF5FBF">
        <w:rPr>
          <w:sz w:val="21"/>
          <w:szCs w:val="21"/>
        </w:rPr>
        <w:t>tnom</w:t>
      </w:r>
      <w:proofErr w:type="spellEnd"/>
      <w:r w:rsidRPr="00DF5FBF">
        <w:rPr>
          <w:sz w:val="21"/>
          <w:szCs w:val="21"/>
        </w:rPr>
        <w:t xml:space="preserve"> vlasništvu Grada Labina.  Društvo je osnovano u lipnju 1995. godine pod matičnim brojem subjekta (MBS) 01061585. Sjedište Društva je </w:t>
      </w:r>
      <w:r>
        <w:rPr>
          <w:sz w:val="21"/>
          <w:szCs w:val="21"/>
        </w:rPr>
        <w:t xml:space="preserve">Rudarska </w:t>
      </w:r>
      <w:r w:rsidRPr="00DF5FBF">
        <w:rPr>
          <w:sz w:val="21"/>
          <w:szCs w:val="21"/>
        </w:rPr>
        <w:t xml:space="preserve">1, </w:t>
      </w:r>
      <w:r>
        <w:rPr>
          <w:sz w:val="21"/>
          <w:szCs w:val="21"/>
        </w:rPr>
        <w:t xml:space="preserve">52220 </w:t>
      </w:r>
      <w:r w:rsidRPr="00DF5FBF">
        <w:rPr>
          <w:sz w:val="21"/>
          <w:szCs w:val="21"/>
        </w:rPr>
        <w:t>Labin.</w:t>
      </w:r>
      <w:r>
        <w:rPr>
          <w:sz w:val="21"/>
          <w:szCs w:val="21"/>
        </w:rPr>
        <w:t xml:space="preserve"> OIB: 93779491456</w:t>
      </w:r>
    </w:p>
    <w:p w14:paraId="12ACEE62" w14:textId="77777777" w:rsidR="00C1169D" w:rsidRPr="00DF5FBF" w:rsidRDefault="00C1169D" w:rsidP="00C1169D">
      <w:pPr>
        <w:jc w:val="both"/>
        <w:rPr>
          <w:sz w:val="21"/>
          <w:szCs w:val="21"/>
        </w:rPr>
      </w:pPr>
      <w:r w:rsidRPr="00DF5FBF">
        <w:rPr>
          <w:sz w:val="21"/>
          <w:szCs w:val="21"/>
        </w:rPr>
        <w:t>Osnovna djelatnost Društva, temeljem upisa u Trgovačkom sudu je gospodarenje imovinom Grada Labina.</w:t>
      </w:r>
    </w:p>
    <w:p w14:paraId="0F41D81B" w14:textId="77777777" w:rsidR="00C1169D" w:rsidRPr="00DF5FBF" w:rsidRDefault="00C1169D" w:rsidP="00C1169D">
      <w:pPr>
        <w:jc w:val="both"/>
        <w:rPr>
          <w:sz w:val="21"/>
          <w:szCs w:val="21"/>
          <w:highlight w:val="yellow"/>
        </w:rPr>
      </w:pPr>
      <w:r w:rsidRPr="00DF5FBF">
        <w:rPr>
          <w:sz w:val="21"/>
          <w:szCs w:val="21"/>
        </w:rPr>
        <w:t>Društvo zastupa pojedinačno i samostalno g. Dalibor Zupičić, direktor Društva.</w:t>
      </w:r>
    </w:p>
    <w:p w14:paraId="6C0C479E" w14:textId="77777777" w:rsidR="00C1169D" w:rsidRPr="00DF5FBF" w:rsidRDefault="00C1169D" w:rsidP="00C1169D">
      <w:pPr>
        <w:pStyle w:val="Tijeloteksta"/>
        <w:rPr>
          <w:rFonts w:ascii="Calibri" w:hAnsi="Calibri"/>
          <w:sz w:val="21"/>
          <w:szCs w:val="21"/>
        </w:rPr>
      </w:pPr>
      <w:r w:rsidRPr="00DF5FBF">
        <w:rPr>
          <w:rFonts w:ascii="Calibri" w:hAnsi="Calibri"/>
          <w:sz w:val="21"/>
          <w:szCs w:val="21"/>
        </w:rPr>
        <w:t xml:space="preserve">Prosječan broj </w:t>
      </w:r>
      <w:r>
        <w:rPr>
          <w:rFonts w:ascii="Calibri" w:hAnsi="Calibri"/>
          <w:sz w:val="21"/>
          <w:szCs w:val="21"/>
        </w:rPr>
        <w:t>zaposlenih tijekom</w:t>
      </w:r>
      <w:r w:rsidRPr="00DF5FBF">
        <w:rPr>
          <w:rFonts w:ascii="Calibri" w:hAnsi="Calibri"/>
          <w:sz w:val="21"/>
          <w:szCs w:val="21"/>
        </w:rPr>
        <w:t xml:space="preserve"> 20</w:t>
      </w:r>
      <w:r>
        <w:rPr>
          <w:rFonts w:ascii="Calibri" w:hAnsi="Calibri"/>
          <w:sz w:val="21"/>
          <w:szCs w:val="21"/>
        </w:rPr>
        <w:t>25</w:t>
      </w:r>
      <w:r w:rsidRPr="00DF5FBF">
        <w:rPr>
          <w:rFonts w:ascii="Calibri" w:hAnsi="Calibri"/>
          <w:sz w:val="21"/>
          <w:szCs w:val="21"/>
        </w:rPr>
        <w:t>. godin</w:t>
      </w:r>
      <w:r>
        <w:rPr>
          <w:rFonts w:ascii="Calibri" w:hAnsi="Calibri"/>
          <w:sz w:val="21"/>
          <w:szCs w:val="21"/>
        </w:rPr>
        <w:t>e:</w:t>
      </w:r>
      <w:r w:rsidRPr="00DF5FBF">
        <w:rPr>
          <w:rFonts w:ascii="Calibri" w:hAnsi="Calibri"/>
          <w:sz w:val="21"/>
          <w:szCs w:val="21"/>
        </w:rPr>
        <w:t xml:space="preserve"> </w:t>
      </w:r>
      <w:r w:rsidRPr="00415115">
        <w:rPr>
          <w:rFonts w:ascii="Calibri" w:hAnsi="Calibri"/>
          <w:sz w:val="21"/>
          <w:szCs w:val="21"/>
        </w:rPr>
        <w:t>1</w:t>
      </w:r>
      <w:r>
        <w:rPr>
          <w:rFonts w:ascii="Calibri" w:hAnsi="Calibri"/>
          <w:sz w:val="21"/>
          <w:szCs w:val="21"/>
        </w:rPr>
        <w:t>1</w:t>
      </w:r>
      <w:r w:rsidRPr="00415115">
        <w:rPr>
          <w:rFonts w:ascii="Calibri" w:hAnsi="Calibri"/>
          <w:sz w:val="21"/>
          <w:szCs w:val="21"/>
        </w:rPr>
        <w:t>.</w:t>
      </w:r>
    </w:p>
    <w:p w14:paraId="2E246100" w14:textId="77777777" w:rsidR="00C1169D" w:rsidRPr="00DF5FBF" w:rsidRDefault="00C1169D" w:rsidP="00C1169D">
      <w:pPr>
        <w:autoSpaceDE w:val="0"/>
        <w:autoSpaceDN w:val="0"/>
        <w:adjustRightInd w:val="0"/>
        <w:spacing w:after="100"/>
        <w:jc w:val="both"/>
        <w:rPr>
          <w:b/>
          <w:sz w:val="21"/>
          <w:szCs w:val="21"/>
        </w:rPr>
      </w:pPr>
    </w:p>
    <w:p w14:paraId="44AA065B" w14:textId="77777777" w:rsidR="00C1169D" w:rsidRPr="00DF5FBF" w:rsidRDefault="00C1169D" w:rsidP="00C1169D">
      <w:pPr>
        <w:autoSpaceDE w:val="0"/>
        <w:autoSpaceDN w:val="0"/>
        <w:adjustRightInd w:val="0"/>
        <w:spacing w:after="100"/>
        <w:jc w:val="both"/>
        <w:rPr>
          <w:b/>
          <w:sz w:val="21"/>
          <w:szCs w:val="21"/>
        </w:rPr>
      </w:pPr>
      <w:r w:rsidRPr="00DF5FBF">
        <w:rPr>
          <w:b/>
          <w:sz w:val="21"/>
          <w:szCs w:val="21"/>
        </w:rPr>
        <w:t>Osnove sastavljanja financijskih izvještaja</w:t>
      </w:r>
    </w:p>
    <w:p w14:paraId="49C2A43B" w14:textId="77777777" w:rsidR="00C1169D" w:rsidRDefault="00C1169D" w:rsidP="00C1169D">
      <w:pPr>
        <w:pStyle w:val="Zaglavlje"/>
        <w:jc w:val="both"/>
        <w:rPr>
          <w:rFonts w:asciiTheme="minorHAnsi" w:hAnsiTheme="minorHAnsi" w:cstheme="minorHAnsi"/>
          <w:sz w:val="21"/>
          <w:szCs w:val="21"/>
        </w:rPr>
      </w:pPr>
      <w:r w:rsidRPr="00DF5FBF">
        <w:rPr>
          <w:sz w:val="21"/>
          <w:szCs w:val="21"/>
        </w:rPr>
        <w:t xml:space="preserve">Financijski izvještaji </w:t>
      </w:r>
      <w:r>
        <w:rPr>
          <w:sz w:val="21"/>
          <w:szCs w:val="21"/>
        </w:rPr>
        <w:t xml:space="preserve">Društva </w:t>
      </w:r>
      <w:r w:rsidRPr="00DF5FBF">
        <w:rPr>
          <w:sz w:val="21"/>
          <w:szCs w:val="21"/>
        </w:rPr>
        <w:t xml:space="preserve">sastavljeni su sukladno </w:t>
      </w:r>
      <w:r w:rsidRPr="00DF5FBF">
        <w:rPr>
          <w:i/>
          <w:sz w:val="21"/>
          <w:szCs w:val="21"/>
        </w:rPr>
        <w:t>Hrvatski</w:t>
      </w:r>
      <w:r>
        <w:rPr>
          <w:i/>
          <w:sz w:val="21"/>
          <w:szCs w:val="21"/>
        </w:rPr>
        <w:t>m</w:t>
      </w:r>
      <w:r w:rsidRPr="00DF5FBF">
        <w:rPr>
          <w:i/>
          <w:sz w:val="21"/>
          <w:szCs w:val="21"/>
        </w:rPr>
        <w:t xml:space="preserve"> standard</w:t>
      </w:r>
      <w:r>
        <w:rPr>
          <w:i/>
          <w:sz w:val="21"/>
          <w:szCs w:val="21"/>
        </w:rPr>
        <w:t>ima</w:t>
      </w:r>
      <w:r w:rsidRPr="00DF5FBF">
        <w:rPr>
          <w:i/>
          <w:sz w:val="21"/>
          <w:szCs w:val="21"/>
        </w:rPr>
        <w:t xml:space="preserve"> financijskog izvještavanja</w:t>
      </w:r>
      <w:r>
        <w:rPr>
          <w:i/>
          <w:sz w:val="21"/>
          <w:szCs w:val="21"/>
        </w:rPr>
        <w:t xml:space="preserve"> </w:t>
      </w:r>
      <w:r w:rsidRPr="00CD5BCE">
        <w:rPr>
          <w:rFonts w:asciiTheme="minorHAnsi" w:hAnsiTheme="minorHAnsi" w:cstheme="minorHAnsi"/>
          <w:sz w:val="21"/>
          <w:szCs w:val="21"/>
        </w:rPr>
        <w:t>(Odluka o objavljivanju Hrvatskih standarda financijskog izvještavanja; Nar. nov., br. 86/15</w:t>
      </w:r>
      <w:r>
        <w:rPr>
          <w:rFonts w:asciiTheme="minorHAnsi" w:hAnsiTheme="minorHAnsi" w:cstheme="minorHAnsi"/>
          <w:sz w:val="21"/>
          <w:szCs w:val="21"/>
        </w:rPr>
        <w:t>, 105/20</w:t>
      </w:r>
      <w:r w:rsidRPr="00CD5BCE">
        <w:rPr>
          <w:rFonts w:asciiTheme="minorHAnsi" w:hAnsiTheme="minorHAnsi" w:cstheme="minorHAnsi"/>
          <w:sz w:val="21"/>
          <w:szCs w:val="21"/>
        </w:rPr>
        <w:t>)</w:t>
      </w:r>
      <w:r w:rsidRPr="00CD5BCE">
        <w:rPr>
          <w:sz w:val="21"/>
          <w:szCs w:val="21"/>
        </w:rPr>
        <w:t xml:space="preserve"> koje </w:t>
      </w:r>
      <w:r w:rsidRPr="00DF5FBF">
        <w:rPr>
          <w:sz w:val="21"/>
          <w:szCs w:val="21"/>
        </w:rPr>
        <w:t xml:space="preserve">je </w:t>
      </w:r>
      <w:r>
        <w:rPr>
          <w:sz w:val="21"/>
          <w:szCs w:val="21"/>
        </w:rPr>
        <w:t>don</w:t>
      </w:r>
      <w:r w:rsidRPr="00DF5FBF">
        <w:rPr>
          <w:sz w:val="21"/>
          <w:szCs w:val="21"/>
        </w:rPr>
        <w:t xml:space="preserve">io </w:t>
      </w:r>
      <w:r w:rsidRPr="00DF5FBF">
        <w:rPr>
          <w:i/>
          <w:sz w:val="21"/>
          <w:szCs w:val="21"/>
        </w:rPr>
        <w:t>Odbor za standarde financijskog izvještavanja</w:t>
      </w:r>
      <w:r w:rsidRPr="00DF5FBF">
        <w:rPr>
          <w:sz w:val="21"/>
          <w:szCs w:val="21"/>
        </w:rPr>
        <w:t xml:space="preserve"> na temelju </w:t>
      </w:r>
      <w:r>
        <w:rPr>
          <w:sz w:val="21"/>
          <w:szCs w:val="21"/>
        </w:rPr>
        <w:t>o</w:t>
      </w:r>
      <w:r w:rsidRPr="00DF5FBF">
        <w:rPr>
          <w:sz w:val="21"/>
          <w:szCs w:val="21"/>
        </w:rPr>
        <w:t xml:space="preserve">dredbi Zakona o računovodstvu (NN </w:t>
      </w:r>
      <w:r>
        <w:rPr>
          <w:sz w:val="21"/>
          <w:szCs w:val="21"/>
        </w:rPr>
        <w:t>85/24, 145/24, 151/25</w:t>
      </w:r>
      <w:r w:rsidRPr="00CD5BCE">
        <w:rPr>
          <w:rFonts w:asciiTheme="minorHAnsi" w:hAnsiTheme="minorHAnsi" w:cstheme="minorHAnsi"/>
          <w:sz w:val="21"/>
          <w:szCs w:val="21"/>
        </w:rPr>
        <w:t>), a koji su u suglasju s Direktivom 2013/34/EU.</w:t>
      </w:r>
    </w:p>
    <w:p w14:paraId="4B2336BC" w14:textId="77777777" w:rsidR="00C1169D" w:rsidRPr="00F87D4E" w:rsidRDefault="00C1169D" w:rsidP="00C1169D">
      <w:pPr>
        <w:pStyle w:val="Zaglavlje"/>
        <w:jc w:val="both"/>
        <w:rPr>
          <w:rFonts w:asciiTheme="minorHAnsi" w:hAnsiTheme="minorHAnsi" w:cstheme="minorHAnsi"/>
          <w:sz w:val="21"/>
          <w:szCs w:val="21"/>
        </w:rPr>
      </w:pPr>
      <w:r w:rsidRPr="00F87D4E">
        <w:rPr>
          <w:rFonts w:asciiTheme="minorHAnsi" w:hAnsiTheme="minorHAnsi" w:cstheme="minorHAnsi"/>
          <w:sz w:val="21"/>
          <w:szCs w:val="21"/>
        </w:rPr>
        <w:t>Financijski izvještaji sastavljeni su u skladu s temeljnim računovodstvenim načelima: neograničenosti vremena poslovanja, nastanka poslovnog događaja, značajnosti, dosljednosti, usporedivosti, opreznosti, bilančnog kontinuiteta, odvojenog mjerenja stavki i prijeboja.</w:t>
      </w:r>
    </w:p>
    <w:p w14:paraId="20F7B931" w14:textId="77777777" w:rsidR="00C1169D" w:rsidRPr="00DF5FBF" w:rsidRDefault="00C1169D" w:rsidP="00C1169D">
      <w:pPr>
        <w:pStyle w:val="Tijeloteksta2"/>
        <w:spacing w:after="0" w:line="240" w:lineRule="auto"/>
        <w:jc w:val="both"/>
        <w:rPr>
          <w:sz w:val="21"/>
          <w:szCs w:val="21"/>
        </w:rPr>
      </w:pPr>
      <w:r w:rsidRPr="00DF5FBF">
        <w:rPr>
          <w:sz w:val="21"/>
          <w:szCs w:val="21"/>
        </w:rPr>
        <w:t xml:space="preserve">Financijski izvještaji prezentirani su u </w:t>
      </w:r>
      <w:r>
        <w:rPr>
          <w:sz w:val="21"/>
          <w:szCs w:val="21"/>
        </w:rPr>
        <w:t>eurima (€)</w:t>
      </w:r>
      <w:r w:rsidRPr="00DF5FBF">
        <w:rPr>
          <w:sz w:val="21"/>
          <w:szCs w:val="21"/>
        </w:rPr>
        <w:t>.</w:t>
      </w:r>
    </w:p>
    <w:p w14:paraId="5A88600B" w14:textId="77777777" w:rsidR="00C1169D" w:rsidRDefault="00C1169D" w:rsidP="00C1169D">
      <w:pPr>
        <w:pStyle w:val="Tijeloteksta2"/>
        <w:spacing w:after="100" w:line="240" w:lineRule="auto"/>
        <w:jc w:val="both"/>
        <w:rPr>
          <w:sz w:val="21"/>
          <w:szCs w:val="21"/>
        </w:rPr>
      </w:pPr>
    </w:p>
    <w:p w14:paraId="3CD97EA2" w14:textId="77777777" w:rsidR="00C1169D" w:rsidRPr="00CE3E9F" w:rsidRDefault="00C1169D" w:rsidP="00C1169D">
      <w:pPr>
        <w:pStyle w:val="Tijeloteksta2"/>
        <w:shd w:val="clear" w:color="auto" w:fill="F2F2F2" w:themeFill="background1" w:themeFillShade="F2"/>
        <w:spacing w:after="100" w:line="240" w:lineRule="auto"/>
        <w:jc w:val="both"/>
        <w:rPr>
          <w:b/>
          <w:u w:val="single"/>
        </w:rPr>
      </w:pPr>
      <w:r w:rsidRPr="00CE3E9F">
        <w:rPr>
          <w:b/>
          <w:u w:val="single"/>
        </w:rPr>
        <w:t>BILJEŠKE UZ BILANCU</w:t>
      </w:r>
    </w:p>
    <w:p w14:paraId="7EDBD142" w14:textId="77777777" w:rsidR="00C1169D" w:rsidRDefault="00C1169D" w:rsidP="00C1169D">
      <w:pPr>
        <w:pStyle w:val="Tijeloteksta2"/>
        <w:spacing w:after="0" w:line="240" w:lineRule="auto"/>
        <w:jc w:val="both"/>
        <w:rPr>
          <w:sz w:val="21"/>
          <w:szCs w:val="21"/>
        </w:rPr>
      </w:pPr>
      <w:r w:rsidRPr="00DF5FBF">
        <w:rPr>
          <w:sz w:val="21"/>
          <w:szCs w:val="21"/>
        </w:rPr>
        <w:t>Bilanca društva na dan 31.12.20</w:t>
      </w:r>
      <w:r>
        <w:rPr>
          <w:sz w:val="21"/>
          <w:szCs w:val="21"/>
        </w:rPr>
        <w:t>25</w:t>
      </w:r>
      <w:r w:rsidRPr="00DF5FBF">
        <w:rPr>
          <w:sz w:val="21"/>
          <w:szCs w:val="21"/>
        </w:rPr>
        <w:t xml:space="preserve">. godine iznosi </w:t>
      </w:r>
      <w:r>
        <w:rPr>
          <w:sz w:val="21"/>
          <w:szCs w:val="21"/>
        </w:rPr>
        <w:t>380.802,39</w:t>
      </w:r>
      <w:r w:rsidRPr="00DF5FBF">
        <w:rPr>
          <w:sz w:val="21"/>
          <w:szCs w:val="21"/>
        </w:rPr>
        <w:t xml:space="preserve"> </w:t>
      </w:r>
      <w:r>
        <w:rPr>
          <w:sz w:val="21"/>
          <w:szCs w:val="21"/>
        </w:rPr>
        <w:t>€.</w:t>
      </w:r>
    </w:p>
    <w:p w14:paraId="51F7CAF6" w14:textId="77777777" w:rsidR="00C1169D" w:rsidRPr="00DF5FBF" w:rsidRDefault="00C1169D" w:rsidP="00C1169D">
      <w:pPr>
        <w:pStyle w:val="Tijeloteksta2"/>
        <w:spacing w:after="0" w:line="240" w:lineRule="auto"/>
        <w:jc w:val="both"/>
        <w:rPr>
          <w:b/>
          <w:sz w:val="21"/>
          <w:szCs w:val="21"/>
        </w:rPr>
      </w:pPr>
    </w:p>
    <w:p w14:paraId="2A320E1E" w14:textId="77777777" w:rsidR="00C1169D" w:rsidRPr="00DF5FBF" w:rsidRDefault="00C1169D" w:rsidP="00C1169D">
      <w:pPr>
        <w:pStyle w:val="Tijeloteksta2"/>
        <w:spacing w:after="0" w:line="240" w:lineRule="auto"/>
        <w:jc w:val="both"/>
        <w:rPr>
          <w:b/>
          <w:sz w:val="21"/>
          <w:szCs w:val="21"/>
        </w:rPr>
      </w:pPr>
      <w:bookmarkStart w:id="12" w:name="_Hlk514749799"/>
      <w:r w:rsidRPr="00DF5FBF">
        <w:rPr>
          <w:b/>
          <w:sz w:val="21"/>
          <w:szCs w:val="21"/>
        </w:rPr>
        <w:t xml:space="preserve">BILJEŠKA 1. </w:t>
      </w:r>
      <w:r>
        <w:rPr>
          <w:b/>
          <w:sz w:val="21"/>
          <w:szCs w:val="21"/>
        </w:rPr>
        <w:t>Dugotrajna n</w:t>
      </w:r>
      <w:r w:rsidRPr="00DF5FBF">
        <w:rPr>
          <w:b/>
          <w:sz w:val="21"/>
          <w:szCs w:val="21"/>
        </w:rPr>
        <w:t xml:space="preserve">ematerijalna imovina </w:t>
      </w:r>
    </w:p>
    <w:p w14:paraId="5D546B11" w14:textId="77777777" w:rsidR="00C1169D" w:rsidRPr="009A5202" w:rsidRDefault="00C1169D" w:rsidP="00C1169D">
      <w:pPr>
        <w:pStyle w:val="Tijeloteksta2"/>
        <w:spacing w:after="100" w:line="240" w:lineRule="auto"/>
        <w:jc w:val="both"/>
        <w:rPr>
          <w:sz w:val="21"/>
          <w:szCs w:val="21"/>
        </w:rPr>
      </w:pPr>
      <w:r w:rsidRPr="00DF5FBF">
        <w:rPr>
          <w:sz w:val="21"/>
          <w:szCs w:val="21"/>
        </w:rPr>
        <w:t xml:space="preserve">Nematerijalna imovina evidentira se prema nabavnim vrijednostima smanjenim za akumuliranu amortizaciju. Amortizacija nematerijalne imovine obračunava se </w:t>
      </w:r>
      <w:r>
        <w:rPr>
          <w:sz w:val="21"/>
          <w:szCs w:val="21"/>
        </w:rPr>
        <w:t xml:space="preserve">po stopama </w:t>
      </w:r>
      <w:r w:rsidRPr="00DF5FBF">
        <w:rPr>
          <w:sz w:val="21"/>
          <w:szCs w:val="21"/>
        </w:rPr>
        <w:t>prema Pravilniku o amortizaciji.  U 20</w:t>
      </w:r>
      <w:r>
        <w:rPr>
          <w:sz w:val="21"/>
          <w:szCs w:val="21"/>
        </w:rPr>
        <w:t>25</w:t>
      </w:r>
      <w:r w:rsidRPr="00DF5FBF">
        <w:rPr>
          <w:sz w:val="21"/>
          <w:szCs w:val="21"/>
        </w:rPr>
        <w:t xml:space="preserve">.g. </w:t>
      </w:r>
      <w:r>
        <w:rPr>
          <w:sz w:val="21"/>
          <w:szCs w:val="21"/>
        </w:rPr>
        <w:t xml:space="preserve">se je uložilo u Plan održive mobilnosti Grada Labina i u dodatnu pohranu za sustav E-grad. </w:t>
      </w:r>
      <w:r w:rsidRPr="00DF5FBF">
        <w:rPr>
          <w:sz w:val="21"/>
          <w:szCs w:val="21"/>
        </w:rPr>
        <w:t>U bilanci je iskazana nematerijalna imovina koja se sastoji od</w:t>
      </w:r>
      <w:r w:rsidRPr="009A5202">
        <w:rPr>
          <w:sz w:val="21"/>
          <w:szCs w:val="2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701"/>
        <w:gridCol w:w="1559"/>
        <w:gridCol w:w="1665"/>
      </w:tblGrid>
      <w:tr w:rsidR="00C1169D" w:rsidRPr="00DF5FBF" w14:paraId="04C74F17" w14:textId="77777777" w:rsidTr="00E21369">
        <w:tc>
          <w:tcPr>
            <w:tcW w:w="4253" w:type="dxa"/>
          </w:tcPr>
          <w:p w14:paraId="0A9C40AC" w14:textId="77777777" w:rsidR="00C1169D" w:rsidRPr="009A5202" w:rsidRDefault="00C1169D" w:rsidP="00E21369">
            <w:pPr>
              <w:pStyle w:val="Tijeloteksta2"/>
              <w:spacing w:after="0" w:line="240" w:lineRule="auto"/>
              <w:jc w:val="both"/>
              <w:rPr>
                <w:sz w:val="21"/>
                <w:szCs w:val="21"/>
              </w:rPr>
            </w:pPr>
          </w:p>
        </w:tc>
        <w:tc>
          <w:tcPr>
            <w:tcW w:w="1701" w:type="dxa"/>
            <w:shd w:val="clear" w:color="auto" w:fill="F2F2F2" w:themeFill="background1" w:themeFillShade="F2"/>
          </w:tcPr>
          <w:p w14:paraId="2769C3A1" w14:textId="77777777" w:rsidR="00C1169D" w:rsidRPr="00DF5FBF" w:rsidRDefault="00C1169D" w:rsidP="00E21369">
            <w:pPr>
              <w:pStyle w:val="Tijeloteksta2"/>
              <w:spacing w:after="0" w:line="240" w:lineRule="auto"/>
              <w:jc w:val="center"/>
              <w:rPr>
                <w:sz w:val="21"/>
                <w:szCs w:val="21"/>
                <w:lang w:val="en-US"/>
              </w:rPr>
            </w:pPr>
            <w:r w:rsidRPr="00DF5FBF">
              <w:rPr>
                <w:sz w:val="21"/>
                <w:szCs w:val="21"/>
                <w:lang w:val="en-US"/>
              </w:rPr>
              <w:t xml:space="preserve">Bruto </w:t>
            </w:r>
          </w:p>
          <w:p w14:paraId="1F82B35C" w14:textId="77777777" w:rsidR="00C1169D" w:rsidRPr="00DF5FBF" w:rsidRDefault="00C1169D" w:rsidP="00E21369">
            <w:pPr>
              <w:pStyle w:val="Tijeloteksta2"/>
              <w:spacing w:after="0" w:line="240" w:lineRule="auto"/>
              <w:jc w:val="center"/>
              <w:rPr>
                <w:sz w:val="21"/>
                <w:szCs w:val="21"/>
                <w:lang w:val="en-US"/>
              </w:rPr>
            </w:pPr>
            <w:proofErr w:type="spellStart"/>
            <w:r w:rsidRPr="00DF5FBF">
              <w:rPr>
                <w:sz w:val="21"/>
                <w:szCs w:val="21"/>
                <w:lang w:val="en-US"/>
              </w:rPr>
              <w:t>vrijednost</w:t>
            </w:r>
            <w:proofErr w:type="spellEnd"/>
          </w:p>
        </w:tc>
        <w:tc>
          <w:tcPr>
            <w:tcW w:w="1559" w:type="dxa"/>
            <w:shd w:val="clear" w:color="auto" w:fill="F2F2F2" w:themeFill="background1" w:themeFillShade="F2"/>
          </w:tcPr>
          <w:p w14:paraId="742788EA" w14:textId="77777777" w:rsidR="00C1169D" w:rsidRPr="00DF5FBF" w:rsidRDefault="00C1169D" w:rsidP="00E21369">
            <w:pPr>
              <w:pStyle w:val="Tijeloteksta2"/>
              <w:spacing w:after="0" w:line="240" w:lineRule="auto"/>
              <w:jc w:val="center"/>
              <w:rPr>
                <w:sz w:val="21"/>
                <w:szCs w:val="21"/>
                <w:lang w:val="en-US"/>
              </w:rPr>
            </w:pPr>
            <w:proofErr w:type="spellStart"/>
            <w:r w:rsidRPr="00DF5FBF">
              <w:rPr>
                <w:sz w:val="21"/>
                <w:szCs w:val="21"/>
                <w:lang w:val="en-US"/>
              </w:rPr>
              <w:t>Akumulirana</w:t>
            </w:r>
            <w:proofErr w:type="spellEnd"/>
          </w:p>
          <w:p w14:paraId="2BBC7790" w14:textId="77777777" w:rsidR="00C1169D" w:rsidRPr="00DF5FBF" w:rsidRDefault="00C1169D" w:rsidP="00E21369">
            <w:pPr>
              <w:pStyle w:val="Tijeloteksta2"/>
              <w:spacing w:after="0" w:line="240" w:lineRule="auto"/>
              <w:jc w:val="center"/>
              <w:rPr>
                <w:sz w:val="21"/>
                <w:szCs w:val="21"/>
                <w:lang w:val="en-US"/>
              </w:rPr>
            </w:pPr>
            <w:proofErr w:type="spellStart"/>
            <w:r w:rsidRPr="00DF5FBF">
              <w:rPr>
                <w:sz w:val="21"/>
                <w:szCs w:val="21"/>
                <w:lang w:val="en-US"/>
              </w:rPr>
              <w:t>amortizacija</w:t>
            </w:r>
            <w:proofErr w:type="spellEnd"/>
          </w:p>
        </w:tc>
        <w:tc>
          <w:tcPr>
            <w:tcW w:w="1665" w:type="dxa"/>
            <w:shd w:val="clear" w:color="auto" w:fill="F2F2F2" w:themeFill="background1" w:themeFillShade="F2"/>
          </w:tcPr>
          <w:p w14:paraId="7843A135" w14:textId="77777777" w:rsidR="00C1169D" w:rsidRPr="00DF5FBF" w:rsidRDefault="00C1169D" w:rsidP="00E21369">
            <w:pPr>
              <w:pStyle w:val="Tijeloteksta2"/>
              <w:spacing w:after="0" w:line="240" w:lineRule="auto"/>
              <w:jc w:val="center"/>
              <w:rPr>
                <w:sz w:val="21"/>
                <w:szCs w:val="21"/>
                <w:lang w:val="en-US"/>
              </w:rPr>
            </w:pPr>
            <w:r w:rsidRPr="00DF5FBF">
              <w:rPr>
                <w:sz w:val="21"/>
                <w:szCs w:val="21"/>
                <w:lang w:val="en-US"/>
              </w:rPr>
              <w:t xml:space="preserve">Neto </w:t>
            </w:r>
          </w:p>
          <w:p w14:paraId="558C5C8C" w14:textId="77777777" w:rsidR="00C1169D" w:rsidRPr="00DF5FBF" w:rsidRDefault="00C1169D" w:rsidP="00E21369">
            <w:pPr>
              <w:pStyle w:val="Tijeloteksta2"/>
              <w:spacing w:after="0" w:line="240" w:lineRule="auto"/>
              <w:jc w:val="center"/>
              <w:rPr>
                <w:sz w:val="21"/>
                <w:szCs w:val="21"/>
                <w:lang w:val="en-US"/>
              </w:rPr>
            </w:pPr>
            <w:proofErr w:type="spellStart"/>
            <w:r w:rsidRPr="00DF5FBF">
              <w:rPr>
                <w:sz w:val="21"/>
                <w:szCs w:val="21"/>
                <w:lang w:val="en-US"/>
              </w:rPr>
              <w:t>Vrijednost</w:t>
            </w:r>
            <w:proofErr w:type="spellEnd"/>
            <w:r w:rsidRPr="00DF5FBF">
              <w:rPr>
                <w:sz w:val="21"/>
                <w:szCs w:val="21"/>
                <w:lang w:val="en-US"/>
              </w:rPr>
              <w:t xml:space="preserve"> </w:t>
            </w:r>
          </w:p>
        </w:tc>
      </w:tr>
      <w:tr w:rsidR="00C1169D" w:rsidRPr="00DF5FBF" w14:paraId="561001AD" w14:textId="77777777" w:rsidTr="00E21369">
        <w:trPr>
          <w:trHeight w:val="999"/>
        </w:trPr>
        <w:tc>
          <w:tcPr>
            <w:tcW w:w="4253" w:type="dxa"/>
          </w:tcPr>
          <w:p w14:paraId="6D31CBDE" w14:textId="77777777" w:rsidR="00C1169D" w:rsidRPr="000C38D6" w:rsidRDefault="00C1169D" w:rsidP="00C1169D">
            <w:pPr>
              <w:pStyle w:val="Tijeloteksta2"/>
              <w:numPr>
                <w:ilvl w:val="1"/>
                <w:numId w:val="5"/>
              </w:numPr>
              <w:spacing w:after="0" w:line="240" w:lineRule="auto"/>
              <w:jc w:val="both"/>
              <w:rPr>
                <w:sz w:val="21"/>
                <w:szCs w:val="21"/>
              </w:rPr>
            </w:pPr>
            <w:r w:rsidRPr="000C38D6">
              <w:rPr>
                <w:sz w:val="21"/>
                <w:szCs w:val="21"/>
              </w:rPr>
              <w:t>Ulaganje u patente i licenciju</w:t>
            </w:r>
          </w:p>
          <w:p w14:paraId="2A66EB6D" w14:textId="77777777" w:rsidR="00C1169D" w:rsidRPr="000C38D6" w:rsidRDefault="00C1169D" w:rsidP="00E21369">
            <w:pPr>
              <w:pStyle w:val="Tijeloteksta2"/>
              <w:spacing w:after="0" w:line="240" w:lineRule="auto"/>
              <w:jc w:val="both"/>
              <w:rPr>
                <w:sz w:val="21"/>
                <w:szCs w:val="21"/>
              </w:rPr>
            </w:pPr>
            <w:r w:rsidRPr="000C38D6">
              <w:rPr>
                <w:sz w:val="21"/>
                <w:szCs w:val="21"/>
              </w:rPr>
              <w:t>- aplikacija za vođenje parkirališta</w:t>
            </w:r>
          </w:p>
          <w:p w14:paraId="49627E1A" w14:textId="77777777" w:rsidR="00C1169D" w:rsidRPr="000C38D6" w:rsidRDefault="00C1169D" w:rsidP="00E21369">
            <w:pPr>
              <w:pStyle w:val="Tijeloteksta2"/>
              <w:spacing w:after="0" w:line="240" w:lineRule="auto"/>
              <w:jc w:val="both"/>
              <w:rPr>
                <w:sz w:val="21"/>
                <w:szCs w:val="21"/>
              </w:rPr>
            </w:pPr>
            <w:r w:rsidRPr="000C38D6">
              <w:rPr>
                <w:sz w:val="21"/>
                <w:szCs w:val="21"/>
              </w:rPr>
              <w:t>- projekt parkinga, Plan održive mobilnosti grada Labina, Studija</w:t>
            </w:r>
          </w:p>
          <w:p w14:paraId="628C8C8D" w14:textId="77777777" w:rsidR="00C1169D" w:rsidRPr="000C38D6" w:rsidRDefault="00C1169D" w:rsidP="00E21369">
            <w:pPr>
              <w:pStyle w:val="Tijeloteksta2"/>
              <w:spacing w:after="0" w:line="240" w:lineRule="auto"/>
              <w:jc w:val="both"/>
              <w:rPr>
                <w:sz w:val="21"/>
                <w:szCs w:val="21"/>
              </w:rPr>
            </w:pPr>
            <w:r w:rsidRPr="000C38D6">
              <w:rPr>
                <w:sz w:val="21"/>
                <w:szCs w:val="21"/>
              </w:rPr>
              <w:t>- licencija</w:t>
            </w:r>
          </w:p>
        </w:tc>
        <w:tc>
          <w:tcPr>
            <w:tcW w:w="1701" w:type="dxa"/>
          </w:tcPr>
          <w:p w14:paraId="44F8E6A6" w14:textId="77777777" w:rsidR="00C1169D" w:rsidRPr="000C38D6" w:rsidRDefault="00C1169D" w:rsidP="00E21369">
            <w:pPr>
              <w:pStyle w:val="Tijeloteksta2"/>
              <w:spacing w:after="0" w:line="240" w:lineRule="auto"/>
              <w:jc w:val="center"/>
              <w:rPr>
                <w:sz w:val="21"/>
                <w:szCs w:val="21"/>
                <w:lang w:val="en-US"/>
              </w:rPr>
            </w:pPr>
          </w:p>
          <w:p w14:paraId="1BB53796" w14:textId="77777777" w:rsidR="00C1169D" w:rsidRPr="000C38D6" w:rsidRDefault="00C1169D" w:rsidP="00E21369">
            <w:pPr>
              <w:pStyle w:val="Tijeloteksta2"/>
              <w:spacing w:after="0" w:line="240" w:lineRule="auto"/>
              <w:jc w:val="center"/>
              <w:rPr>
                <w:sz w:val="21"/>
                <w:szCs w:val="21"/>
                <w:lang w:val="en-US"/>
              </w:rPr>
            </w:pPr>
          </w:p>
          <w:p w14:paraId="122241B3" w14:textId="77777777" w:rsidR="00C1169D" w:rsidRPr="000C38D6" w:rsidRDefault="00C1169D" w:rsidP="00E21369">
            <w:pPr>
              <w:pStyle w:val="Tijeloteksta2"/>
              <w:spacing w:after="0" w:line="240" w:lineRule="auto"/>
              <w:jc w:val="center"/>
              <w:rPr>
                <w:sz w:val="21"/>
                <w:szCs w:val="21"/>
                <w:lang w:val="en-US"/>
              </w:rPr>
            </w:pPr>
            <w:r w:rsidRPr="000C38D6">
              <w:rPr>
                <w:sz w:val="21"/>
                <w:szCs w:val="21"/>
                <w:lang w:val="en-US"/>
              </w:rPr>
              <w:t>36.677,11</w:t>
            </w:r>
          </w:p>
        </w:tc>
        <w:tc>
          <w:tcPr>
            <w:tcW w:w="1559" w:type="dxa"/>
          </w:tcPr>
          <w:p w14:paraId="473F1917" w14:textId="77777777" w:rsidR="00C1169D" w:rsidRPr="000C38D6" w:rsidRDefault="00C1169D" w:rsidP="00E21369">
            <w:pPr>
              <w:pStyle w:val="Tijeloteksta2"/>
              <w:spacing w:after="0" w:line="240" w:lineRule="auto"/>
              <w:jc w:val="center"/>
              <w:rPr>
                <w:sz w:val="21"/>
                <w:szCs w:val="21"/>
                <w:lang w:val="en-US"/>
              </w:rPr>
            </w:pPr>
          </w:p>
          <w:p w14:paraId="5AB24F83" w14:textId="77777777" w:rsidR="00C1169D" w:rsidRPr="000C38D6" w:rsidRDefault="00C1169D" w:rsidP="00E21369">
            <w:pPr>
              <w:pStyle w:val="Tijeloteksta2"/>
              <w:spacing w:after="0" w:line="240" w:lineRule="auto"/>
              <w:jc w:val="center"/>
              <w:rPr>
                <w:sz w:val="21"/>
                <w:szCs w:val="21"/>
                <w:lang w:val="en-US"/>
              </w:rPr>
            </w:pPr>
          </w:p>
          <w:p w14:paraId="05A12B5C" w14:textId="77777777" w:rsidR="00C1169D" w:rsidRPr="000C38D6" w:rsidRDefault="00C1169D" w:rsidP="00E21369">
            <w:pPr>
              <w:pStyle w:val="Tijeloteksta2"/>
              <w:spacing w:after="0" w:line="240" w:lineRule="auto"/>
              <w:jc w:val="center"/>
              <w:rPr>
                <w:b/>
                <w:sz w:val="21"/>
                <w:szCs w:val="21"/>
                <w:lang w:val="en-US"/>
              </w:rPr>
            </w:pPr>
            <w:r w:rsidRPr="000C38D6">
              <w:rPr>
                <w:sz w:val="21"/>
                <w:szCs w:val="21"/>
                <w:lang w:val="en-US"/>
              </w:rPr>
              <w:t>9.313,98</w:t>
            </w:r>
          </w:p>
        </w:tc>
        <w:tc>
          <w:tcPr>
            <w:tcW w:w="1665" w:type="dxa"/>
          </w:tcPr>
          <w:p w14:paraId="130928F0" w14:textId="77777777" w:rsidR="00C1169D" w:rsidRPr="000C38D6" w:rsidRDefault="00C1169D" w:rsidP="00E21369">
            <w:pPr>
              <w:pStyle w:val="Tijeloteksta2"/>
              <w:spacing w:after="0" w:line="240" w:lineRule="auto"/>
              <w:jc w:val="center"/>
              <w:rPr>
                <w:sz w:val="21"/>
                <w:szCs w:val="21"/>
                <w:lang w:val="en-US"/>
              </w:rPr>
            </w:pPr>
          </w:p>
          <w:p w14:paraId="617441B9" w14:textId="77777777" w:rsidR="00C1169D" w:rsidRPr="000C38D6" w:rsidRDefault="00C1169D" w:rsidP="00E21369">
            <w:pPr>
              <w:pStyle w:val="Tijeloteksta2"/>
              <w:spacing w:after="0" w:line="240" w:lineRule="auto"/>
              <w:jc w:val="center"/>
              <w:rPr>
                <w:sz w:val="21"/>
                <w:szCs w:val="21"/>
                <w:lang w:val="en-US"/>
              </w:rPr>
            </w:pPr>
          </w:p>
          <w:p w14:paraId="440A3B6F" w14:textId="77777777" w:rsidR="00C1169D" w:rsidRPr="000C38D6" w:rsidRDefault="00C1169D" w:rsidP="00E21369">
            <w:pPr>
              <w:pStyle w:val="Tijeloteksta2"/>
              <w:spacing w:after="0" w:line="240" w:lineRule="auto"/>
              <w:jc w:val="center"/>
              <w:rPr>
                <w:sz w:val="21"/>
                <w:szCs w:val="21"/>
                <w:lang w:val="en-US"/>
              </w:rPr>
            </w:pPr>
            <w:r w:rsidRPr="000C38D6">
              <w:rPr>
                <w:sz w:val="21"/>
                <w:szCs w:val="21"/>
                <w:lang w:val="en-US"/>
              </w:rPr>
              <w:t>27.363,13</w:t>
            </w:r>
          </w:p>
          <w:p w14:paraId="5796FA5F" w14:textId="77777777" w:rsidR="00C1169D" w:rsidRPr="000C38D6" w:rsidRDefault="00C1169D" w:rsidP="00E21369">
            <w:pPr>
              <w:pStyle w:val="Tijeloteksta2"/>
              <w:spacing w:after="0" w:line="240" w:lineRule="auto"/>
              <w:jc w:val="center"/>
              <w:rPr>
                <w:b/>
                <w:sz w:val="21"/>
                <w:szCs w:val="21"/>
                <w:lang w:val="en-US"/>
              </w:rPr>
            </w:pPr>
          </w:p>
        </w:tc>
      </w:tr>
      <w:tr w:rsidR="00C1169D" w:rsidRPr="00DF5FBF" w14:paraId="1142CB30" w14:textId="77777777" w:rsidTr="00E21369">
        <w:trPr>
          <w:trHeight w:val="992"/>
        </w:trPr>
        <w:tc>
          <w:tcPr>
            <w:tcW w:w="4253" w:type="dxa"/>
          </w:tcPr>
          <w:p w14:paraId="3F1D2AA8" w14:textId="77777777" w:rsidR="00C1169D" w:rsidRPr="000C38D6" w:rsidRDefault="00C1169D" w:rsidP="00C1169D">
            <w:pPr>
              <w:pStyle w:val="Tijeloteksta2"/>
              <w:numPr>
                <w:ilvl w:val="1"/>
                <w:numId w:val="5"/>
              </w:numPr>
              <w:spacing w:after="0" w:line="240" w:lineRule="auto"/>
              <w:jc w:val="both"/>
              <w:rPr>
                <w:sz w:val="21"/>
                <w:szCs w:val="21"/>
              </w:rPr>
            </w:pPr>
            <w:proofErr w:type="spellStart"/>
            <w:r w:rsidRPr="000C38D6">
              <w:rPr>
                <w:sz w:val="21"/>
                <w:szCs w:val="21"/>
                <w:lang w:val="en-US"/>
              </w:rPr>
              <w:t>Ulaganja</w:t>
            </w:r>
            <w:proofErr w:type="spellEnd"/>
            <w:r w:rsidRPr="000C38D6">
              <w:rPr>
                <w:sz w:val="21"/>
                <w:szCs w:val="21"/>
                <w:lang w:val="en-US"/>
              </w:rPr>
              <w:t>:</w:t>
            </w:r>
          </w:p>
          <w:p w14:paraId="5CFA3C95" w14:textId="77777777" w:rsidR="00C1169D" w:rsidRPr="000C38D6" w:rsidRDefault="00C1169D" w:rsidP="00E21369">
            <w:pPr>
              <w:pStyle w:val="Tijeloteksta2"/>
              <w:spacing w:after="0" w:line="240" w:lineRule="auto"/>
              <w:jc w:val="both"/>
              <w:rPr>
                <w:sz w:val="21"/>
                <w:szCs w:val="21"/>
              </w:rPr>
            </w:pPr>
            <w:r w:rsidRPr="009A5202">
              <w:rPr>
                <w:sz w:val="21"/>
                <w:szCs w:val="21"/>
                <w:lang w:val="da-DK"/>
              </w:rPr>
              <w:t>- računalni softver (E-grad, web str.)</w:t>
            </w:r>
          </w:p>
          <w:p w14:paraId="06F2F9E6" w14:textId="77777777" w:rsidR="00C1169D" w:rsidRPr="000C38D6" w:rsidRDefault="00C1169D" w:rsidP="00E21369">
            <w:pPr>
              <w:pStyle w:val="Tijeloteksta2"/>
              <w:spacing w:after="0" w:line="240" w:lineRule="auto"/>
              <w:rPr>
                <w:sz w:val="21"/>
                <w:szCs w:val="21"/>
              </w:rPr>
            </w:pPr>
            <w:r w:rsidRPr="000C38D6">
              <w:rPr>
                <w:sz w:val="21"/>
                <w:szCs w:val="21"/>
              </w:rPr>
              <w:t>- tuđa imovina. – Girandella, Obala m. Tita, Stari grad,  Prohaska, poslovni prostor</w:t>
            </w:r>
            <w:r>
              <w:rPr>
                <w:sz w:val="21"/>
                <w:szCs w:val="21"/>
              </w:rPr>
              <w:t>.</w:t>
            </w:r>
            <w:r w:rsidRPr="000C38D6">
              <w:rPr>
                <w:sz w:val="21"/>
                <w:szCs w:val="21"/>
              </w:rPr>
              <w:t>.</w:t>
            </w:r>
          </w:p>
        </w:tc>
        <w:tc>
          <w:tcPr>
            <w:tcW w:w="1701" w:type="dxa"/>
          </w:tcPr>
          <w:p w14:paraId="326990E5" w14:textId="77777777" w:rsidR="00C1169D" w:rsidRPr="000C38D6" w:rsidRDefault="00C1169D" w:rsidP="00E21369">
            <w:pPr>
              <w:pStyle w:val="Tijeloteksta2"/>
              <w:spacing w:after="0" w:line="240" w:lineRule="auto"/>
              <w:jc w:val="center"/>
              <w:rPr>
                <w:sz w:val="21"/>
                <w:szCs w:val="21"/>
                <w:lang w:val="en-US"/>
              </w:rPr>
            </w:pPr>
          </w:p>
          <w:p w14:paraId="16E87EB4" w14:textId="77777777" w:rsidR="00C1169D" w:rsidRPr="000C38D6" w:rsidRDefault="00C1169D" w:rsidP="00E21369">
            <w:pPr>
              <w:pStyle w:val="Tijeloteksta2"/>
              <w:spacing w:after="0" w:line="240" w:lineRule="auto"/>
              <w:jc w:val="center"/>
              <w:rPr>
                <w:sz w:val="21"/>
                <w:szCs w:val="21"/>
                <w:lang w:val="en-US"/>
              </w:rPr>
            </w:pPr>
          </w:p>
          <w:p w14:paraId="70518D3D" w14:textId="77777777" w:rsidR="00C1169D" w:rsidRPr="000C38D6" w:rsidRDefault="00C1169D" w:rsidP="00E21369">
            <w:pPr>
              <w:pStyle w:val="Tijeloteksta2"/>
              <w:spacing w:after="0" w:line="240" w:lineRule="auto"/>
              <w:jc w:val="center"/>
              <w:rPr>
                <w:sz w:val="21"/>
                <w:szCs w:val="21"/>
                <w:lang w:val="en-US"/>
              </w:rPr>
            </w:pPr>
            <w:r w:rsidRPr="000C38D6">
              <w:rPr>
                <w:sz w:val="21"/>
                <w:szCs w:val="21"/>
                <w:lang w:val="en-US"/>
              </w:rPr>
              <w:t>328.296,15</w:t>
            </w:r>
          </w:p>
          <w:p w14:paraId="03A452CD" w14:textId="77777777" w:rsidR="00C1169D" w:rsidRPr="000C38D6" w:rsidRDefault="00C1169D" w:rsidP="00E21369">
            <w:pPr>
              <w:pStyle w:val="Tijeloteksta2"/>
              <w:spacing w:after="0" w:line="240" w:lineRule="auto"/>
              <w:jc w:val="center"/>
              <w:rPr>
                <w:sz w:val="21"/>
                <w:szCs w:val="21"/>
                <w:lang w:val="en-US"/>
              </w:rPr>
            </w:pPr>
          </w:p>
        </w:tc>
        <w:tc>
          <w:tcPr>
            <w:tcW w:w="1559" w:type="dxa"/>
          </w:tcPr>
          <w:p w14:paraId="52093CD7" w14:textId="77777777" w:rsidR="00C1169D" w:rsidRPr="000C38D6" w:rsidRDefault="00C1169D" w:rsidP="00E21369">
            <w:pPr>
              <w:pStyle w:val="Tijeloteksta2"/>
              <w:spacing w:after="0" w:line="240" w:lineRule="auto"/>
              <w:jc w:val="center"/>
              <w:rPr>
                <w:sz w:val="21"/>
                <w:szCs w:val="21"/>
                <w:lang w:val="en-US"/>
              </w:rPr>
            </w:pPr>
          </w:p>
          <w:p w14:paraId="476FF10D" w14:textId="77777777" w:rsidR="00C1169D" w:rsidRPr="000C38D6" w:rsidRDefault="00C1169D" w:rsidP="00E21369">
            <w:pPr>
              <w:pStyle w:val="Tijeloteksta2"/>
              <w:spacing w:after="0" w:line="240" w:lineRule="auto"/>
              <w:jc w:val="center"/>
              <w:rPr>
                <w:sz w:val="21"/>
                <w:szCs w:val="21"/>
                <w:lang w:val="en-US"/>
              </w:rPr>
            </w:pPr>
          </w:p>
          <w:p w14:paraId="2C7F5D9C" w14:textId="77777777" w:rsidR="00C1169D" w:rsidRPr="000C38D6" w:rsidRDefault="00C1169D" w:rsidP="00E21369">
            <w:pPr>
              <w:pStyle w:val="Tijeloteksta2"/>
              <w:spacing w:after="0" w:line="240" w:lineRule="auto"/>
              <w:jc w:val="center"/>
              <w:rPr>
                <w:sz w:val="21"/>
                <w:szCs w:val="21"/>
                <w:lang w:val="en-US"/>
              </w:rPr>
            </w:pPr>
            <w:r w:rsidRPr="000C38D6">
              <w:rPr>
                <w:sz w:val="21"/>
                <w:szCs w:val="21"/>
                <w:lang w:val="en-US"/>
              </w:rPr>
              <w:t>320.585,52</w:t>
            </w:r>
          </w:p>
        </w:tc>
        <w:tc>
          <w:tcPr>
            <w:tcW w:w="1665" w:type="dxa"/>
          </w:tcPr>
          <w:p w14:paraId="2D36F401" w14:textId="77777777" w:rsidR="00C1169D" w:rsidRPr="000C38D6" w:rsidRDefault="00C1169D" w:rsidP="00E21369">
            <w:pPr>
              <w:pStyle w:val="Tijeloteksta2"/>
              <w:spacing w:after="0" w:line="240" w:lineRule="auto"/>
              <w:jc w:val="center"/>
              <w:rPr>
                <w:sz w:val="21"/>
                <w:szCs w:val="21"/>
                <w:lang w:val="en-US"/>
              </w:rPr>
            </w:pPr>
          </w:p>
          <w:p w14:paraId="303B8509" w14:textId="77777777" w:rsidR="00C1169D" w:rsidRPr="000C38D6" w:rsidRDefault="00C1169D" w:rsidP="00E21369">
            <w:pPr>
              <w:pStyle w:val="Tijeloteksta2"/>
              <w:spacing w:after="0" w:line="240" w:lineRule="auto"/>
              <w:jc w:val="center"/>
              <w:rPr>
                <w:sz w:val="21"/>
                <w:szCs w:val="21"/>
                <w:lang w:val="en-US"/>
              </w:rPr>
            </w:pPr>
          </w:p>
          <w:p w14:paraId="766B665C" w14:textId="77777777" w:rsidR="00C1169D" w:rsidRPr="000C38D6" w:rsidRDefault="00C1169D" w:rsidP="00E21369">
            <w:pPr>
              <w:pStyle w:val="Tijeloteksta2"/>
              <w:spacing w:after="0" w:line="240" w:lineRule="auto"/>
              <w:jc w:val="center"/>
              <w:rPr>
                <w:sz w:val="21"/>
                <w:szCs w:val="21"/>
                <w:lang w:val="en-US"/>
              </w:rPr>
            </w:pPr>
            <w:r w:rsidRPr="000C38D6">
              <w:rPr>
                <w:sz w:val="21"/>
                <w:szCs w:val="21"/>
                <w:lang w:val="en-US"/>
              </w:rPr>
              <w:t>7.710,63</w:t>
            </w:r>
          </w:p>
        </w:tc>
      </w:tr>
      <w:tr w:rsidR="00C1169D" w:rsidRPr="00DF5FBF" w14:paraId="3F7EECAE" w14:textId="77777777" w:rsidTr="00E21369">
        <w:trPr>
          <w:trHeight w:val="362"/>
        </w:trPr>
        <w:tc>
          <w:tcPr>
            <w:tcW w:w="4253" w:type="dxa"/>
          </w:tcPr>
          <w:p w14:paraId="4A79BC57" w14:textId="77777777" w:rsidR="00C1169D" w:rsidRPr="000C38D6" w:rsidRDefault="00C1169D" w:rsidP="00E21369">
            <w:pPr>
              <w:pStyle w:val="Tijeloteksta2"/>
              <w:spacing w:after="0" w:line="240" w:lineRule="auto"/>
              <w:ind w:left="390"/>
              <w:jc w:val="right"/>
              <w:rPr>
                <w:b/>
                <w:sz w:val="21"/>
                <w:szCs w:val="21"/>
              </w:rPr>
            </w:pPr>
          </w:p>
          <w:p w14:paraId="3B3B2F85" w14:textId="77777777" w:rsidR="00C1169D" w:rsidRPr="000C38D6" w:rsidRDefault="00C1169D" w:rsidP="00E21369">
            <w:pPr>
              <w:pStyle w:val="Tijeloteksta2"/>
              <w:spacing w:after="0" w:line="240" w:lineRule="auto"/>
              <w:ind w:left="390"/>
              <w:jc w:val="right"/>
              <w:rPr>
                <w:sz w:val="21"/>
                <w:szCs w:val="21"/>
                <w:lang w:val="en-US"/>
              </w:rPr>
            </w:pPr>
            <w:r w:rsidRPr="000C38D6">
              <w:rPr>
                <w:b/>
                <w:sz w:val="21"/>
                <w:szCs w:val="21"/>
              </w:rPr>
              <w:t>Ukupno</w:t>
            </w:r>
          </w:p>
        </w:tc>
        <w:tc>
          <w:tcPr>
            <w:tcW w:w="1701" w:type="dxa"/>
          </w:tcPr>
          <w:p w14:paraId="689AD9F4" w14:textId="77777777" w:rsidR="00C1169D" w:rsidRPr="000C38D6" w:rsidRDefault="00C1169D" w:rsidP="00E21369">
            <w:pPr>
              <w:pStyle w:val="Tijeloteksta2"/>
              <w:spacing w:after="0" w:line="240" w:lineRule="auto"/>
              <w:jc w:val="center"/>
              <w:rPr>
                <w:b/>
                <w:sz w:val="21"/>
                <w:szCs w:val="21"/>
                <w:lang w:val="en-US"/>
              </w:rPr>
            </w:pPr>
          </w:p>
          <w:p w14:paraId="17A86146" w14:textId="77777777" w:rsidR="00C1169D" w:rsidRPr="000C38D6" w:rsidRDefault="00C1169D" w:rsidP="00E21369">
            <w:pPr>
              <w:pStyle w:val="Tijeloteksta2"/>
              <w:spacing w:after="0" w:line="240" w:lineRule="auto"/>
              <w:jc w:val="center"/>
              <w:rPr>
                <w:sz w:val="21"/>
                <w:szCs w:val="21"/>
                <w:lang w:val="en-US"/>
              </w:rPr>
            </w:pPr>
            <w:r w:rsidRPr="000C38D6">
              <w:rPr>
                <w:b/>
                <w:sz w:val="21"/>
                <w:szCs w:val="21"/>
                <w:lang w:val="en-US"/>
              </w:rPr>
              <w:t>364.973,26</w:t>
            </w:r>
          </w:p>
        </w:tc>
        <w:tc>
          <w:tcPr>
            <w:tcW w:w="1559" w:type="dxa"/>
          </w:tcPr>
          <w:p w14:paraId="31A88908" w14:textId="77777777" w:rsidR="00C1169D" w:rsidRPr="000C38D6" w:rsidRDefault="00C1169D" w:rsidP="00E21369">
            <w:pPr>
              <w:pStyle w:val="Tijeloteksta2"/>
              <w:spacing w:after="0" w:line="240" w:lineRule="auto"/>
              <w:jc w:val="center"/>
              <w:rPr>
                <w:b/>
                <w:sz w:val="21"/>
                <w:szCs w:val="21"/>
                <w:lang w:val="en-US"/>
              </w:rPr>
            </w:pPr>
          </w:p>
          <w:p w14:paraId="299DC024" w14:textId="77777777" w:rsidR="00C1169D" w:rsidRPr="000C38D6" w:rsidRDefault="00C1169D" w:rsidP="00E21369">
            <w:pPr>
              <w:pStyle w:val="Tijeloteksta2"/>
              <w:spacing w:after="0" w:line="240" w:lineRule="auto"/>
              <w:jc w:val="center"/>
              <w:rPr>
                <w:b/>
                <w:bCs/>
                <w:sz w:val="21"/>
                <w:szCs w:val="21"/>
                <w:lang w:val="en-US"/>
              </w:rPr>
            </w:pPr>
            <w:r w:rsidRPr="000C38D6">
              <w:rPr>
                <w:b/>
                <w:bCs/>
                <w:sz w:val="21"/>
                <w:szCs w:val="21"/>
                <w:lang w:val="en-US"/>
              </w:rPr>
              <w:t>329.899,50</w:t>
            </w:r>
          </w:p>
        </w:tc>
        <w:tc>
          <w:tcPr>
            <w:tcW w:w="1665" w:type="dxa"/>
          </w:tcPr>
          <w:p w14:paraId="23E0DC74" w14:textId="77777777" w:rsidR="00C1169D" w:rsidRPr="000C38D6" w:rsidRDefault="00C1169D" w:rsidP="00E21369">
            <w:pPr>
              <w:pStyle w:val="Tijeloteksta2"/>
              <w:spacing w:after="0" w:line="240" w:lineRule="auto"/>
              <w:jc w:val="center"/>
              <w:rPr>
                <w:b/>
                <w:sz w:val="21"/>
                <w:szCs w:val="21"/>
                <w:lang w:val="en-US"/>
              </w:rPr>
            </w:pPr>
          </w:p>
          <w:p w14:paraId="04760A89" w14:textId="77777777" w:rsidR="00C1169D" w:rsidRPr="000C38D6" w:rsidRDefault="00C1169D" w:rsidP="00E21369">
            <w:pPr>
              <w:pStyle w:val="Tijeloteksta2"/>
              <w:spacing w:after="0" w:line="240" w:lineRule="auto"/>
              <w:jc w:val="center"/>
              <w:rPr>
                <w:sz w:val="21"/>
                <w:szCs w:val="21"/>
                <w:lang w:val="en-US"/>
              </w:rPr>
            </w:pPr>
            <w:r w:rsidRPr="000C38D6">
              <w:rPr>
                <w:b/>
                <w:sz w:val="21"/>
                <w:szCs w:val="21"/>
                <w:lang w:val="en-US"/>
              </w:rPr>
              <w:t>35.073,76</w:t>
            </w:r>
          </w:p>
        </w:tc>
      </w:tr>
      <w:bookmarkEnd w:id="12"/>
    </w:tbl>
    <w:p w14:paraId="034AB0EC" w14:textId="77777777" w:rsidR="00C1169D" w:rsidRPr="00DF5FBF" w:rsidRDefault="00C1169D" w:rsidP="00C1169D">
      <w:pPr>
        <w:pStyle w:val="Tijeloteksta2"/>
        <w:spacing w:after="100" w:line="240" w:lineRule="auto"/>
        <w:jc w:val="both"/>
        <w:rPr>
          <w:b/>
          <w:sz w:val="21"/>
          <w:szCs w:val="21"/>
          <w:lang w:val="en-US"/>
        </w:rPr>
      </w:pPr>
    </w:p>
    <w:p w14:paraId="69253F6F" w14:textId="77777777" w:rsidR="00C25CED" w:rsidRDefault="00C25CED" w:rsidP="00C1169D">
      <w:pPr>
        <w:pStyle w:val="Tijeloteksta2"/>
        <w:spacing w:after="0" w:line="240" w:lineRule="auto"/>
        <w:jc w:val="both"/>
        <w:rPr>
          <w:b/>
          <w:sz w:val="21"/>
          <w:szCs w:val="21"/>
        </w:rPr>
      </w:pPr>
      <w:bookmarkStart w:id="13" w:name="_Hlk514749988"/>
    </w:p>
    <w:p w14:paraId="68CC680F" w14:textId="77777777" w:rsidR="00C25CED" w:rsidRDefault="00C25CED" w:rsidP="00C1169D">
      <w:pPr>
        <w:pStyle w:val="Tijeloteksta2"/>
        <w:spacing w:after="0" w:line="240" w:lineRule="auto"/>
        <w:jc w:val="both"/>
        <w:rPr>
          <w:b/>
          <w:sz w:val="21"/>
          <w:szCs w:val="21"/>
        </w:rPr>
      </w:pPr>
    </w:p>
    <w:p w14:paraId="6371FBD0" w14:textId="54FF7F88" w:rsidR="00C1169D" w:rsidRPr="00DF5FBF" w:rsidRDefault="00C1169D" w:rsidP="00C1169D">
      <w:pPr>
        <w:pStyle w:val="Tijeloteksta2"/>
        <w:spacing w:after="0" w:line="240" w:lineRule="auto"/>
        <w:jc w:val="both"/>
        <w:rPr>
          <w:b/>
          <w:sz w:val="21"/>
          <w:szCs w:val="21"/>
        </w:rPr>
      </w:pPr>
      <w:r w:rsidRPr="00DF5FBF">
        <w:rPr>
          <w:b/>
          <w:sz w:val="21"/>
          <w:szCs w:val="21"/>
        </w:rPr>
        <w:lastRenderedPageBreak/>
        <w:t xml:space="preserve">BILJEŠKA </w:t>
      </w:r>
      <w:r>
        <w:rPr>
          <w:b/>
          <w:sz w:val="21"/>
          <w:szCs w:val="21"/>
        </w:rPr>
        <w:t>2</w:t>
      </w:r>
      <w:r w:rsidRPr="00DF5FBF">
        <w:rPr>
          <w:b/>
          <w:sz w:val="21"/>
          <w:szCs w:val="21"/>
        </w:rPr>
        <w:t>. Materijalna imovina – građevinski objekti</w:t>
      </w:r>
    </w:p>
    <w:p w14:paraId="602473E2" w14:textId="77777777" w:rsidR="00A7195A" w:rsidRDefault="00A7195A" w:rsidP="00C1169D">
      <w:pPr>
        <w:pStyle w:val="Tijeloteksta2"/>
        <w:spacing w:after="0" w:line="240" w:lineRule="auto"/>
        <w:jc w:val="both"/>
        <w:rPr>
          <w:sz w:val="21"/>
          <w:szCs w:val="21"/>
        </w:rPr>
      </w:pPr>
    </w:p>
    <w:p w14:paraId="21146478" w14:textId="77777777" w:rsidR="00A7195A" w:rsidRDefault="00A7195A" w:rsidP="00C1169D">
      <w:pPr>
        <w:pStyle w:val="Tijeloteksta2"/>
        <w:spacing w:after="0" w:line="240" w:lineRule="auto"/>
        <w:jc w:val="both"/>
        <w:rPr>
          <w:sz w:val="21"/>
          <w:szCs w:val="21"/>
        </w:rPr>
      </w:pPr>
    </w:p>
    <w:p w14:paraId="26D64F9B" w14:textId="717E9B30" w:rsidR="00C1169D" w:rsidRPr="0027285F" w:rsidRDefault="00C1169D" w:rsidP="00C1169D">
      <w:pPr>
        <w:pStyle w:val="Tijeloteksta2"/>
        <w:spacing w:after="0" w:line="240" w:lineRule="auto"/>
        <w:jc w:val="both"/>
        <w:rPr>
          <w:sz w:val="21"/>
          <w:szCs w:val="21"/>
        </w:rPr>
      </w:pPr>
      <w:r w:rsidRPr="00DF5FBF">
        <w:rPr>
          <w:sz w:val="21"/>
          <w:szCs w:val="21"/>
        </w:rPr>
        <w:t>Materijalna imovina iskazuje se po trošku nabave umanjenom za akumuliranu amortizaciju i trajna umanjenja vrijednosti, a u trošak nabave uključena je cijena dobavljača i svi ovisni troškovi nabave te troškovi demontaže, uklanjanje sredstava kao i obnavljanje mjesta na kojem je sredstvo smješteno. Amortizacija se obavlja linearnom metodom u procijenjenom vijeku trajanja</w:t>
      </w:r>
      <w:r>
        <w:rPr>
          <w:sz w:val="21"/>
          <w:szCs w:val="21"/>
        </w:rPr>
        <w:t>. Amortizacija se obračunava po stopi od 2,5%</w:t>
      </w:r>
      <w:r w:rsidRPr="00DF5FBF">
        <w:rPr>
          <w:sz w:val="21"/>
          <w:szCs w:val="21"/>
        </w:rPr>
        <w:t xml:space="preserve"> </w:t>
      </w:r>
      <w:r>
        <w:rPr>
          <w:sz w:val="21"/>
          <w:szCs w:val="21"/>
        </w:rPr>
        <w:t>sukladno</w:t>
      </w:r>
      <w:r w:rsidRPr="00DF5FBF">
        <w:rPr>
          <w:sz w:val="21"/>
          <w:szCs w:val="21"/>
        </w:rPr>
        <w:t xml:space="preserve"> Pravilniku o amortizaciji. Popravci i održavanja priznaju se kao rashodi razdoblja u kojem su nastali.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980"/>
        <w:gridCol w:w="1980"/>
        <w:gridCol w:w="1796"/>
      </w:tblGrid>
      <w:tr w:rsidR="00C1169D" w:rsidRPr="00DF5FBF" w14:paraId="0111016D" w14:textId="77777777" w:rsidTr="00E21369">
        <w:trPr>
          <w:trHeight w:val="396"/>
        </w:trPr>
        <w:tc>
          <w:tcPr>
            <w:tcW w:w="3420" w:type="dxa"/>
          </w:tcPr>
          <w:p w14:paraId="06B8AD27" w14:textId="77777777" w:rsidR="00C1169D" w:rsidRPr="00DF5FBF" w:rsidRDefault="00C1169D" w:rsidP="00E21369">
            <w:pPr>
              <w:pStyle w:val="Tijeloteksta2"/>
              <w:spacing w:after="0" w:line="240" w:lineRule="auto"/>
              <w:jc w:val="both"/>
              <w:rPr>
                <w:sz w:val="21"/>
                <w:szCs w:val="21"/>
              </w:rPr>
            </w:pPr>
          </w:p>
        </w:tc>
        <w:tc>
          <w:tcPr>
            <w:tcW w:w="1980" w:type="dxa"/>
            <w:shd w:val="clear" w:color="auto" w:fill="F2F2F2" w:themeFill="background1" w:themeFillShade="F2"/>
          </w:tcPr>
          <w:p w14:paraId="75D75B5A" w14:textId="77777777" w:rsidR="00C1169D" w:rsidRPr="0027285F" w:rsidRDefault="00C1169D" w:rsidP="00E21369">
            <w:pPr>
              <w:pStyle w:val="Tijeloteksta2"/>
              <w:spacing w:after="0" w:line="240" w:lineRule="auto"/>
              <w:jc w:val="center"/>
              <w:rPr>
                <w:sz w:val="20"/>
                <w:szCs w:val="20"/>
                <w:lang w:val="en-US"/>
              </w:rPr>
            </w:pPr>
            <w:r w:rsidRPr="0027285F">
              <w:rPr>
                <w:sz w:val="20"/>
                <w:szCs w:val="20"/>
                <w:lang w:val="en-US"/>
              </w:rPr>
              <w:t xml:space="preserve">Bruto  </w:t>
            </w:r>
            <w:proofErr w:type="spellStart"/>
            <w:r w:rsidRPr="0027285F">
              <w:rPr>
                <w:sz w:val="20"/>
                <w:szCs w:val="20"/>
                <w:lang w:val="en-US"/>
              </w:rPr>
              <w:t>vrijednost</w:t>
            </w:r>
            <w:proofErr w:type="spellEnd"/>
          </w:p>
        </w:tc>
        <w:tc>
          <w:tcPr>
            <w:tcW w:w="1980" w:type="dxa"/>
            <w:shd w:val="clear" w:color="auto" w:fill="F2F2F2" w:themeFill="background1" w:themeFillShade="F2"/>
          </w:tcPr>
          <w:p w14:paraId="61D86FA6" w14:textId="77777777" w:rsidR="00C1169D" w:rsidRPr="0027285F" w:rsidRDefault="00C1169D" w:rsidP="00E21369">
            <w:pPr>
              <w:pStyle w:val="Tijeloteksta2"/>
              <w:spacing w:after="0" w:line="240" w:lineRule="auto"/>
              <w:jc w:val="center"/>
              <w:rPr>
                <w:sz w:val="20"/>
                <w:szCs w:val="20"/>
                <w:lang w:val="en-US"/>
              </w:rPr>
            </w:pPr>
            <w:proofErr w:type="spellStart"/>
            <w:r w:rsidRPr="0027285F">
              <w:rPr>
                <w:sz w:val="20"/>
                <w:szCs w:val="20"/>
                <w:lang w:val="en-US"/>
              </w:rPr>
              <w:t>Akumulirana</w:t>
            </w:r>
            <w:proofErr w:type="spellEnd"/>
            <w:r w:rsidRPr="0027285F">
              <w:rPr>
                <w:sz w:val="20"/>
                <w:szCs w:val="20"/>
                <w:lang w:val="en-US"/>
              </w:rPr>
              <w:t xml:space="preserve"> amort.</w:t>
            </w:r>
          </w:p>
        </w:tc>
        <w:tc>
          <w:tcPr>
            <w:tcW w:w="1796" w:type="dxa"/>
            <w:shd w:val="clear" w:color="auto" w:fill="F2F2F2" w:themeFill="background1" w:themeFillShade="F2"/>
          </w:tcPr>
          <w:p w14:paraId="47401922" w14:textId="77777777" w:rsidR="00C1169D" w:rsidRPr="0027285F" w:rsidRDefault="00C1169D" w:rsidP="00E21369">
            <w:pPr>
              <w:pStyle w:val="Tijeloteksta2"/>
              <w:spacing w:after="0" w:line="240" w:lineRule="auto"/>
              <w:jc w:val="center"/>
              <w:rPr>
                <w:sz w:val="20"/>
                <w:szCs w:val="20"/>
                <w:lang w:val="en-US"/>
              </w:rPr>
            </w:pPr>
            <w:r w:rsidRPr="0027285F">
              <w:rPr>
                <w:sz w:val="20"/>
                <w:szCs w:val="20"/>
                <w:lang w:val="en-US"/>
              </w:rPr>
              <w:t xml:space="preserve">Neto </w:t>
            </w:r>
            <w:proofErr w:type="spellStart"/>
            <w:r w:rsidRPr="0027285F">
              <w:rPr>
                <w:sz w:val="20"/>
                <w:szCs w:val="20"/>
                <w:lang w:val="en-US"/>
              </w:rPr>
              <w:t>vrijednost</w:t>
            </w:r>
            <w:proofErr w:type="spellEnd"/>
            <w:r w:rsidRPr="0027285F">
              <w:rPr>
                <w:sz w:val="20"/>
                <w:szCs w:val="20"/>
                <w:lang w:val="en-US"/>
              </w:rPr>
              <w:t xml:space="preserve"> </w:t>
            </w:r>
          </w:p>
        </w:tc>
      </w:tr>
      <w:tr w:rsidR="00C1169D" w:rsidRPr="00DF5FBF" w14:paraId="01487722" w14:textId="77777777" w:rsidTr="00E21369">
        <w:trPr>
          <w:trHeight w:val="434"/>
        </w:trPr>
        <w:tc>
          <w:tcPr>
            <w:tcW w:w="3420" w:type="dxa"/>
            <w:vAlign w:val="center"/>
          </w:tcPr>
          <w:p w14:paraId="04705E6F" w14:textId="77777777" w:rsidR="00C1169D" w:rsidRPr="00DF5FBF" w:rsidRDefault="00C1169D" w:rsidP="00E21369">
            <w:pPr>
              <w:pStyle w:val="Tijeloteksta2"/>
              <w:spacing w:after="0" w:line="240" w:lineRule="auto"/>
              <w:rPr>
                <w:sz w:val="21"/>
                <w:szCs w:val="21"/>
              </w:rPr>
            </w:pPr>
            <w:r>
              <w:rPr>
                <w:sz w:val="21"/>
                <w:szCs w:val="21"/>
              </w:rPr>
              <w:t xml:space="preserve">Parkirališta (Prohaska, </w:t>
            </w:r>
            <w:proofErr w:type="spellStart"/>
            <w:r>
              <w:rPr>
                <w:sz w:val="21"/>
                <w:szCs w:val="21"/>
              </w:rPr>
              <w:t>Girandela</w:t>
            </w:r>
            <w:proofErr w:type="spellEnd"/>
            <w:r>
              <w:rPr>
                <w:sz w:val="21"/>
                <w:szCs w:val="21"/>
              </w:rPr>
              <w:t>, Rialto)</w:t>
            </w:r>
          </w:p>
        </w:tc>
        <w:tc>
          <w:tcPr>
            <w:tcW w:w="1980" w:type="dxa"/>
          </w:tcPr>
          <w:p w14:paraId="65E385C4" w14:textId="77777777" w:rsidR="00C1169D" w:rsidRPr="00DF5FBF" w:rsidRDefault="00C1169D" w:rsidP="00E21369">
            <w:pPr>
              <w:pStyle w:val="Tijeloteksta2"/>
              <w:spacing w:after="100" w:line="240" w:lineRule="auto"/>
              <w:jc w:val="right"/>
              <w:rPr>
                <w:sz w:val="21"/>
                <w:szCs w:val="21"/>
              </w:rPr>
            </w:pPr>
            <w:r>
              <w:rPr>
                <w:sz w:val="21"/>
                <w:szCs w:val="21"/>
              </w:rPr>
              <w:t>232.096,99</w:t>
            </w:r>
          </w:p>
        </w:tc>
        <w:tc>
          <w:tcPr>
            <w:tcW w:w="1980" w:type="dxa"/>
          </w:tcPr>
          <w:p w14:paraId="648F9370" w14:textId="77777777" w:rsidR="00C1169D" w:rsidRPr="00DF5FBF" w:rsidRDefault="00C1169D" w:rsidP="00E21369">
            <w:pPr>
              <w:pStyle w:val="Tijeloteksta2"/>
              <w:spacing w:after="100" w:line="240" w:lineRule="auto"/>
              <w:jc w:val="right"/>
              <w:rPr>
                <w:sz w:val="21"/>
                <w:szCs w:val="21"/>
              </w:rPr>
            </w:pPr>
            <w:r>
              <w:rPr>
                <w:sz w:val="21"/>
                <w:szCs w:val="21"/>
              </w:rPr>
              <w:t>57.387,08</w:t>
            </w:r>
          </w:p>
        </w:tc>
        <w:tc>
          <w:tcPr>
            <w:tcW w:w="1796" w:type="dxa"/>
          </w:tcPr>
          <w:p w14:paraId="73182B77" w14:textId="77777777" w:rsidR="00C1169D" w:rsidRPr="00DF5FBF" w:rsidRDefault="00C1169D" w:rsidP="00E21369">
            <w:pPr>
              <w:pStyle w:val="Tijeloteksta2"/>
              <w:spacing w:after="100" w:line="240" w:lineRule="auto"/>
              <w:jc w:val="right"/>
              <w:rPr>
                <w:sz w:val="21"/>
                <w:szCs w:val="21"/>
              </w:rPr>
            </w:pPr>
            <w:r>
              <w:rPr>
                <w:sz w:val="21"/>
                <w:szCs w:val="21"/>
              </w:rPr>
              <w:t>174.709,91</w:t>
            </w:r>
          </w:p>
        </w:tc>
      </w:tr>
      <w:tr w:rsidR="00C1169D" w:rsidRPr="00DF5FBF" w14:paraId="327ACD0A" w14:textId="77777777" w:rsidTr="00E21369">
        <w:trPr>
          <w:trHeight w:val="388"/>
        </w:trPr>
        <w:tc>
          <w:tcPr>
            <w:tcW w:w="3420" w:type="dxa"/>
            <w:vAlign w:val="center"/>
          </w:tcPr>
          <w:p w14:paraId="540F136A" w14:textId="77777777" w:rsidR="00C1169D" w:rsidRPr="00DD5427" w:rsidRDefault="00C1169D" w:rsidP="00E21369">
            <w:pPr>
              <w:pStyle w:val="Tijeloteksta2"/>
              <w:spacing w:after="0" w:line="240" w:lineRule="auto"/>
              <w:jc w:val="right"/>
              <w:rPr>
                <w:b/>
                <w:bCs/>
                <w:sz w:val="21"/>
                <w:szCs w:val="21"/>
              </w:rPr>
            </w:pPr>
            <w:r w:rsidRPr="00DD5427">
              <w:rPr>
                <w:b/>
                <w:bCs/>
                <w:sz w:val="21"/>
                <w:szCs w:val="21"/>
              </w:rPr>
              <w:t>Ukupno</w:t>
            </w:r>
          </w:p>
        </w:tc>
        <w:tc>
          <w:tcPr>
            <w:tcW w:w="1980" w:type="dxa"/>
          </w:tcPr>
          <w:p w14:paraId="6168AEF6" w14:textId="77777777" w:rsidR="00C1169D" w:rsidRPr="00DD5427" w:rsidRDefault="00C1169D" w:rsidP="00E21369">
            <w:pPr>
              <w:pStyle w:val="Tijeloteksta2"/>
              <w:spacing w:after="100" w:line="240" w:lineRule="auto"/>
              <w:jc w:val="right"/>
              <w:rPr>
                <w:b/>
                <w:bCs/>
                <w:sz w:val="21"/>
                <w:szCs w:val="21"/>
              </w:rPr>
            </w:pPr>
            <w:r>
              <w:rPr>
                <w:b/>
                <w:bCs/>
                <w:sz w:val="21"/>
                <w:szCs w:val="21"/>
              </w:rPr>
              <w:t>232.096,99</w:t>
            </w:r>
          </w:p>
        </w:tc>
        <w:tc>
          <w:tcPr>
            <w:tcW w:w="1980" w:type="dxa"/>
          </w:tcPr>
          <w:p w14:paraId="080CF66D" w14:textId="77777777" w:rsidR="00C1169D" w:rsidRPr="00DD5427" w:rsidRDefault="00C1169D" w:rsidP="00E21369">
            <w:pPr>
              <w:pStyle w:val="Tijeloteksta2"/>
              <w:spacing w:after="100" w:line="240" w:lineRule="auto"/>
              <w:jc w:val="right"/>
              <w:rPr>
                <w:b/>
                <w:bCs/>
                <w:sz w:val="21"/>
                <w:szCs w:val="21"/>
              </w:rPr>
            </w:pPr>
            <w:r>
              <w:rPr>
                <w:b/>
                <w:bCs/>
                <w:sz w:val="21"/>
                <w:szCs w:val="21"/>
              </w:rPr>
              <w:t>57.387,08</w:t>
            </w:r>
          </w:p>
        </w:tc>
        <w:tc>
          <w:tcPr>
            <w:tcW w:w="1796" w:type="dxa"/>
          </w:tcPr>
          <w:p w14:paraId="74566C04" w14:textId="77777777" w:rsidR="00C1169D" w:rsidRPr="00DD5427" w:rsidRDefault="00C1169D" w:rsidP="00E21369">
            <w:pPr>
              <w:pStyle w:val="Tijeloteksta2"/>
              <w:spacing w:after="100" w:line="240" w:lineRule="auto"/>
              <w:jc w:val="right"/>
              <w:rPr>
                <w:b/>
                <w:bCs/>
                <w:sz w:val="21"/>
                <w:szCs w:val="21"/>
              </w:rPr>
            </w:pPr>
            <w:r>
              <w:rPr>
                <w:b/>
                <w:bCs/>
                <w:sz w:val="21"/>
                <w:szCs w:val="21"/>
              </w:rPr>
              <w:t>174.709,91</w:t>
            </w:r>
          </w:p>
        </w:tc>
      </w:tr>
      <w:bookmarkEnd w:id="13"/>
    </w:tbl>
    <w:p w14:paraId="2C18CE94" w14:textId="77777777" w:rsidR="00C1169D" w:rsidRPr="00DF5FBF" w:rsidRDefault="00C1169D" w:rsidP="00C1169D">
      <w:pPr>
        <w:pStyle w:val="Tijeloteksta2"/>
        <w:spacing w:after="100" w:line="240" w:lineRule="auto"/>
        <w:jc w:val="both"/>
        <w:rPr>
          <w:b/>
          <w:sz w:val="21"/>
          <w:szCs w:val="21"/>
        </w:rPr>
      </w:pPr>
    </w:p>
    <w:p w14:paraId="4EB9C45A" w14:textId="77777777" w:rsidR="00C1169D" w:rsidRPr="00DF5FBF" w:rsidRDefault="00C1169D" w:rsidP="00C1169D">
      <w:pPr>
        <w:pStyle w:val="Tijeloteksta2"/>
        <w:spacing w:after="0" w:line="240" w:lineRule="auto"/>
        <w:jc w:val="both"/>
        <w:rPr>
          <w:b/>
          <w:sz w:val="21"/>
          <w:szCs w:val="21"/>
        </w:rPr>
      </w:pPr>
      <w:bookmarkStart w:id="14" w:name="_Hlk514750046"/>
      <w:r w:rsidRPr="00DF5FBF">
        <w:rPr>
          <w:b/>
          <w:sz w:val="21"/>
          <w:szCs w:val="21"/>
        </w:rPr>
        <w:t xml:space="preserve">BILJEŠKA </w:t>
      </w:r>
      <w:r>
        <w:rPr>
          <w:b/>
          <w:sz w:val="21"/>
          <w:szCs w:val="21"/>
        </w:rPr>
        <w:t>3</w:t>
      </w:r>
      <w:r w:rsidRPr="00DF5FBF">
        <w:rPr>
          <w:b/>
          <w:sz w:val="21"/>
          <w:szCs w:val="21"/>
        </w:rPr>
        <w:t>.  Materijalna imovina – postrojenja i oprema</w:t>
      </w:r>
    </w:p>
    <w:p w14:paraId="47AEA090" w14:textId="77777777" w:rsidR="00C1169D" w:rsidRDefault="00C1169D" w:rsidP="00C1169D">
      <w:pPr>
        <w:pStyle w:val="Tijeloteksta2"/>
        <w:spacing w:after="100" w:line="240" w:lineRule="auto"/>
        <w:jc w:val="both"/>
        <w:rPr>
          <w:sz w:val="21"/>
          <w:szCs w:val="21"/>
        </w:rPr>
      </w:pPr>
      <w:r w:rsidRPr="00DF5FBF">
        <w:rPr>
          <w:sz w:val="21"/>
          <w:szCs w:val="21"/>
        </w:rPr>
        <w:t xml:space="preserve">Materijalna imovina iskazuje se po trošku nabave umanjenom za akumuliranu amortizaciju i trajna umanjenja vrijednosti, a u trošak nabave uključena je cijena dobavljača i svi ovisni troškovi nabave. Amortizacija se obavlja linearnom metodom u procijenjenom vijeku trajanja i za ovu imovinu obračunava se po stopi od 50% za računala, računalnu opremu, telefone i mobitele, a za ostalu opremu po stopi od 25% prema Pravilniku o amortizaciji. Popravci i održavanja postrojenja i opreme priznaju se kao rashodi razdoblja u kojem su nastali. </w:t>
      </w:r>
      <w:bookmarkStart w:id="15" w:name="_Hlk514750159"/>
      <w:r w:rsidRPr="00DF5FBF">
        <w:rPr>
          <w:sz w:val="21"/>
          <w:szCs w:val="21"/>
        </w:rPr>
        <w:t>U 20</w:t>
      </w:r>
      <w:r>
        <w:rPr>
          <w:sz w:val="21"/>
          <w:szCs w:val="21"/>
        </w:rPr>
        <w:t>24</w:t>
      </w:r>
      <w:r w:rsidRPr="00DF5FBF">
        <w:rPr>
          <w:sz w:val="21"/>
          <w:szCs w:val="21"/>
        </w:rPr>
        <w:t xml:space="preserve">.g. </w:t>
      </w:r>
      <w:r>
        <w:rPr>
          <w:sz w:val="21"/>
          <w:szCs w:val="21"/>
        </w:rPr>
        <w:t>kupljen je NB Lenovo i Viper uređaj za usisavanje</w:t>
      </w:r>
      <w:r w:rsidRPr="0041357D">
        <w:rPr>
          <w:sz w:val="21"/>
          <w:szCs w:val="21"/>
        </w:rPr>
        <w:t>.</w:t>
      </w:r>
    </w:p>
    <w:bookmarkEnd w:id="1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980"/>
        <w:gridCol w:w="1980"/>
        <w:gridCol w:w="1796"/>
      </w:tblGrid>
      <w:tr w:rsidR="00C1169D" w:rsidRPr="00DF5FBF" w14:paraId="7F3DA867" w14:textId="77777777" w:rsidTr="00E21369">
        <w:tc>
          <w:tcPr>
            <w:tcW w:w="3420" w:type="dxa"/>
          </w:tcPr>
          <w:p w14:paraId="1152956C" w14:textId="77777777" w:rsidR="00C1169D" w:rsidRPr="00DF5FBF" w:rsidRDefault="00C1169D" w:rsidP="00E21369">
            <w:pPr>
              <w:pStyle w:val="Tijeloteksta2"/>
              <w:spacing w:after="0" w:line="240" w:lineRule="auto"/>
              <w:jc w:val="both"/>
              <w:rPr>
                <w:sz w:val="21"/>
                <w:szCs w:val="21"/>
              </w:rPr>
            </w:pPr>
          </w:p>
        </w:tc>
        <w:tc>
          <w:tcPr>
            <w:tcW w:w="1980" w:type="dxa"/>
            <w:shd w:val="clear" w:color="auto" w:fill="F2F2F2" w:themeFill="background1" w:themeFillShade="F2"/>
          </w:tcPr>
          <w:p w14:paraId="283B134C" w14:textId="77777777" w:rsidR="00C1169D" w:rsidRPr="00DF5FBF" w:rsidRDefault="00C1169D" w:rsidP="00E21369">
            <w:pPr>
              <w:pStyle w:val="Tijeloteksta2"/>
              <w:spacing w:after="0" w:line="240" w:lineRule="auto"/>
              <w:jc w:val="center"/>
              <w:rPr>
                <w:sz w:val="21"/>
                <w:szCs w:val="21"/>
                <w:lang w:val="en-US"/>
              </w:rPr>
            </w:pPr>
            <w:r w:rsidRPr="0027285F">
              <w:rPr>
                <w:sz w:val="20"/>
                <w:szCs w:val="20"/>
                <w:lang w:val="en-US"/>
              </w:rPr>
              <w:t xml:space="preserve">Bruto  </w:t>
            </w:r>
            <w:proofErr w:type="spellStart"/>
            <w:r w:rsidRPr="0027285F">
              <w:rPr>
                <w:sz w:val="20"/>
                <w:szCs w:val="20"/>
                <w:lang w:val="en-US"/>
              </w:rPr>
              <w:t>vrijednost</w:t>
            </w:r>
            <w:proofErr w:type="spellEnd"/>
          </w:p>
        </w:tc>
        <w:tc>
          <w:tcPr>
            <w:tcW w:w="1980" w:type="dxa"/>
            <w:shd w:val="clear" w:color="auto" w:fill="F2F2F2" w:themeFill="background1" w:themeFillShade="F2"/>
          </w:tcPr>
          <w:p w14:paraId="7D6013E3" w14:textId="77777777" w:rsidR="00C1169D" w:rsidRPr="00DF5FBF" w:rsidRDefault="00C1169D" w:rsidP="00E21369">
            <w:pPr>
              <w:pStyle w:val="Tijeloteksta2"/>
              <w:spacing w:after="0" w:line="240" w:lineRule="auto"/>
              <w:jc w:val="center"/>
              <w:rPr>
                <w:sz w:val="21"/>
                <w:szCs w:val="21"/>
                <w:lang w:val="en-US"/>
              </w:rPr>
            </w:pPr>
            <w:proofErr w:type="spellStart"/>
            <w:r w:rsidRPr="0027285F">
              <w:rPr>
                <w:sz w:val="20"/>
                <w:szCs w:val="20"/>
                <w:lang w:val="en-US"/>
              </w:rPr>
              <w:t>Akumulirana</w:t>
            </w:r>
            <w:proofErr w:type="spellEnd"/>
            <w:r w:rsidRPr="0027285F">
              <w:rPr>
                <w:sz w:val="20"/>
                <w:szCs w:val="20"/>
                <w:lang w:val="en-US"/>
              </w:rPr>
              <w:t xml:space="preserve"> amort.</w:t>
            </w:r>
          </w:p>
        </w:tc>
        <w:tc>
          <w:tcPr>
            <w:tcW w:w="1796" w:type="dxa"/>
            <w:shd w:val="clear" w:color="auto" w:fill="F2F2F2" w:themeFill="background1" w:themeFillShade="F2"/>
          </w:tcPr>
          <w:p w14:paraId="69E7DE07" w14:textId="77777777" w:rsidR="00C1169D" w:rsidRPr="00DF5FBF" w:rsidRDefault="00C1169D" w:rsidP="00E21369">
            <w:pPr>
              <w:pStyle w:val="Tijeloteksta2"/>
              <w:spacing w:after="0" w:line="240" w:lineRule="auto"/>
              <w:jc w:val="center"/>
              <w:rPr>
                <w:sz w:val="21"/>
                <w:szCs w:val="21"/>
                <w:lang w:val="en-US"/>
              </w:rPr>
            </w:pPr>
            <w:r w:rsidRPr="0027285F">
              <w:rPr>
                <w:sz w:val="20"/>
                <w:szCs w:val="20"/>
                <w:lang w:val="en-US"/>
              </w:rPr>
              <w:t xml:space="preserve">Neto </w:t>
            </w:r>
            <w:proofErr w:type="spellStart"/>
            <w:r w:rsidRPr="0027285F">
              <w:rPr>
                <w:sz w:val="20"/>
                <w:szCs w:val="20"/>
                <w:lang w:val="en-US"/>
              </w:rPr>
              <w:t>vrijednost</w:t>
            </w:r>
            <w:proofErr w:type="spellEnd"/>
            <w:r w:rsidRPr="0027285F">
              <w:rPr>
                <w:sz w:val="20"/>
                <w:szCs w:val="20"/>
                <w:lang w:val="en-US"/>
              </w:rPr>
              <w:t xml:space="preserve"> </w:t>
            </w:r>
          </w:p>
        </w:tc>
      </w:tr>
      <w:tr w:rsidR="00C1169D" w:rsidRPr="00DF5FBF" w14:paraId="0435BE01" w14:textId="77777777" w:rsidTr="00E21369">
        <w:trPr>
          <w:trHeight w:val="1226"/>
        </w:trPr>
        <w:tc>
          <w:tcPr>
            <w:tcW w:w="3420" w:type="dxa"/>
          </w:tcPr>
          <w:p w14:paraId="7B726CE7" w14:textId="77777777" w:rsidR="00C1169D" w:rsidRPr="00DF5FBF" w:rsidRDefault="00C1169D" w:rsidP="00E21369">
            <w:pPr>
              <w:pStyle w:val="Tijeloteksta2"/>
              <w:spacing w:after="100" w:line="240" w:lineRule="auto"/>
              <w:jc w:val="both"/>
              <w:rPr>
                <w:sz w:val="21"/>
                <w:szCs w:val="21"/>
              </w:rPr>
            </w:pPr>
            <w:r w:rsidRPr="00DF5FBF">
              <w:rPr>
                <w:sz w:val="21"/>
                <w:szCs w:val="21"/>
              </w:rPr>
              <w:t>Postrojenja i oprema</w:t>
            </w:r>
          </w:p>
          <w:p w14:paraId="6FC8D2ED" w14:textId="77777777" w:rsidR="00C1169D" w:rsidRPr="00DF5FBF" w:rsidRDefault="00C1169D" w:rsidP="00E21369">
            <w:pPr>
              <w:pStyle w:val="Tijeloteksta2"/>
              <w:spacing w:after="100" w:line="240" w:lineRule="auto"/>
              <w:jc w:val="both"/>
              <w:rPr>
                <w:sz w:val="21"/>
                <w:szCs w:val="21"/>
              </w:rPr>
            </w:pPr>
            <w:r>
              <w:rPr>
                <w:sz w:val="21"/>
                <w:szCs w:val="21"/>
              </w:rPr>
              <w:t>(</w:t>
            </w:r>
            <w:r w:rsidRPr="00DF5FBF">
              <w:rPr>
                <w:sz w:val="21"/>
                <w:szCs w:val="21"/>
              </w:rPr>
              <w:t xml:space="preserve">fotokopirni aparat, klima uređaj, računala, računalna oprema i telefoni, </w:t>
            </w:r>
            <w:proofErr w:type="spellStart"/>
            <w:r w:rsidRPr="00DF5FBF">
              <w:rPr>
                <w:sz w:val="21"/>
                <w:szCs w:val="21"/>
              </w:rPr>
              <w:t>ekstracijski</w:t>
            </w:r>
            <w:proofErr w:type="spellEnd"/>
            <w:r w:rsidRPr="00DF5FBF">
              <w:rPr>
                <w:sz w:val="21"/>
                <w:szCs w:val="21"/>
              </w:rPr>
              <w:t xml:space="preserve"> stroj</w:t>
            </w:r>
            <w:r>
              <w:rPr>
                <w:sz w:val="21"/>
                <w:szCs w:val="21"/>
              </w:rPr>
              <w:t>, grijač, brojač, stroj za bojanje</w:t>
            </w:r>
            <w:r w:rsidRPr="00DF5FBF">
              <w:rPr>
                <w:sz w:val="21"/>
                <w:szCs w:val="21"/>
              </w:rPr>
              <w:t>)</w:t>
            </w:r>
          </w:p>
        </w:tc>
        <w:tc>
          <w:tcPr>
            <w:tcW w:w="1980" w:type="dxa"/>
          </w:tcPr>
          <w:p w14:paraId="0650B56D" w14:textId="77777777" w:rsidR="00C1169D" w:rsidRPr="00DF5FBF" w:rsidRDefault="00C1169D" w:rsidP="00E21369">
            <w:pPr>
              <w:pStyle w:val="Tijeloteksta2"/>
              <w:spacing w:after="100" w:line="240" w:lineRule="auto"/>
              <w:jc w:val="right"/>
              <w:rPr>
                <w:sz w:val="21"/>
                <w:szCs w:val="21"/>
              </w:rPr>
            </w:pPr>
          </w:p>
          <w:p w14:paraId="614CDCA7" w14:textId="77777777" w:rsidR="00C1169D" w:rsidRPr="00DF5FBF" w:rsidRDefault="00C1169D" w:rsidP="00E21369">
            <w:pPr>
              <w:pStyle w:val="Tijeloteksta2"/>
              <w:spacing w:after="100" w:line="240" w:lineRule="auto"/>
              <w:jc w:val="right"/>
              <w:rPr>
                <w:sz w:val="21"/>
                <w:szCs w:val="21"/>
              </w:rPr>
            </w:pPr>
          </w:p>
          <w:p w14:paraId="5CB9EC80" w14:textId="77777777" w:rsidR="00C1169D" w:rsidRPr="00DF5FBF" w:rsidRDefault="00C1169D" w:rsidP="00E21369">
            <w:pPr>
              <w:pStyle w:val="Tijeloteksta2"/>
              <w:spacing w:after="100" w:line="240" w:lineRule="auto"/>
              <w:jc w:val="right"/>
              <w:rPr>
                <w:sz w:val="21"/>
                <w:szCs w:val="21"/>
              </w:rPr>
            </w:pPr>
            <w:r>
              <w:rPr>
                <w:sz w:val="21"/>
                <w:szCs w:val="21"/>
              </w:rPr>
              <w:t>30.628,09</w:t>
            </w:r>
          </w:p>
        </w:tc>
        <w:tc>
          <w:tcPr>
            <w:tcW w:w="1980" w:type="dxa"/>
          </w:tcPr>
          <w:p w14:paraId="63B2D1AD" w14:textId="77777777" w:rsidR="00C1169D" w:rsidRPr="00DF5FBF" w:rsidRDefault="00C1169D" w:rsidP="00E21369">
            <w:pPr>
              <w:pStyle w:val="Tijeloteksta2"/>
              <w:spacing w:after="100" w:line="240" w:lineRule="auto"/>
              <w:jc w:val="right"/>
              <w:rPr>
                <w:sz w:val="21"/>
                <w:szCs w:val="21"/>
              </w:rPr>
            </w:pPr>
          </w:p>
          <w:p w14:paraId="5E22B841" w14:textId="77777777" w:rsidR="00C1169D" w:rsidRPr="00DF5FBF" w:rsidRDefault="00C1169D" w:rsidP="00E21369">
            <w:pPr>
              <w:pStyle w:val="Tijeloteksta2"/>
              <w:spacing w:after="100" w:line="240" w:lineRule="auto"/>
              <w:jc w:val="right"/>
              <w:rPr>
                <w:sz w:val="21"/>
                <w:szCs w:val="21"/>
              </w:rPr>
            </w:pPr>
          </w:p>
          <w:p w14:paraId="750390B8" w14:textId="77777777" w:rsidR="00C1169D" w:rsidRPr="00DF5FBF" w:rsidRDefault="00C1169D" w:rsidP="00E21369">
            <w:pPr>
              <w:pStyle w:val="Tijeloteksta2"/>
              <w:spacing w:after="100" w:line="240" w:lineRule="auto"/>
              <w:jc w:val="right"/>
              <w:rPr>
                <w:sz w:val="21"/>
                <w:szCs w:val="21"/>
              </w:rPr>
            </w:pPr>
            <w:r w:rsidRPr="00DF5FBF">
              <w:rPr>
                <w:sz w:val="21"/>
                <w:szCs w:val="21"/>
              </w:rPr>
              <w:t xml:space="preserve">        </w:t>
            </w:r>
            <w:r>
              <w:rPr>
                <w:sz w:val="21"/>
                <w:szCs w:val="21"/>
              </w:rPr>
              <w:t>28.004,12</w:t>
            </w:r>
          </w:p>
        </w:tc>
        <w:tc>
          <w:tcPr>
            <w:tcW w:w="1796" w:type="dxa"/>
          </w:tcPr>
          <w:p w14:paraId="24D3CD65" w14:textId="77777777" w:rsidR="00C1169D" w:rsidRPr="00DF5FBF" w:rsidRDefault="00C1169D" w:rsidP="00E21369">
            <w:pPr>
              <w:pStyle w:val="Tijeloteksta2"/>
              <w:spacing w:after="100" w:line="240" w:lineRule="auto"/>
              <w:jc w:val="right"/>
              <w:rPr>
                <w:sz w:val="21"/>
                <w:szCs w:val="21"/>
              </w:rPr>
            </w:pPr>
          </w:p>
          <w:p w14:paraId="6C7B5A8E" w14:textId="77777777" w:rsidR="00C1169D" w:rsidRPr="00DF5FBF" w:rsidRDefault="00C1169D" w:rsidP="00E21369">
            <w:pPr>
              <w:pStyle w:val="Tijeloteksta2"/>
              <w:spacing w:after="100" w:line="240" w:lineRule="auto"/>
              <w:jc w:val="right"/>
              <w:rPr>
                <w:sz w:val="21"/>
                <w:szCs w:val="21"/>
              </w:rPr>
            </w:pPr>
          </w:p>
          <w:p w14:paraId="534DE2A2" w14:textId="77777777" w:rsidR="00C1169D" w:rsidRDefault="00C1169D" w:rsidP="00E21369">
            <w:pPr>
              <w:pStyle w:val="Tijeloteksta2"/>
              <w:spacing w:after="100" w:line="240" w:lineRule="auto"/>
              <w:jc w:val="right"/>
              <w:rPr>
                <w:sz w:val="21"/>
                <w:szCs w:val="21"/>
              </w:rPr>
            </w:pPr>
            <w:r>
              <w:rPr>
                <w:sz w:val="21"/>
                <w:szCs w:val="21"/>
              </w:rPr>
              <w:t>2.623,97</w:t>
            </w:r>
          </w:p>
          <w:p w14:paraId="6DFC542A" w14:textId="77777777" w:rsidR="00C1169D" w:rsidRPr="00DF5FBF" w:rsidRDefault="00C1169D" w:rsidP="00E21369">
            <w:pPr>
              <w:pStyle w:val="Tijeloteksta2"/>
              <w:spacing w:after="100" w:line="240" w:lineRule="auto"/>
              <w:jc w:val="right"/>
              <w:rPr>
                <w:sz w:val="21"/>
                <w:szCs w:val="21"/>
              </w:rPr>
            </w:pPr>
          </w:p>
        </w:tc>
      </w:tr>
      <w:bookmarkEnd w:id="14"/>
    </w:tbl>
    <w:p w14:paraId="1CC6F1D3" w14:textId="77777777" w:rsidR="00C1169D" w:rsidRPr="00DF5FBF" w:rsidRDefault="00C1169D" w:rsidP="00C1169D">
      <w:pPr>
        <w:pStyle w:val="Tijeloteksta2"/>
        <w:spacing w:after="100" w:line="240" w:lineRule="auto"/>
        <w:jc w:val="both"/>
        <w:rPr>
          <w:b/>
          <w:sz w:val="21"/>
          <w:szCs w:val="21"/>
        </w:rPr>
      </w:pPr>
    </w:p>
    <w:p w14:paraId="1737EDBE" w14:textId="77777777" w:rsidR="00C1169D" w:rsidRPr="00DF5FBF" w:rsidRDefault="00C1169D" w:rsidP="00C1169D">
      <w:pPr>
        <w:pStyle w:val="Tijeloteksta2"/>
        <w:spacing w:after="0" w:line="240" w:lineRule="auto"/>
        <w:jc w:val="both"/>
        <w:rPr>
          <w:b/>
          <w:sz w:val="21"/>
          <w:szCs w:val="21"/>
        </w:rPr>
      </w:pPr>
      <w:bookmarkStart w:id="16" w:name="_Hlk514750302"/>
      <w:r w:rsidRPr="00DF5FBF">
        <w:rPr>
          <w:b/>
          <w:sz w:val="21"/>
          <w:szCs w:val="21"/>
        </w:rPr>
        <w:t xml:space="preserve">BILJEŠKA </w:t>
      </w:r>
      <w:r>
        <w:rPr>
          <w:b/>
          <w:sz w:val="21"/>
          <w:szCs w:val="21"/>
        </w:rPr>
        <w:t>4</w:t>
      </w:r>
      <w:r w:rsidRPr="00DF5FBF">
        <w:rPr>
          <w:b/>
          <w:sz w:val="21"/>
          <w:szCs w:val="21"/>
        </w:rPr>
        <w:t>. Materijalna imovina – alati, pogonski inventar i transportna imovina</w:t>
      </w:r>
    </w:p>
    <w:p w14:paraId="57A84D71" w14:textId="77777777" w:rsidR="00C1169D" w:rsidRDefault="00C1169D" w:rsidP="00C1169D">
      <w:pPr>
        <w:pStyle w:val="Tijeloteksta2"/>
        <w:spacing w:after="100" w:line="240" w:lineRule="auto"/>
        <w:jc w:val="both"/>
        <w:rPr>
          <w:sz w:val="21"/>
          <w:szCs w:val="21"/>
        </w:rPr>
      </w:pPr>
      <w:r w:rsidRPr="00DF5FBF">
        <w:rPr>
          <w:sz w:val="21"/>
          <w:szCs w:val="21"/>
        </w:rPr>
        <w:t xml:space="preserve">Materijalna imovina iskazuje se po trošku nabave umanjenom za akumuliranu amortizaciju i trajna umanjenja vrijednosti, a u trošak nabave uključena je cijena dobavljača i svi ovisni troškovi nabave. Amortizacija se obavlja linearnom metodom u procijenjenom vijeku trajanja i za ovu imovinu obračunava se po stopi </w:t>
      </w:r>
      <w:r>
        <w:rPr>
          <w:sz w:val="21"/>
          <w:szCs w:val="21"/>
        </w:rPr>
        <w:t xml:space="preserve">12,5% dok se osobni automobil obračunava po stopi od 20 % </w:t>
      </w:r>
      <w:r w:rsidRPr="00DF5FBF">
        <w:rPr>
          <w:sz w:val="21"/>
          <w:szCs w:val="21"/>
        </w:rPr>
        <w:t>sukladno Pravilniku o amortizaciji</w:t>
      </w:r>
      <w:r w:rsidRPr="0041357D">
        <w:rPr>
          <w:sz w:val="21"/>
          <w:szCs w:val="21"/>
        </w:rPr>
        <w:t>. U 202</w:t>
      </w:r>
      <w:r>
        <w:rPr>
          <w:sz w:val="21"/>
          <w:szCs w:val="21"/>
        </w:rPr>
        <w:t>5</w:t>
      </w:r>
      <w:r w:rsidRPr="0041357D">
        <w:rPr>
          <w:sz w:val="21"/>
          <w:szCs w:val="21"/>
        </w:rPr>
        <w:t xml:space="preserve">. </w:t>
      </w:r>
      <w:r>
        <w:rPr>
          <w:sz w:val="21"/>
          <w:szCs w:val="21"/>
        </w:rPr>
        <w:t>su nabavljena 2 nova parkirna aparata i trimer.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980"/>
        <w:gridCol w:w="1980"/>
        <w:gridCol w:w="1796"/>
      </w:tblGrid>
      <w:tr w:rsidR="00C1169D" w:rsidRPr="00DF5FBF" w14:paraId="3CCC6A7B" w14:textId="77777777" w:rsidTr="00E21369">
        <w:tc>
          <w:tcPr>
            <w:tcW w:w="3420" w:type="dxa"/>
          </w:tcPr>
          <w:p w14:paraId="6EAFC376" w14:textId="77777777" w:rsidR="00C1169D" w:rsidRPr="00DF5FBF" w:rsidRDefault="00C1169D" w:rsidP="00E21369">
            <w:pPr>
              <w:pStyle w:val="Tijeloteksta2"/>
              <w:spacing w:after="0" w:line="240" w:lineRule="auto"/>
              <w:jc w:val="both"/>
              <w:rPr>
                <w:b/>
                <w:sz w:val="21"/>
                <w:szCs w:val="21"/>
              </w:rPr>
            </w:pPr>
          </w:p>
        </w:tc>
        <w:tc>
          <w:tcPr>
            <w:tcW w:w="1980" w:type="dxa"/>
            <w:shd w:val="clear" w:color="auto" w:fill="F2F2F2" w:themeFill="background1" w:themeFillShade="F2"/>
          </w:tcPr>
          <w:p w14:paraId="67EA76C8" w14:textId="77777777" w:rsidR="00C1169D" w:rsidRPr="00DF5FBF" w:rsidRDefault="00C1169D" w:rsidP="00E21369">
            <w:pPr>
              <w:pStyle w:val="Tijeloteksta2"/>
              <w:spacing w:after="0" w:line="240" w:lineRule="auto"/>
              <w:jc w:val="center"/>
              <w:rPr>
                <w:sz w:val="21"/>
                <w:szCs w:val="21"/>
                <w:lang w:val="en-US"/>
              </w:rPr>
            </w:pPr>
            <w:r w:rsidRPr="0027285F">
              <w:rPr>
                <w:sz w:val="20"/>
                <w:szCs w:val="20"/>
                <w:lang w:val="en-US"/>
              </w:rPr>
              <w:t xml:space="preserve">Bruto  </w:t>
            </w:r>
            <w:proofErr w:type="spellStart"/>
            <w:r w:rsidRPr="0027285F">
              <w:rPr>
                <w:sz w:val="20"/>
                <w:szCs w:val="20"/>
                <w:lang w:val="en-US"/>
              </w:rPr>
              <w:t>vrijednost</w:t>
            </w:r>
            <w:proofErr w:type="spellEnd"/>
          </w:p>
        </w:tc>
        <w:tc>
          <w:tcPr>
            <w:tcW w:w="1980" w:type="dxa"/>
            <w:shd w:val="clear" w:color="auto" w:fill="F2F2F2" w:themeFill="background1" w:themeFillShade="F2"/>
          </w:tcPr>
          <w:p w14:paraId="28DBCCAC" w14:textId="77777777" w:rsidR="00C1169D" w:rsidRPr="00DF5FBF" w:rsidRDefault="00C1169D" w:rsidP="00E21369">
            <w:pPr>
              <w:pStyle w:val="Tijeloteksta2"/>
              <w:spacing w:after="0" w:line="240" w:lineRule="auto"/>
              <w:jc w:val="center"/>
              <w:rPr>
                <w:sz w:val="21"/>
                <w:szCs w:val="21"/>
                <w:lang w:val="en-US"/>
              </w:rPr>
            </w:pPr>
            <w:proofErr w:type="spellStart"/>
            <w:r w:rsidRPr="0027285F">
              <w:rPr>
                <w:sz w:val="20"/>
                <w:szCs w:val="20"/>
                <w:lang w:val="en-US"/>
              </w:rPr>
              <w:t>Akumulirana</w:t>
            </w:r>
            <w:proofErr w:type="spellEnd"/>
            <w:r w:rsidRPr="0027285F">
              <w:rPr>
                <w:sz w:val="20"/>
                <w:szCs w:val="20"/>
                <w:lang w:val="en-US"/>
              </w:rPr>
              <w:t xml:space="preserve"> amort.</w:t>
            </w:r>
          </w:p>
        </w:tc>
        <w:tc>
          <w:tcPr>
            <w:tcW w:w="1796" w:type="dxa"/>
            <w:shd w:val="clear" w:color="auto" w:fill="F2F2F2" w:themeFill="background1" w:themeFillShade="F2"/>
          </w:tcPr>
          <w:p w14:paraId="1347992F" w14:textId="77777777" w:rsidR="00C1169D" w:rsidRPr="00DF5FBF" w:rsidRDefault="00C1169D" w:rsidP="00E21369">
            <w:pPr>
              <w:pStyle w:val="Tijeloteksta2"/>
              <w:spacing w:after="0" w:line="240" w:lineRule="auto"/>
              <w:jc w:val="center"/>
              <w:rPr>
                <w:sz w:val="21"/>
                <w:szCs w:val="21"/>
                <w:lang w:val="en-US"/>
              </w:rPr>
            </w:pPr>
            <w:r w:rsidRPr="0027285F">
              <w:rPr>
                <w:sz w:val="20"/>
                <w:szCs w:val="20"/>
                <w:lang w:val="en-US"/>
              </w:rPr>
              <w:t xml:space="preserve">Neto </w:t>
            </w:r>
            <w:proofErr w:type="spellStart"/>
            <w:r w:rsidRPr="0027285F">
              <w:rPr>
                <w:sz w:val="20"/>
                <w:szCs w:val="20"/>
                <w:lang w:val="en-US"/>
              </w:rPr>
              <w:t>vrijednost</w:t>
            </w:r>
            <w:proofErr w:type="spellEnd"/>
            <w:r w:rsidRPr="0027285F">
              <w:rPr>
                <w:sz w:val="20"/>
                <w:szCs w:val="20"/>
                <w:lang w:val="en-US"/>
              </w:rPr>
              <w:t xml:space="preserve"> </w:t>
            </w:r>
          </w:p>
        </w:tc>
      </w:tr>
      <w:tr w:rsidR="00C1169D" w:rsidRPr="00DF5FBF" w14:paraId="54F2D3E9" w14:textId="77777777" w:rsidTr="00E21369">
        <w:trPr>
          <w:trHeight w:val="404"/>
        </w:trPr>
        <w:tc>
          <w:tcPr>
            <w:tcW w:w="3420" w:type="dxa"/>
          </w:tcPr>
          <w:p w14:paraId="091DB253" w14:textId="77777777" w:rsidR="00C1169D" w:rsidRPr="00DF5FBF" w:rsidRDefault="00C1169D" w:rsidP="00E21369">
            <w:pPr>
              <w:pStyle w:val="Tijeloteksta2"/>
              <w:spacing w:after="100" w:line="240" w:lineRule="auto"/>
              <w:rPr>
                <w:sz w:val="21"/>
                <w:szCs w:val="21"/>
              </w:rPr>
            </w:pPr>
            <w:r w:rsidRPr="00DF5FBF">
              <w:rPr>
                <w:sz w:val="21"/>
                <w:szCs w:val="21"/>
              </w:rPr>
              <w:t>Uredsko pokućstvo, sustav  automatske naplate park., zaštitne kutije, reklame</w:t>
            </w:r>
            <w:r>
              <w:rPr>
                <w:sz w:val="21"/>
                <w:szCs w:val="21"/>
              </w:rPr>
              <w:t>, drveni kiosk</w:t>
            </w:r>
          </w:p>
        </w:tc>
        <w:tc>
          <w:tcPr>
            <w:tcW w:w="1980" w:type="dxa"/>
            <w:vAlign w:val="center"/>
          </w:tcPr>
          <w:p w14:paraId="534ED21F" w14:textId="77777777" w:rsidR="00C1169D" w:rsidRPr="00DF5FBF" w:rsidRDefault="00C1169D" w:rsidP="00E21369">
            <w:pPr>
              <w:pStyle w:val="Tijeloteksta2"/>
              <w:spacing w:after="100" w:line="240" w:lineRule="auto"/>
              <w:jc w:val="right"/>
              <w:rPr>
                <w:sz w:val="21"/>
                <w:szCs w:val="21"/>
              </w:rPr>
            </w:pPr>
            <w:r>
              <w:rPr>
                <w:sz w:val="21"/>
                <w:szCs w:val="21"/>
              </w:rPr>
              <w:t>158.702,78</w:t>
            </w:r>
          </w:p>
        </w:tc>
        <w:tc>
          <w:tcPr>
            <w:tcW w:w="1980" w:type="dxa"/>
            <w:vAlign w:val="center"/>
          </w:tcPr>
          <w:p w14:paraId="11DFE367" w14:textId="77777777" w:rsidR="00C1169D" w:rsidRPr="00DF5FBF" w:rsidRDefault="00C1169D" w:rsidP="00E21369">
            <w:pPr>
              <w:pStyle w:val="Tijeloteksta2"/>
              <w:spacing w:after="100" w:line="240" w:lineRule="auto"/>
              <w:jc w:val="right"/>
              <w:rPr>
                <w:sz w:val="21"/>
                <w:szCs w:val="21"/>
              </w:rPr>
            </w:pPr>
            <w:r>
              <w:rPr>
                <w:sz w:val="21"/>
                <w:szCs w:val="21"/>
              </w:rPr>
              <w:t>118.197,30</w:t>
            </w:r>
          </w:p>
        </w:tc>
        <w:tc>
          <w:tcPr>
            <w:tcW w:w="1796" w:type="dxa"/>
            <w:vAlign w:val="center"/>
          </w:tcPr>
          <w:p w14:paraId="5523AEB9" w14:textId="77777777" w:rsidR="00C1169D" w:rsidRPr="00DF5FBF" w:rsidRDefault="00C1169D" w:rsidP="00E21369">
            <w:pPr>
              <w:pStyle w:val="Tijeloteksta2"/>
              <w:spacing w:after="100" w:line="240" w:lineRule="auto"/>
              <w:jc w:val="right"/>
              <w:rPr>
                <w:sz w:val="21"/>
                <w:szCs w:val="21"/>
              </w:rPr>
            </w:pPr>
            <w:r>
              <w:rPr>
                <w:sz w:val="21"/>
                <w:szCs w:val="21"/>
              </w:rPr>
              <w:t>37.505,48</w:t>
            </w:r>
          </w:p>
        </w:tc>
      </w:tr>
      <w:tr w:rsidR="00C1169D" w:rsidRPr="00DF5FBF" w14:paraId="054B42D9" w14:textId="77777777" w:rsidTr="00E21369">
        <w:trPr>
          <w:trHeight w:val="404"/>
        </w:trPr>
        <w:tc>
          <w:tcPr>
            <w:tcW w:w="3420" w:type="dxa"/>
          </w:tcPr>
          <w:p w14:paraId="02B87048" w14:textId="77777777" w:rsidR="00C1169D" w:rsidRPr="00DF5FBF" w:rsidRDefault="00C1169D" w:rsidP="00E21369">
            <w:pPr>
              <w:pStyle w:val="Tijeloteksta2"/>
              <w:spacing w:after="100" w:line="240" w:lineRule="auto"/>
              <w:rPr>
                <w:sz w:val="21"/>
                <w:szCs w:val="21"/>
              </w:rPr>
            </w:pPr>
            <w:r>
              <w:rPr>
                <w:sz w:val="21"/>
                <w:szCs w:val="21"/>
              </w:rPr>
              <w:t xml:space="preserve">Osobni automobil, skuter, </w:t>
            </w:r>
            <w:proofErr w:type="spellStart"/>
            <w:r>
              <w:rPr>
                <w:sz w:val="21"/>
                <w:szCs w:val="21"/>
              </w:rPr>
              <w:t>el.rom</w:t>
            </w:r>
            <w:proofErr w:type="spellEnd"/>
            <w:r>
              <w:rPr>
                <w:sz w:val="21"/>
                <w:szCs w:val="21"/>
              </w:rPr>
              <w:t>.</w:t>
            </w:r>
          </w:p>
        </w:tc>
        <w:tc>
          <w:tcPr>
            <w:tcW w:w="1980" w:type="dxa"/>
            <w:vAlign w:val="center"/>
          </w:tcPr>
          <w:p w14:paraId="78B83D70" w14:textId="77777777" w:rsidR="00C1169D" w:rsidRPr="00DF5FBF" w:rsidRDefault="00C1169D" w:rsidP="00E21369">
            <w:pPr>
              <w:pStyle w:val="Tijeloteksta2"/>
              <w:spacing w:after="100" w:line="240" w:lineRule="auto"/>
              <w:jc w:val="right"/>
              <w:rPr>
                <w:sz w:val="21"/>
                <w:szCs w:val="21"/>
              </w:rPr>
            </w:pPr>
            <w:r>
              <w:rPr>
                <w:sz w:val="21"/>
                <w:szCs w:val="21"/>
              </w:rPr>
              <w:t>5.625,76</w:t>
            </w:r>
          </w:p>
        </w:tc>
        <w:tc>
          <w:tcPr>
            <w:tcW w:w="1980" w:type="dxa"/>
            <w:vAlign w:val="center"/>
          </w:tcPr>
          <w:p w14:paraId="4F19F63D" w14:textId="77777777" w:rsidR="00C1169D" w:rsidRPr="00DF5FBF" w:rsidRDefault="00C1169D" w:rsidP="00E21369">
            <w:pPr>
              <w:pStyle w:val="Tijeloteksta2"/>
              <w:spacing w:after="100" w:line="240" w:lineRule="auto"/>
              <w:jc w:val="right"/>
              <w:rPr>
                <w:sz w:val="21"/>
                <w:szCs w:val="21"/>
              </w:rPr>
            </w:pPr>
            <w:r>
              <w:rPr>
                <w:sz w:val="21"/>
                <w:szCs w:val="21"/>
              </w:rPr>
              <w:t>5.434,97</w:t>
            </w:r>
          </w:p>
        </w:tc>
        <w:tc>
          <w:tcPr>
            <w:tcW w:w="1796" w:type="dxa"/>
            <w:vAlign w:val="center"/>
          </w:tcPr>
          <w:p w14:paraId="32085901" w14:textId="77777777" w:rsidR="00C1169D" w:rsidRPr="00DF5FBF" w:rsidRDefault="00C1169D" w:rsidP="00E21369">
            <w:pPr>
              <w:pStyle w:val="Tijeloteksta2"/>
              <w:spacing w:after="100" w:line="240" w:lineRule="auto"/>
              <w:jc w:val="right"/>
              <w:rPr>
                <w:sz w:val="21"/>
                <w:szCs w:val="21"/>
              </w:rPr>
            </w:pPr>
            <w:r>
              <w:rPr>
                <w:sz w:val="21"/>
                <w:szCs w:val="21"/>
              </w:rPr>
              <w:t>190,79</w:t>
            </w:r>
          </w:p>
        </w:tc>
      </w:tr>
      <w:tr w:rsidR="00C1169D" w:rsidRPr="00DF5FBF" w14:paraId="6A25FE11" w14:textId="77777777" w:rsidTr="00E21369">
        <w:trPr>
          <w:trHeight w:val="404"/>
        </w:trPr>
        <w:tc>
          <w:tcPr>
            <w:tcW w:w="3420" w:type="dxa"/>
          </w:tcPr>
          <w:p w14:paraId="33503D40" w14:textId="77777777" w:rsidR="00C1169D" w:rsidRPr="00E93218" w:rsidRDefault="00C1169D" w:rsidP="00E21369">
            <w:pPr>
              <w:pStyle w:val="Tijeloteksta2"/>
              <w:spacing w:after="100" w:line="240" w:lineRule="auto"/>
              <w:jc w:val="right"/>
              <w:rPr>
                <w:b/>
                <w:sz w:val="21"/>
                <w:szCs w:val="21"/>
              </w:rPr>
            </w:pPr>
            <w:r w:rsidRPr="00E93218">
              <w:rPr>
                <w:b/>
                <w:sz w:val="21"/>
                <w:szCs w:val="21"/>
              </w:rPr>
              <w:t>Ukupno</w:t>
            </w:r>
          </w:p>
        </w:tc>
        <w:tc>
          <w:tcPr>
            <w:tcW w:w="1980" w:type="dxa"/>
            <w:vAlign w:val="center"/>
          </w:tcPr>
          <w:p w14:paraId="284A7F7E" w14:textId="77777777" w:rsidR="00C1169D" w:rsidRPr="00E93218" w:rsidRDefault="00C1169D" w:rsidP="00E21369">
            <w:pPr>
              <w:pStyle w:val="Tijeloteksta2"/>
              <w:spacing w:after="100" w:line="240" w:lineRule="auto"/>
              <w:jc w:val="right"/>
              <w:rPr>
                <w:b/>
                <w:sz w:val="21"/>
                <w:szCs w:val="21"/>
              </w:rPr>
            </w:pPr>
            <w:r>
              <w:rPr>
                <w:b/>
                <w:sz w:val="21"/>
                <w:szCs w:val="21"/>
              </w:rPr>
              <w:t>164.328,54</w:t>
            </w:r>
          </w:p>
        </w:tc>
        <w:tc>
          <w:tcPr>
            <w:tcW w:w="1980" w:type="dxa"/>
            <w:vAlign w:val="center"/>
          </w:tcPr>
          <w:p w14:paraId="4D09C3F0" w14:textId="77777777" w:rsidR="00C1169D" w:rsidRPr="00E93218" w:rsidRDefault="00C1169D" w:rsidP="00E21369">
            <w:pPr>
              <w:pStyle w:val="Tijeloteksta2"/>
              <w:spacing w:after="100" w:line="240" w:lineRule="auto"/>
              <w:jc w:val="right"/>
              <w:rPr>
                <w:b/>
                <w:sz w:val="21"/>
                <w:szCs w:val="21"/>
              </w:rPr>
            </w:pPr>
            <w:r>
              <w:rPr>
                <w:b/>
                <w:sz w:val="21"/>
                <w:szCs w:val="21"/>
              </w:rPr>
              <w:t>123.632,27</w:t>
            </w:r>
          </w:p>
        </w:tc>
        <w:tc>
          <w:tcPr>
            <w:tcW w:w="1796" w:type="dxa"/>
            <w:vAlign w:val="center"/>
          </w:tcPr>
          <w:p w14:paraId="0AAEACC0" w14:textId="77777777" w:rsidR="00C1169D" w:rsidRPr="00E93218" w:rsidRDefault="00C1169D" w:rsidP="00E21369">
            <w:pPr>
              <w:pStyle w:val="Tijeloteksta2"/>
              <w:spacing w:after="100" w:line="240" w:lineRule="auto"/>
              <w:jc w:val="right"/>
              <w:rPr>
                <w:b/>
                <w:sz w:val="21"/>
                <w:szCs w:val="21"/>
              </w:rPr>
            </w:pPr>
            <w:r>
              <w:rPr>
                <w:b/>
                <w:sz w:val="21"/>
                <w:szCs w:val="21"/>
              </w:rPr>
              <w:t>40.696,27</w:t>
            </w:r>
          </w:p>
        </w:tc>
      </w:tr>
      <w:bookmarkEnd w:id="16"/>
    </w:tbl>
    <w:p w14:paraId="4E90B47B" w14:textId="77777777" w:rsidR="00C1169D" w:rsidRPr="00DF5FBF" w:rsidRDefault="00C1169D" w:rsidP="00C1169D">
      <w:pPr>
        <w:pStyle w:val="Tijeloteksta2"/>
        <w:spacing w:after="100" w:line="240" w:lineRule="auto"/>
        <w:jc w:val="both"/>
        <w:rPr>
          <w:b/>
          <w:sz w:val="21"/>
          <w:szCs w:val="21"/>
        </w:rPr>
      </w:pPr>
    </w:p>
    <w:p w14:paraId="2068B883" w14:textId="77777777" w:rsidR="00C1169D" w:rsidRDefault="00C1169D" w:rsidP="00C1169D">
      <w:pPr>
        <w:pStyle w:val="Tijeloteksta2"/>
        <w:spacing w:after="0" w:line="240" w:lineRule="auto"/>
        <w:jc w:val="both"/>
        <w:rPr>
          <w:b/>
          <w:sz w:val="21"/>
          <w:szCs w:val="21"/>
        </w:rPr>
      </w:pPr>
      <w:r>
        <w:rPr>
          <w:b/>
          <w:sz w:val="21"/>
          <w:szCs w:val="21"/>
        </w:rPr>
        <w:t>BILJEŠKA 5. Materijalna imovina u pripremi</w:t>
      </w:r>
    </w:p>
    <w:p w14:paraId="6C7B4DA8" w14:textId="77777777" w:rsidR="00C1169D" w:rsidRPr="004C1507" w:rsidRDefault="00C1169D" w:rsidP="00C1169D">
      <w:pPr>
        <w:pStyle w:val="Tijeloteksta2"/>
        <w:spacing w:after="0" w:line="240" w:lineRule="auto"/>
        <w:jc w:val="both"/>
        <w:rPr>
          <w:bCs/>
          <w:sz w:val="21"/>
          <w:szCs w:val="21"/>
        </w:rPr>
      </w:pPr>
      <w:r w:rsidRPr="004C1507">
        <w:rPr>
          <w:bCs/>
          <w:sz w:val="21"/>
          <w:szCs w:val="21"/>
        </w:rPr>
        <w:t xml:space="preserve">Na ovoj poziciji su prikazani </w:t>
      </w:r>
      <w:r>
        <w:rPr>
          <w:bCs/>
          <w:sz w:val="21"/>
          <w:szCs w:val="21"/>
        </w:rPr>
        <w:t>prometni elaborati koji će se staviti u upotrebu realizacijom istih u iznosu od 6.900,00 €.</w:t>
      </w:r>
    </w:p>
    <w:p w14:paraId="515F1E97" w14:textId="77777777" w:rsidR="00C1169D" w:rsidRDefault="00C1169D" w:rsidP="00C1169D">
      <w:pPr>
        <w:pStyle w:val="Tijeloteksta2"/>
        <w:spacing w:after="0" w:line="240" w:lineRule="auto"/>
        <w:jc w:val="both"/>
        <w:rPr>
          <w:b/>
          <w:sz w:val="21"/>
          <w:szCs w:val="21"/>
        </w:rPr>
      </w:pPr>
    </w:p>
    <w:p w14:paraId="49256ABC" w14:textId="77777777" w:rsidR="00C1169D" w:rsidRPr="00DF5FBF" w:rsidRDefault="00C1169D" w:rsidP="00C1169D">
      <w:pPr>
        <w:pStyle w:val="Tijeloteksta2"/>
        <w:spacing w:after="0" w:line="240" w:lineRule="auto"/>
        <w:jc w:val="both"/>
        <w:rPr>
          <w:b/>
          <w:sz w:val="21"/>
          <w:szCs w:val="21"/>
        </w:rPr>
      </w:pPr>
      <w:r w:rsidRPr="00DF5FBF">
        <w:rPr>
          <w:b/>
          <w:sz w:val="21"/>
          <w:szCs w:val="21"/>
        </w:rPr>
        <w:t xml:space="preserve">BILJEŠKA </w:t>
      </w:r>
      <w:r>
        <w:rPr>
          <w:b/>
          <w:sz w:val="21"/>
          <w:szCs w:val="21"/>
        </w:rPr>
        <w:t>6</w:t>
      </w:r>
      <w:r w:rsidRPr="00DF5FBF">
        <w:rPr>
          <w:b/>
          <w:sz w:val="21"/>
          <w:szCs w:val="21"/>
        </w:rPr>
        <w:t xml:space="preserve">. </w:t>
      </w:r>
      <w:r>
        <w:rPr>
          <w:b/>
          <w:sz w:val="21"/>
          <w:szCs w:val="21"/>
        </w:rPr>
        <w:t>Ostala materijalna imovina</w:t>
      </w:r>
    </w:p>
    <w:p w14:paraId="3B7C8D02" w14:textId="77777777" w:rsidR="00C1169D" w:rsidRDefault="00C1169D" w:rsidP="00C1169D">
      <w:pPr>
        <w:pStyle w:val="Tijeloteksta2"/>
        <w:spacing w:after="100" w:line="240" w:lineRule="auto"/>
        <w:jc w:val="both"/>
      </w:pPr>
      <w:r w:rsidRPr="00821484">
        <w:t xml:space="preserve">Materijalna imovina iskazuje se po trošku nabave umanjenom za akumuliranu amortizaciju i trajna umanjenja vrijednosti, a u trošak nabave uključena je cijena dobavljača i svi ovisni troškovi nabave. Amortizacija se obavlja </w:t>
      </w:r>
      <w:r w:rsidRPr="00821484">
        <w:lastRenderedPageBreak/>
        <w:t>linearnom metodom u procijenjenom vijeku trajanja i za ovu imovinu obračunava se po stop</w:t>
      </w:r>
      <w:r>
        <w:t>i od 25%</w:t>
      </w:r>
      <w:r w:rsidRPr="00821484">
        <w:t xml:space="preserve"> sukladno Pravilniku o amortizaciji.</w:t>
      </w:r>
      <w:r>
        <w:t xml:space="preserve"> U 2024.godini kupljen je traktor za potrebe održavanja sportskih igrališta.</w:t>
      </w:r>
    </w:p>
    <w:p w14:paraId="1D63E0B2" w14:textId="77777777" w:rsidR="00414FBE" w:rsidRDefault="00414FBE" w:rsidP="00C1169D">
      <w:pPr>
        <w:pStyle w:val="Tijeloteksta2"/>
        <w:spacing w:after="100" w:line="24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980"/>
        <w:gridCol w:w="1980"/>
        <w:gridCol w:w="1796"/>
      </w:tblGrid>
      <w:tr w:rsidR="00C1169D" w:rsidRPr="00821484" w14:paraId="3060AE54" w14:textId="77777777" w:rsidTr="00E21369">
        <w:tc>
          <w:tcPr>
            <w:tcW w:w="3420" w:type="dxa"/>
          </w:tcPr>
          <w:p w14:paraId="343A4FFB" w14:textId="77777777" w:rsidR="00C1169D" w:rsidRPr="00821484" w:rsidRDefault="00C1169D" w:rsidP="00E21369">
            <w:pPr>
              <w:pStyle w:val="Tijeloteksta2"/>
              <w:spacing w:after="0" w:line="240" w:lineRule="auto"/>
              <w:jc w:val="both"/>
              <w:rPr>
                <w:b/>
              </w:rPr>
            </w:pPr>
          </w:p>
        </w:tc>
        <w:tc>
          <w:tcPr>
            <w:tcW w:w="1980" w:type="dxa"/>
            <w:shd w:val="clear" w:color="auto" w:fill="F2F2F2" w:themeFill="background1" w:themeFillShade="F2"/>
          </w:tcPr>
          <w:p w14:paraId="3C1B2A3F" w14:textId="77777777" w:rsidR="00C1169D" w:rsidRPr="00821484" w:rsidRDefault="00C1169D" w:rsidP="00E21369">
            <w:pPr>
              <w:pStyle w:val="Tijeloteksta2"/>
              <w:spacing w:after="0" w:line="240" w:lineRule="auto"/>
              <w:jc w:val="center"/>
              <w:rPr>
                <w:lang w:val="en-US"/>
              </w:rPr>
            </w:pPr>
            <w:r w:rsidRPr="0027285F">
              <w:rPr>
                <w:sz w:val="20"/>
                <w:szCs w:val="20"/>
                <w:lang w:val="en-US"/>
              </w:rPr>
              <w:t xml:space="preserve">Bruto  </w:t>
            </w:r>
            <w:proofErr w:type="spellStart"/>
            <w:r w:rsidRPr="0027285F">
              <w:rPr>
                <w:sz w:val="20"/>
                <w:szCs w:val="20"/>
                <w:lang w:val="en-US"/>
              </w:rPr>
              <w:t>vrijednost</w:t>
            </w:r>
            <w:proofErr w:type="spellEnd"/>
          </w:p>
        </w:tc>
        <w:tc>
          <w:tcPr>
            <w:tcW w:w="1980" w:type="dxa"/>
            <w:shd w:val="clear" w:color="auto" w:fill="F2F2F2" w:themeFill="background1" w:themeFillShade="F2"/>
          </w:tcPr>
          <w:p w14:paraId="79309976" w14:textId="77777777" w:rsidR="00C1169D" w:rsidRPr="00821484" w:rsidRDefault="00C1169D" w:rsidP="00E21369">
            <w:pPr>
              <w:pStyle w:val="Tijeloteksta2"/>
              <w:spacing w:after="0" w:line="240" w:lineRule="auto"/>
              <w:jc w:val="center"/>
              <w:rPr>
                <w:lang w:val="en-US"/>
              </w:rPr>
            </w:pPr>
            <w:proofErr w:type="spellStart"/>
            <w:r w:rsidRPr="0027285F">
              <w:rPr>
                <w:sz w:val="20"/>
                <w:szCs w:val="20"/>
                <w:lang w:val="en-US"/>
              </w:rPr>
              <w:t>Akumulirana</w:t>
            </w:r>
            <w:proofErr w:type="spellEnd"/>
            <w:r w:rsidRPr="0027285F">
              <w:rPr>
                <w:sz w:val="20"/>
                <w:szCs w:val="20"/>
                <w:lang w:val="en-US"/>
              </w:rPr>
              <w:t xml:space="preserve"> amort.</w:t>
            </w:r>
          </w:p>
        </w:tc>
        <w:tc>
          <w:tcPr>
            <w:tcW w:w="1796" w:type="dxa"/>
            <w:shd w:val="clear" w:color="auto" w:fill="F2F2F2" w:themeFill="background1" w:themeFillShade="F2"/>
          </w:tcPr>
          <w:p w14:paraId="587C3741" w14:textId="77777777" w:rsidR="00C1169D" w:rsidRPr="00821484" w:rsidRDefault="00C1169D" w:rsidP="00E21369">
            <w:pPr>
              <w:pStyle w:val="Tijeloteksta2"/>
              <w:spacing w:after="0" w:line="240" w:lineRule="auto"/>
              <w:jc w:val="center"/>
              <w:rPr>
                <w:lang w:val="en-US"/>
              </w:rPr>
            </w:pPr>
            <w:r w:rsidRPr="0027285F">
              <w:rPr>
                <w:sz w:val="20"/>
                <w:szCs w:val="20"/>
                <w:lang w:val="en-US"/>
              </w:rPr>
              <w:t xml:space="preserve">Neto </w:t>
            </w:r>
            <w:proofErr w:type="spellStart"/>
            <w:r w:rsidRPr="0027285F">
              <w:rPr>
                <w:sz w:val="20"/>
                <w:szCs w:val="20"/>
                <w:lang w:val="en-US"/>
              </w:rPr>
              <w:t>vrijednost</w:t>
            </w:r>
            <w:proofErr w:type="spellEnd"/>
            <w:r w:rsidRPr="0027285F">
              <w:rPr>
                <w:sz w:val="20"/>
                <w:szCs w:val="20"/>
                <w:lang w:val="en-US"/>
              </w:rPr>
              <w:t xml:space="preserve"> </w:t>
            </w:r>
          </w:p>
        </w:tc>
      </w:tr>
      <w:tr w:rsidR="00C1169D" w:rsidRPr="00821484" w14:paraId="45C1F397" w14:textId="77777777" w:rsidTr="00E21369">
        <w:trPr>
          <w:trHeight w:val="404"/>
        </w:trPr>
        <w:tc>
          <w:tcPr>
            <w:tcW w:w="3420" w:type="dxa"/>
            <w:vAlign w:val="center"/>
          </w:tcPr>
          <w:p w14:paraId="080C8DB5" w14:textId="77777777" w:rsidR="00C1169D" w:rsidRPr="00821484" w:rsidRDefault="00C1169D" w:rsidP="00E21369">
            <w:pPr>
              <w:pStyle w:val="Tijeloteksta2"/>
              <w:spacing w:after="100" w:line="240" w:lineRule="auto"/>
            </w:pPr>
            <w:r w:rsidRPr="00821484">
              <w:t>Ostalo (betonske vaze</w:t>
            </w:r>
            <w:r>
              <w:t>, kosilica, traktor, božićni ukrasi</w:t>
            </w:r>
            <w:r w:rsidRPr="00821484">
              <w:t>)</w:t>
            </w:r>
          </w:p>
        </w:tc>
        <w:tc>
          <w:tcPr>
            <w:tcW w:w="1980" w:type="dxa"/>
            <w:vAlign w:val="center"/>
          </w:tcPr>
          <w:p w14:paraId="64A50D47" w14:textId="77777777" w:rsidR="00C1169D" w:rsidRPr="00821484" w:rsidRDefault="00C1169D" w:rsidP="00E21369">
            <w:pPr>
              <w:pStyle w:val="Tijeloteksta2"/>
              <w:spacing w:after="100" w:line="240" w:lineRule="auto"/>
              <w:jc w:val="right"/>
            </w:pPr>
            <w:r>
              <w:t>14.511,93</w:t>
            </w:r>
          </w:p>
        </w:tc>
        <w:tc>
          <w:tcPr>
            <w:tcW w:w="1980" w:type="dxa"/>
            <w:vAlign w:val="center"/>
          </w:tcPr>
          <w:p w14:paraId="2AFB434C" w14:textId="77777777" w:rsidR="00C1169D" w:rsidRPr="00821484" w:rsidRDefault="00C1169D" w:rsidP="00E21369">
            <w:pPr>
              <w:pStyle w:val="Tijeloteksta2"/>
              <w:spacing w:after="100" w:line="240" w:lineRule="auto"/>
              <w:jc w:val="right"/>
            </w:pPr>
            <w:r>
              <w:t>8.627,95</w:t>
            </w:r>
          </w:p>
        </w:tc>
        <w:tc>
          <w:tcPr>
            <w:tcW w:w="1796" w:type="dxa"/>
            <w:vAlign w:val="center"/>
          </w:tcPr>
          <w:p w14:paraId="045180AC" w14:textId="77777777" w:rsidR="00C1169D" w:rsidRPr="00821484" w:rsidRDefault="00C1169D" w:rsidP="00E21369">
            <w:pPr>
              <w:pStyle w:val="Tijeloteksta2"/>
              <w:spacing w:after="100" w:line="240" w:lineRule="auto"/>
              <w:jc w:val="right"/>
            </w:pPr>
            <w:r>
              <w:t>5.833,98</w:t>
            </w:r>
          </w:p>
        </w:tc>
      </w:tr>
    </w:tbl>
    <w:p w14:paraId="3CAACF08" w14:textId="77777777" w:rsidR="00C1169D" w:rsidRPr="00DF5FBF" w:rsidRDefault="00C1169D" w:rsidP="00C1169D">
      <w:pPr>
        <w:pStyle w:val="Tijeloteksta2"/>
        <w:spacing w:after="0" w:line="240" w:lineRule="auto"/>
        <w:jc w:val="both"/>
        <w:rPr>
          <w:b/>
          <w:sz w:val="21"/>
          <w:szCs w:val="21"/>
        </w:rPr>
      </w:pPr>
    </w:p>
    <w:p w14:paraId="7FD54450" w14:textId="77777777" w:rsidR="00C1169D" w:rsidRPr="00DF5FBF" w:rsidRDefault="00C1169D" w:rsidP="00C1169D">
      <w:pPr>
        <w:autoSpaceDE w:val="0"/>
        <w:autoSpaceDN w:val="0"/>
        <w:adjustRightInd w:val="0"/>
        <w:spacing w:after="0"/>
        <w:jc w:val="both"/>
        <w:rPr>
          <w:b/>
          <w:sz w:val="21"/>
          <w:szCs w:val="21"/>
        </w:rPr>
      </w:pPr>
      <w:r w:rsidRPr="00DF5FBF">
        <w:rPr>
          <w:b/>
          <w:sz w:val="21"/>
          <w:szCs w:val="21"/>
        </w:rPr>
        <w:t xml:space="preserve">BILJEŠKA </w:t>
      </w:r>
      <w:r>
        <w:rPr>
          <w:b/>
          <w:sz w:val="21"/>
          <w:szCs w:val="21"/>
        </w:rPr>
        <w:t>7</w:t>
      </w:r>
      <w:r w:rsidRPr="00DF5FBF">
        <w:rPr>
          <w:b/>
          <w:sz w:val="21"/>
          <w:szCs w:val="21"/>
        </w:rPr>
        <w:t>. Potraživanja od kupaca</w:t>
      </w:r>
    </w:p>
    <w:p w14:paraId="04446E3A" w14:textId="37D53D82" w:rsidR="00C1169D" w:rsidRDefault="00C1169D" w:rsidP="000365C5">
      <w:pPr>
        <w:pStyle w:val="Tijeloteksta3"/>
        <w:spacing w:after="0" w:line="240" w:lineRule="auto"/>
        <w:rPr>
          <w:sz w:val="21"/>
          <w:szCs w:val="21"/>
        </w:rPr>
      </w:pPr>
      <w:r w:rsidRPr="00DF5FBF">
        <w:rPr>
          <w:sz w:val="21"/>
          <w:szCs w:val="21"/>
        </w:rPr>
        <w:t xml:space="preserve">U bilanci su potraživanja od kupaca iskazana zasebno kao kratkotrajna imovina u iznosu od </w:t>
      </w:r>
      <w:r>
        <w:rPr>
          <w:sz w:val="21"/>
          <w:szCs w:val="21"/>
        </w:rPr>
        <w:t>40</w:t>
      </w:r>
      <w:r w:rsidRPr="00DF5FBF">
        <w:rPr>
          <w:sz w:val="21"/>
          <w:szCs w:val="21"/>
        </w:rPr>
        <w:t>.</w:t>
      </w:r>
      <w:r>
        <w:rPr>
          <w:sz w:val="21"/>
          <w:szCs w:val="21"/>
        </w:rPr>
        <w:t>844,89</w:t>
      </w:r>
      <w:r w:rsidRPr="00DF5FBF">
        <w:rPr>
          <w:sz w:val="21"/>
          <w:szCs w:val="21"/>
        </w:rPr>
        <w:t xml:space="preserve"> </w:t>
      </w:r>
      <w:r>
        <w:rPr>
          <w:sz w:val="21"/>
          <w:szCs w:val="21"/>
        </w:rPr>
        <w:t>eura</w:t>
      </w:r>
      <w:r w:rsidRPr="00DF5FBF">
        <w:rPr>
          <w:sz w:val="21"/>
          <w:szCs w:val="21"/>
        </w:rPr>
        <w:t xml:space="preserve">. </w:t>
      </w:r>
    </w:p>
    <w:p w14:paraId="0A46BF53" w14:textId="77777777" w:rsidR="000365C5" w:rsidRPr="00DF5FBF" w:rsidRDefault="000365C5" w:rsidP="000365C5">
      <w:pPr>
        <w:pStyle w:val="Tijeloteksta3"/>
        <w:spacing w:after="0" w:line="240" w:lineRule="auto"/>
        <w:rPr>
          <w:sz w:val="21"/>
          <w:szCs w:val="21"/>
        </w:rPr>
      </w:pPr>
    </w:p>
    <w:p w14:paraId="36C3AE92" w14:textId="3A80C03B" w:rsidR="00C1169D" w:rsidRPr="00DF5FBF" w:rsidRDefault="00C1169D" w:rsidP="000365C5">
      <w:pPr>
        <w:pStyle w:val="Tijeloteksta3"/>
        <w:spacing w:after="0" w:line="240" w:lineRule="auto"/>
        <w:rPr>
          <w:b/>
          <w:sz w:val="21"/>
          <w:szCs w:val="21"/>
        </w:rPr>
      </w:pPr>
      <w:r w:rsidRPr="00DF5FBF">
        <w:rPr>
          <w:b/>
          <w:sz w:val="21"/>
          <w:szCs w:val="21"/>
        </w:rPr>
        <w:t xml:space="preserve">BILJEŠKA </w:t>
      </w:r>
      <w:r>
        <w:rPr>
          <w:b/>
          <w:sz w:val="21"/>
          <w:szCs w:val="21"/>
        </w:rPr>
        <w:t>8</w:t>
      </w:r>
      <w:r w:rsidRPr="00DF5FBF">
        <w:rPr>
          <w:b/>
          <w:sz w:val="21"/>
          <w:szCs w:val="21"/>
        </w:rPr>
        <w:t>. Potraživanja od zaposlenika i članova poduzetnika</w:t>
      </w:r>
    </w:p>
    <w:p w14:paraId="0C0CEE09" w14:textId="77777777" w:rsidR="00C1169D" w:rsidRPr="00DF5FBF" w:rsidRDefault="00C1169D" w:rsidP="00C1169D">
      <w:pPr>
        <w:pStyle w:val="Tijeloteksta3"/>
        <w:rPr>
          <w:sz w:val="21"/>
          <w:szCs w:val="21"/>
        </w:rPr>
      </w:pPr>
      <w:bookmarkStart w:id="17" w:name="_Hlk513813354"/>
      <w:r w:rsidRPr="00DF5FBF">
        <w:rPr>
          <w:sz w:val="21"/>
          <w:szCs w:val="21"/>
        </w:rPr>
        <w:t>U bilanci su iskazana potraživanja od zaposlenika za blagajnički minimum u iznosu</w:t>
      </w:r>
      <w:bookmarkEnd w:id="17"/>
      <w:r w:rsidRPr="00DF5FBF">
        <w:rPr>
          <w:sz w:val="21"/>
          <w:szCs w:val="21"/>
        </w:rPr>
        <w:t xml:space="preserve"> od </w:t>
      </w:r>
      <w:r>
        <w:rPr>
          <w:sz w:val="21"/>
          <w:szCs w:val="21"/>
        </w:rPr>
        <w:t>55,00 eura</w:t>
      </w:r>
      <w:r w:rsidRPr="00DF5FBF">
        <w:rPr>
          <w:sz w:val="21"/>
          <w:szCs w:val="21"/>
        </w:rPr>
        <w:t>.</w:t>
      </w:r>
    </w:p>
    <w:p w14:paraId="183F12B1" w14:textId="77777777" w:rsidR="00C1169D" w:rsidRPr="00DF5FBF" w:rsidRDefault="00C1169D" w:rsidP="00C1169D">
      <w:pPr>
        <w:pStyle w:val="Tijeloteksta3"/>
        <w:spacing w:after="0"/>
        <w:rPr>
          <w:b/>
          <w:sz w:val="21"/>
          <w:szCs w:val="21"/>
        </w:rPr>
      </w:pPr>
      <w:r w:rsidRPr="00DF5FBF">
        <w:rPr>
          <w:b/>
          <w:sz w:val="21"/>
          <w:szCs w:val="21"/>
        </w:rPr>
        <w:t xml:space="preserve">BILJEŠKA </w:t>
      </w:r>
      <w:r>
        <w:rPr>
          <w:b/>
          <w:sz w:val="21"/>
          <w:szCs w:val="21"/>
        </w:rPr>
        <w:t>9</w:t>
      </w:r>
      <w:r w:rsidRPr="00DF5FBF">
        <w:rPr>
          <w:b/>
          <w:sz w:val="21"/>
          <w:szCs w:val="21"/>
        </w:rPr>
        <w:t>. Potraživanja od države i drugih institucija</w:t>
      </w:r>
    </w:p>
    <w:p w14:paraId="46BCD04A" w14:textId="77777777" w:rsidR="00C1169D" w:rsidRDefault="00C1169D" w:rsidP="00C1169D">
      <w:pPr>
        <w:pStyle w:val="Tijeloteksta3"/>
        <w:spacing w:after="0" w:line="240" w:lineRule="auto"/>
        <w:rPr>
          <w:sz w:val="21"/>
          <w:szCs w:val="21"/>
        </w:rPr>
      </w:pPr>
      <w:r>
        <w:rPr>
          <w:sz w:val="21"/>
          <w:szCs w:val="21"/>
        </w:rPr>
        <w:t>U bilanci su iskazana potraživanja od predujmova porezna na dobit, turistički članarinu i doprinosa za šume u  iznosu od 4.978,92 eura.</w:t>
      </w:r>
    </w:p>
    <w:p w14:paraId="06A2BA57" w14:textId="77777777" w:rsidR="00C1169D" w:rsidRDefault="00C1169D" w:rsidP="00C1169D">
      <w:pPr>
        <w:pStyle w:val="Tijeloteksta3"/>
        <w:spacing w:after="0" w:line="240" w:lineRule="auto"/>
        <w:rPr>
          <w:sz w:val="21"/>
          <w:szCs w:val="21"/>
        </w:rPr>
      </w:pPr>
    </w:p>
    <w:p w14:paraId="4965AD4B" w14:textId="77777777" w:rsidR="00C1169D" w:rsidRDefault="00C1169D" w:rsidP="00C1169D">
      <w:pPr>
        <w:pStyle w:val="Tijeloteksta3"/>
        <w:spacing w:after="0"/>
        <w:rPr>
          <w:b/>
          <w:sz w:val="21"/>
          <w:szCs w:val="21"/>
        </w:rPr>
      </w:pPr>
      <w:r w:rsidRPr="00DF5FBF">
        <w:rPr>
          <w:b/>
          <w:sz w:val="21"/>
          <w:szCs w:val="21"/>
        </w:rPr>
        <w:t xml:space="preserve">BILJEŠKA </w:t>
      </w:r>
      <w:r>
        <w:rPr>
          <w:b/>
          <w:sz w:val="21"/>
          <w:szCs w:val="21"/>
        </w:rPr>
        <w:t>10</w:t>
      </w:r>
      <w:r w:rsidRPr="00DF5FBF">
        <w:rPr>
          <w:b/>
          <w:sz w:val="21"/>
          <w:szCs w:val="21"/>
        </w:rPr>
        <w:t>. Novac na računu i u blagajni</w:t>
      </w:r>
    </w:p>
    <w:p w14:paraId="089DD85A" w14:textId="30DA7FCD" w:rsidR="00C1169D" w:rsidRDefault="00C1169D" w:rsidP="00C1169D">
      <w:pPr>
        <w:pStyle w:val="Tijeloteksta3"/>
        <w:spacing w:after="0"/>
        <w:rPr>
          <w:sz w:val="21"/>
          <w:szCs w:val="21"/>
        </w:rPr>
      </w:pPr>
      <w:r w:rsidRPr="00DF5FBF">
        <w:rPr>
          <w:sz w:val="21"/>
          <w:szCs w:val="21"/>
        </w:rPr>
        <w:t>Novčana imovina obuhvaća stanje novca na računu</w:t>
      </w:r>
      <w:r>
        <w:rPr>
          <w:sz w:val="21"/>
          <w:szCs w:val="21"/>
        </w:rPr>
        <w:t>,</w:t>
      </w:r>
      <w:r w:rsidRPr="00DF5FBF">
        <w:rPr>
          <w:sz w:val="21"/>
          <w:szCs w:val="21"/>
        </w:rPr>
        <w:t xml:space="preserve"> kao i novac u blagajn</w:t>
      </w:r>
      <w:r>
        <w:rPr>
          <w:sz w:val="21"/>
          <w:szCs w:val="21"/>
        </w:rPr>
        <w:t>i</w:t>
      </w:r>
      <w:r w:rsidRPr="00DF5FBF">
        <w:rPr>
          <w:sz w:val="21"/>
          <w:szCs w:val="21"/>
        </w:rPr>
        <w:t xml:space="preserve"> </w:t>
      </w:r>
      <w:r>
        <w:rPr>
          <w:sz w:val="21"/>
          <w:szCs w:val="21"/>
        </w:rPr>
        <w:t xml:space="preserve">i mjenjačnici </w:t>
      </w:r>
      <w:r w:rsidRPr="00DF5FBF">
        <w:rPr>
          <w:sz w:val="21"/>
          <w:szCs w:val="21"/>
        </w:rPr>
        <w:t xml:space="preserve">u </w:t>
      </w:r>
      <w:r>
        <w:rPr>
          <w:sz w:val="21"/>
          <w:szCs w:val="21"/>
        </w:rPr>
        <w:t xml:space="preserve">ukupnom </w:t>
      </w:r>
      <w:r w:rsidRPr="00DF5FBF">
        <w:rPr>
          <w:sz w:val="21"/>
          <w:szCs w:val="21"/>
        </w:rPr>
        <w:t>iznosu od</w:t>
      </w:r>
      <w:r>
        <w:rPr>
          <w:sz w:val="21"/>
          <w:szCs w:val="21"/>
        </w:rPr>
        <w:t xml:space="preserve"> 66.705,68 eura</w:t>
      </w:r>
      <w:r w:rsidRPr="00DF5FBF">
        <w:rPr>
          <w:sz w:val="21"/>
          <w:szCs w:val="21"/>
        </w:rPr>
        <w:t>.</w:t>
      </w:r>
    </w:p>
    <w:p w14:paraId="2A81B3C9" w14:textId="77777777" w:rsidR="00C1169D" w:rsidRDefault="00C1169D" w:rsidP="00C1169D">
      <w:pPr>
        <w:pStyle w:val="Tijeloteksta-uvlaka2"/>
        <w:spacing w:after="0" w:line="240" w:lineRule="auto"/>
        <w:ind w:left="0"/>
        <w:jc w:val="both"/>
        <w:rPr>
          <w:sz w:val="21"/>
          <w:szCs w:val="21"/>
        </w:rPr>
      </w:pPr>
    </w:p>
    <w:p w14:paraId="4CDAFD9C" w14:textId="77777777" w:rsidR="00C1169D" w:rsidRDefault="00C1169D" w:rsidP="00C1169D">
      <w:pPr>
        <w:pStyle w:val="Tijeloteksta-uvlaka2"/>
        <w:spacing w:after="0" w:line="240" w:lineRule="auto"/>
        <w:ind w:left="0"/>
        <w:jc w:val="both"/>
        <w:rPr>
          <w:b/>
          <w:bCs/>
          <w:sz w:val="21"/>
          <w:szCs w:val="21"/>
        </w:rPr>
      </w:pPr>
      <w:r w:rsidRPr="00175D88">
        <w:rPr>
          <w:b/>
          <w:bCs/>
          <w:sz w:val="21"/>
          <w:szCs w:val="21"/>
        </w:rPr>
        <w:t>BILJEŠKA 11. Plaćeni troškovi budućeg razdoblja</w:t>
      </w:r>
    </w:p>
    <w:p w14:paraId="0840307A" w14:textId="77777777" w:rsidR="00C1169D" w:rsidRPr="00094701" w:rsidRDefault="00C1169D" w:rsidP="00C1169D">
      <w:pPr>
        <w:pStyle w:val="Tijeloteksta-uvlaka2"/>
        <w:spacing w:after="0" w:line="240" w:lineRule="auto"/>
        <w:ind w:left="0"/>
        <w:jc w:val="both"/>
        <w:rPr>
          <w:sz w:val="21"/>
          <w:szCs w:val="21"/>
        </w:rPr>
      </w:pPr>
      <w:r>
        <w:rPr>
          <w:sz w:val="21"/>
          <w:szCs w:val="21"/>
        </w:rPr>
        <w:t xml:space="preserve">Plaćeni troškovi budućeg razdoblja u iznosu od 2.380,00 eura odnose se na unaprijed nabavljene i plaćene papirnate role za parkirne aparate koje će se koristiti u 2026.g., kao i zaštitne kutije za parkirne aparate. </w:t>
      </w:r>
    </w:p>
    <w:p w14:paraId="219073E4" w14:textId="77777777" w:rsidR="00C1169D" w:rsidRDefault="00C1169D" w:rsidP="00C1169D">
      <w:pPr>
        <w:pStyle w:val="Tijeloteksta-uvlaka2"/>
        <w:spacing w:after="0" w:line="240" w:lineRule="auto"/>
        <w:ind w:left="0"/>
        <w:jc w:val="both"/>
        <w:rPr>
          <w:b/>
          <w:sz w:val="21"/>
          <w:szCs w:val="21"/>
        </w:rPr>
      </w:pPr>
      <w:r w:rsidRPr="00DF5FBF">
        <w:rPr>
          <w:sz w:val="21"/>
          <w:szCs w:val="21"/>
        </w:rPr>
        <w:t xml:space="preserve"> </w:t>
      </w:r>
    </w:p>
    <w:p w14:paraId="3DBAB4D1" w14:textId="77777777" w:rsidR="00C1169D" w:rsidRPr="00DF5FBF" w:rsidRDefault="00C1169D" w:rsidP="00C1169D">
      <w:pPr>
        <w:pStyle w:val="Tijeloteksta-uvlaka2"/>
        <w:tabs>
          <w:tab w:val="left" w:pos="240"/>
        </w:tabs>
        <w:spacing w:after="0" w:line="240" w:lineRule="auto"/>
        <w:ind w:left="0"/>
        <w:jc w:val="both"/>
        <w:rPr>
          <w:b/>
          <w:sz w:val="21"/>
          <w:szCs w:val="21"/>
        </w:rPr>
      </w:pPr>
      <w:r w:rsidRPr="00DF5FBF">
        <w:rPr>
          <w:b/>
          <w:sz w:val="21"/>
          <w:szCs w:val="21"/>
        </w:rPr>
        <w:t>BILJEŠKA 1</w:t>
      </w:r>
      <w:r>
        <w:rPr>
          <w:b/>
          <w:sz w:val="21"/>
          <w:szCs w:val="21"/>
        </w:rPr>
        <w:t>2</w:t>
      </w:r>
      <w:r w:rsidRPr="00DF5FBF">
        <w:rPr>
          <w:b/>
          <w:sz w:val="21"/>
          <w:szCs w:val="21"/>
        </w:rPr>
        <w:t>. Upisani temeljni kapital</w:t>
      </w:r>
    </w:p>
    <w:p w14:paraId="3EB7783D" w14:textId="77777777" w:rsidR="00C1169D" w:rsidRDefault="00C1169D" w:rsidP="00C1169D">
      <w:pPr>
        <w:pStyle w:val="Tijeloteksta-uvlaka2"/>
        <w:tabs>
          <w:tab w:val="left" w:pos="240"/>
        </w:tabs>
        <w:spacing w:after="0" w:line="240" w:lineRule="auto"/>
        <w:ind w:left="0"/>
        <w:jc w:val="both"/>
        <w:rPr>
          <w:sz w:val="21"/>
          <w:szCs w:val="21"/>
        </w:rPr>
      </w:pPr>
      <w:r w:rsidRPr="00DF5FBF">
        <w:rPr>
          <w:sz w:val="21"/>
          <w:szCs w:val="21"/>
        </w:rPr>
        <w:t xml:space="preserve">Upisani </w:t>
      </w:r>
      <w:r>
        <w:rPr>
          <w:sz w:val="21"/>
          <w:szCs w:val="21"/>
        </w:rPr>
        <w:t xml:space="preserve">temeljni </w:t>
      </w:r>
      <w:r w:rsidRPr="00DF5FBF">
        <w:rPr>
          <w:sz w:val="21"/>
          <w:szCs w:val="21"/>
        </w:rPr>
        <w:t>kapital iskazuje se u svoti od 2</w:t>
      </w:r>
      <w:r>
        <w:rPr>
          <w:sz w:val="21"/>
          <w:szCs w:val="21"/>
        </w:rPr>
        <w:t>.650,00 eura</w:t>
      </w:r>
      <w:r w:rsidRPr="00DF5FBF">
        <w:rPr>
          <w:sz w:val="21"/>
          <w:szCs w:val="21"/>
        </w:rPr>
        <w:t xml:space="preserve"> koja je upisana u sudski registar prilikom osnivanja, odnosno promjene upisa vrijednosti kapitala u trgovačkom registru.</w:t>
      </w:r>
    </w:p>
    <w:p w14:paraId="1F8C8C7C" w14:textId="77777777" w:rsidR="00C1169D" w:rsidRDefault="00C1169D" w:rsidP="00C1169D">
      <w:pPr>
        <w:pStyle w:val="Tijeloteksta-uvlaka2"/>
        <w:tabs>
          <w:tab w:val="left" w:pos="240"/>
        </w:tabs>
        <w:spacing w:after="0" w:line="240" w:lineRule="auto"/>
        <w:ind w:left="0"/>
        <w:jc w:val="both"/>
        <w:rPr>
          <w:sz w:val="21"/>
          <w:szCs w:val="21"/>
        </w:rPr>
      </w:pPr>
    </w:p>
    <w:p w14:paraId="6DF64018" w14:textId="77777777" w:rsidR="00C1169D" w:rsidRDefault="00C1169D" w:rsidP="00C1169D">
      <w:pPr>
        <w:pStyle w:val="Tijeloteksta-uvlaka2"/>
        <w:tabs>
          <w:tab w:val="left" w:pos="240"/>
        </w:tabs>
        <w:spacing w:after="0" w:line="240" w:lineRule="auto"/>
        <w:ind w:left="0"/>
        <w:jc w:val="both"/>
        <w:rPr>
          <w:b/>
          <w:bCs/>
          <w:sz w:val="21"/>
          <w:szCs w:val="21"/>
        </w:rPr>
      </w:pPr>
      <w:r w:rsidRPr="00EA1F16">
        <w:rPr>
          <w:b/>
          <w:bCs/>
          <w:sz w:val="21"/>
          <w:szCs w:val="21"/>
        </w:rPr>
        <w:t>BILJEŠKA 13. Kapitalne rezerve</w:t>
      </w:r>
    </w:p>
    <w:p w14:paraId="1B05CAC3" w14:textId="77777777" w:rsidR="00C1169D" w:rsidRPr="006830C3" w:rsidRDefault="00C1169D" w:rsidP="00C1169D">
      <w:pPr>
        <w:pStyle w:val="Tijeloteksta-uvlaka2"/>
        <w:tabs>
          <w:tab w:val="left" w:pos="240"/>
        </w:tabs>
        <w:spacing w:after="0" w:line="240" w:lineRule="auto"/>
        <w:ind w:left="0"/>
        <w:jc w:val="both"/>
        <w:rPr>
          <w:rFonts w:cs="Calibri"/>
          <w:color w:val="000000"/>
          <w:sz w:val="21"/>
          <w:szCs w:val="21"/>
        </w:rPr>
      </w:pPr>
      <w:r w:rsidRPr="006830C3">
        <w:rPr>
          <w:rFonts w:cs="Calibri"/>
          <w:color w:val="000000"/>
          <w:sz w:val="21"/>
          <w:szCs w:val="21"/>
        </w:rPr>
        <w:t>Tijekom 2025. godine Društvo je provelo postupak smanjenja temeljnog kapitala s iznosa od 2.654,46 EUR na iznos od 2.650,00 EUR. Promjena je izvršena na temelju Odluke Skupštine o usklađenju i smanjenju temeljnog kapitala trgovačkog društva Labin 2000 d.o.o. od dana 29.09.2025.g.  i upisana je u sudski registar dana 05.11.2025.g. Iznos od 4,46 EUR prenesen je s pozicije upisanog temeljnog kapitala na poziciju kapitalnih rezervi</w:t>
      </w:r>
      <w:r>
        <w:rPr>
          <w:rFonts w:cs="Calibri"/>
          <w:color w:val="000000"/>
          <w:sz w:val="21"/>
          <w:szCs w:val="21"/>
        </w:rPr>
        <w:t>.</w:t>
      </w:r>
    </w:p>
    <w:p w14:paraId="48406000" w14:textId="77777777" w:rsidR="00C1169D" w:rsidRDefault="00C1169D" w:rsidP="00C1169D">
      <w:pPr>
        <w:pStyle w:val="Tijeloteksta-uvlaka2"/>
        <w:tabs>
          <w:tab w:val="left" w:pos="240"/>
        </w:tabs>
        <w:spacing w:after="0" w:line="240" w:lineRule="auto"/>
        <w:ind w:left="0"/>
        <w:jc w:val="both"/>
        <w:rPr>
          <w:b/>
          <w:bCs/>
          <w:sz w:val="21"/>
          <w:szCs w:val="21"/>
        </w:rPr>
      </w:pPr>
    </w:p>
    <w:p w14:paraId="68AFAC93" w14:textId="77777777" w:rsidR="00C1169D" w:rsidRPr="00DF5FBF" w:rsidRDefault="00C1169D" w:rsidP="00C1169D">
      <w:pPr>
        <w:pStyle w:val="Tijeloteksta-uvlaka2"/>
        <w:tabs>
          <w:tab w:val="left" w:pos="240"/>
        </w:tabs>
        <w:spacing w:after="0" w:line="240" w:lineRule="auto"/>
        <w:ind w:left="0"/>
        <w:jc w:val="both"/>
        <w:rPr>
          <w:b/>
          <w:sz w:val="21"/>
          <w:szCs w:val="21"/>
        </w:rPr>
      </w:pPr>
      <w:r w:rsidRPr="00DF5FBF">
        <w:rPr>
          <w:b/>
          <w:sz w:val="21"/>
          <w:szCs w:val="21"/>
        </w:rPr>
        <w:t>BILJEŠKA 1</w:t>
      </w:r>
      <w:r>
        <w:rPr>
          <w:b/>
          <w:sz w:val="21"/>
          <w:szCs w:val="21"/>
        </w:rPr>
        <w:t>4</w:t>
      </w:r>
      <w:r w:rsidRPr="00DF5FBF">
        <w:rPr>
          <w:b/>
          <w:sz w:val="21"/>
          <w:szCs w:val="21"/>
        </w:rPr>
        <w:t>. Zadržana dobit</w:t>
      </w:r>
    </w:p>
    <w:p w14:paraId="5FBAFB09" w14:textId="57268F65" w:rsidR="00C1169D" w:rsidRPr="00DF5FBF" w:rsidRDefault="00C1169D" w:rsidP="000365C5">
      <w:pPr>
        <w:spacing w:line="240" w:lineRule="auto"/>
        <w:jc w:val="both"/>
        <w:rPr>
          <w:sz w:val="21"/>
          <w:szCs w:val="21"/>
        </w:rPr>
      </w:pPr>
      <w:r w:rsidRPr="00DF5FBF">
        <w:rPr>
          <w:sz w:val="21"/>
          <w:szCs w:val="21"/>
        </w:rPr>
        <w:t>Prema HSFI-u 12 t.12.11. zadržana dobit je dio dobiti prethodnih razdoblja koja ostaje poduzetniku nakon  raspoređivanja  u  rezerve, isplate  dividende ili udjela u dobiti  umanjena za gubitke prethodnih razdoblja. Zadržana dobit može se upotrijebiti za pokriće gubitka iz prethodnih godina, pričuve (osim kapitalnih), isplate članovima društva i za povećanje temeljnog kapitala. Neisplaćeni dobitak iz prethodne godine prenosi se na osnovi Odluke skupštine društva na zadržani dobitak.</w:t>
      </w:r>
      <w:r w:rsidRPr="0041357D">
        <w:rPr>
          <w:sz w:val="21"/>
          <w:szCs w:val="21"/>
        </w:rPr>
        <w:t xml:space="preserve"> </w:t>
      </w:r>
      <w:r w:rsidRPr="00DF5FBF">
        <w:rPr>
          <w:sz w:val="21"/>
          <w:szCs w:val="21"/>
        </w:rPr>
        <w:t>Zadržana dobit povećana je za dobit iz 20</w:t>
      </w:r>
      <w:r>
        <w:rPr>
          <w:sz w:val="21"/>
          <w:szCs w:val="21"/>
        </w:rPr>
        <w:t>24</w:t>
      </w:r>
      <w:r w:rsidRPr="00DF5FBF">
        <w:rPr>
          <w:sz w:val="21"/>
          <w:szCs w:val="21"/>
        </w:rPr>
        <w:t>.god.</w:t>
      </w:r>
    </w:p>
    <w:tbl>
      <w:tblPr>
        <w:tblW w:w="9781" w:type="dxa"/>
        <w:tblInd w:w="-5" w:type="dxa"/>
        <w:tblLayout w:type="fixed"/>
        <w:tblLook w:val="0000" w:firstRow="0" w:lastRow="0" w:firstColumn="0" w:lastColumn="0" w:noHBand="0" w:noVBand="0"/>
      </w:tblPr>
      <w:tblGrid>
        <w:gridCol w:w="6043"/>
        <w:gridCol w:w="1718"/>
        <w:gridCol w:w="2020"/>
      </w:tblGrid>
      <w:tr w:rsidR="00C1169D" w:rsidRPr="00DF5FBF" w14:paraId="735502E6" w14:textId="77777777" w:rsidTr="000365C5">
        <w:trPr>
          <w:trHeight w:val="391"/>
        </w:trPr>
        <w:tc>
          <w:tcPr>
            <w:tcW w:w="60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3D60E9" w14:textId="77777777" w:rsidR="00C1169D" w:rsidRPr="00DF5FBF" w:rsidRDefault="00C1169D" w:rsidP="00E21369">
            <w:pPr>
              <w:jc w:val="center"/>
              <w:rPr>
                <w:b/>
                <w:sz w:val="21"/>
                <w:szCs w:val="21"/>
              </w:rPr>
            </w:pPr>
            <w:r w:rsidRPr="00DF5FBF">
              <w:rPr>
                <w:b/>
                <w:sz w:val="21"/>
                <w:szCs w:val="21"/>
              </w:rPr>
              <w:t>Pozicija</w:t>
            </w:r>
          </w:p>
        </w:tc>
        <w:tc>
          <w:tcPr>
            <w:tcW w:w="1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BB9FEB" w14:textId="77777777" w:rsidR="00C1169D" w:rsidRPr="00DF5FBF" w:rsidRDefault="00C1169D" w:rsidP="00E21369">
            <w:pPr>
              <w:jc w:val="center"/>
              <w:rPr>
                <w:b/>
                <w:sz w:val="21"/>
                <w:szCs w:val="21"/>
              </w:rPr>
            </w:pPr>
            <w:r w:rsidRPr="00DF5FBF">
              <w:rPr>
                <w:b/>
                <w:sz w:val="21"/>
                <w:szCs w:val="21"/>
              </w:rPr>
              <w:t>20</w:t>
            </w:r>
            <w:r>
              <w:rPr>
                <w:b/>
                <w:sz w:val="21"/>
                <w:szCs w:val="21"/>
              </w:rPr>
              <w:t>24</w:t>
            </w:r>
            <w:r w:rsidRPr="00DF5FBF">
              <w:rPr>
                <w:b/>
                <w:sz w:val="21"/>
                <w:szCs w:val="21"/>
              </w:rPr>
              <w:t>.</w:t>
            </w:r>
          </w:p>
        </w:tc>
        <w:tc>
          <w:tcPr>
            <w:tcW w:w="2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F2A29C" w14:textId="77777777" w:rsidR="00C1169D" w:rsidRPr="00DF5FBF" w:rsidRDefault="00C1169D" w:rsidP="00E21369">
            <w:pPr>
              <w:jc w:val="center"/>
              <w:rPr>
                <w:b/>
                <w:sz w:val="21"/>
                <w:szCs w:val="21"/>
              </w:rPr>
            </w:pPr>
            <w:r w:rsidRPr="00DF5FBF">
              <w:rPr>
                <w:b/>
                <w:sz w:val="21"/>
                <w:szCs w:val="21"/>
              </w:rPr>
              <w:t>20</w:t>
            </w:r>
            <w:r>
              <w:rPr>
                <w:b/>
                <w:sz w:val="21"/>
                <w:szCs w:val="21"/>
              </w:rPr>
              <w:t>25</w:t>
            </w:r>
            <w:r w:rsidRPr="00DF5FBF">
              <w:rPr>
                <w:b/>
                <w:sz w:val="21"/>
                <w:szCs w:val="21"/>
              </w:rPr>
              <w:t>.</w:t>
            </w:r>
          </w:p>
        </w:tc>
      </w:tr>
      <w:tr w:rsidR="00C1169D" w:rsidRPr="00DF5FBF" w14:paraId="768B78D2" w14:textId="77777777" w:rsidTr="000365C5">
        <w:trPr>
          <w:trHeight w:val="382"/>
        </w:trPr>
        <w:tc>
          <w:tcPr>
            <w:tcW w:w="6043" w:type="dxa"/>
            <w:tcBorders>
              <w:top w:val="single" w:sz="4" w:space="0" w:color="auto"/>
              <w:left w:val="single" w:sz="4" w:space="0" w:color="auto"/>
              <w:bottom w:val="single" w:sz="4" w:space="0" w:color="auto"/>
              <w:right w:val="single" w:sz="4" w:space="0" w:color="auto"/>
            </w:tcBorders>
            <w:vAlign w:val="center"/>
          </w:tcPr>
          <w:p w14:paraId="1F5D35A8" w14:textId="77777777" w:rsidR="00C1169D" w:rsidRPr="00DF5FBF" w:rsidRDefault="00C1169D" w:rsidP="00E21369">
            <w:pPr>
              <w:rPr>
                <w:sz w:val="21"/>
                <w:szCs w:val="21"/>
              </w:rPr>
            </w:pPr>
            <w:r w:rsidRPr="00DF5FBF">
              <w:rPr>
                <w:sz w:val="21"/>
                <w:szCs w:val="21"/>
              </w:rPr>
              <w:t>Zadržana dobit</w:t>
            </w:r>
          </w:p>
        </w:tc>
        <w:tc>
          <w:tcPr>
            <w:tcW w:w="1718" w:type="dxa"/>
            <w:tcBorders>
              <w:top w:val="single" w:sz="4" w:space="0" w:color="auto"/>
              <w:left w:val="single" w:sz="4" w:space="0" w:color="auto"/>
              <w:bottom w:val="single" w:sz="4" w:space="0" w:color="auto"/>
              <w:right w:val="single" w:sz="4" w:space="0" w:color="auto"/>
            </w:tcBorders>
            <w:vAlign w:val="center"/>
          </w:tcPr>
          <w:p w14:paraId="55E02A7F" w14:textId="77777777" w:rsidR="00C1169D" w:rsidRPr="00DF5FBF" w:rsidRDefault="00C1169D" w:rsidP="00E21369">
            <w:pPr>
              <w:jc w:val="center"/>
              <w:rPr>
                <w:sz w:val="21"/>
                <w:szCs w:val="21"/>
              </w:rPr>
            </w:pPr>
            <w:r>
              <w:rPr>
                <w:sz w:val="21"/>
                <w:szCs w:val="21"/>
              </w:rPr>
              <w:t>171.187,38</w:t>
            </w:r>
          </w:p>
        </w:tc>
        <w:tc>
          <w:tcPr>
            <w:tcW w:w="2020" w:type="dxa"/>
            <w:tcBorders>
              <w:top w:val="single" w:sz="4" w:space="0" w:color="auto"/>
              <w:left w:val="single" w:sz="4" w:space="0" w:color="auto"/>
              <w:bottom w:val="single" w:sz="4" w:space="0" w:color="auto"/>
              <w:right w:val="single" w:sz="4" w:space="0" w:color="auto"/>
            </w:tcBorders>
            <w:vAlign w:val="center"/>
          </w:tcPr>
          <w:p w14:paraId="13CB3A62" w14:textId="77777777" w:rsidR="00C1169D" w:rsidRPr="00DF5FBF" w:rsidRDefault="00C1169D" w:rsidP="00E21369">
            <w:pPr>
              <w:jc w:val="center"/>
              <w:rPr>
                <w:sz w:val="21"/>
                <w:szCs w:val="21"/>
              </w:rPr>
            </w:pPr>
            <w:r>
              <w:rPr>
                <w:sz w:val="21"/>
                <w:szCs w:val="21"/>
              </w:rPr>
              <w:t>231.783,46</w:t>
            </w:r>
          </w:p>
        </w:tc>
      </w:tr>
    </w:tbl>
    <w:p w14:paraId="5FA70B78" w14:textId="77777777" w:rsidR="00C1169D" w:rsidRPr="00DF5FBF" w:rsidRDefault="00C1169D" w:rsidP="00C1169D">
      <w:pPr>
        <w:pStyle w:val="Tijeloteksta-uvlaka2"/>
        <w:tabs>
          <w:tab w:val="left" w:pos="240"/>
        </w:tabs>
        <w:spacing w:after="0" w:line="240" w:lineRule="auto"/>
        <w:ind w:left="0"/>
        <w:jc w:val="both"/>
        <w:rPr>
          <w:b/>
          <w:sz w:val="21"/>
          <w:szCs w:val="21"/>
        </w:rPr>
      </w:pPr>
    </w:p>
    <w:p w14:paraId="266FEC1D" w14:textId="77777777" w:rsidR="00C1169D" w:rsidRPr="00DF5FBF" w:rsidRDefault="00C1169D" w:rsidP="00C1169D">
      <w:pPr>
        <w:pStyle w:val="Tijeloteksta-uvlaka2"/>
        <w:tabs>
          <w:tab w:val="left" w:pos="240"/>
        </w:tabs>
        <w:spacing w:after="0" w:line="240" w:lineRule="auto"/>
        <w:ind w:left="0"/>
        <w:jc w:val="both"/>
        <w:rPr>
          <w:b/>
          <w:sz w:val="21"/>
          <w:szCs w:val="21"/>
        </w:rPr>
      </w:pPr>
      <w:r w:rsidRPr="00DF5FBF">
        <w:rPr>
          <w:b/>
          <w:sz w:val="21"/>
          <w:szCs w:val="21"/>
        </w:rPr>
        <w:t xml:space="preserve">BILJEŠKA </w:t>
      </w:r>
      <w:r>
        <w:rPr>
          <w:b/>
          <w:sz w:val="21"/>
          <w:szCs w:val="21"/>
        </w:rPr>
        <w:t>15</w:t>
      </w:r>
      <w:r w:rsidRPr="00DF5FBF">
        <w:rPr>
          <w:b/>
          <w:sz w:val="21"/>
          <w:szCs w:val="21"/>
        </w:rPr>
        <w:t>. Dobit poslovne godine</w:t>
      </w:r>
    </w:p>
    <w:p w14:paraId="2EC1CF21" w14:textId="77777777" w:rsidR="00C1169D" w:rsidRDefault="00C1169D" w:rsidP="00C1169D">
      <w:pPr>
        <w:pStyle w:val="Tijeloteksta-uvlaka2"/>
        <w:tabs>
          <w:tab w:val="left" w:pos="240"/>
        </w:tabs>
        <w:spacing w:after="0" w:line="240" w:lineRule="auto"/>
        <w:ind w:left="0"/>
        <w:jc w:val="both"/>
        <w:rPr>
          <w:sz w:val="21"/>
          <w:szCs w:val="21"/>
        </w:rPr>
      </w:pPr>
      <w:r w:rsidRPr="00DF5FBF">
        <w:rPr>
          <w:sz w:val="21"/>
          <w:szCs w:val="21"/>
        </w:rPr>
        <w:t>Dobit poslovne godine rezultat je prijenosa razlike prihoda i rashoda tijekom godine umanjen za obračunani porez na dobitak</w:t>
      </w:r>
      <w:r>
        <w:rPr>
          <w:sz w:val="21"/>
          <w:szCs w:val="21"/>
        </w:rPr>
        <w:t xml:space="preserve">. Dobit za </w:t>
      </w:r>
      <w:r w:rsidRPr="00DF5FBF">
        <w:rPr>
          <w:sz w:val="21"/>
          <w:szCs w:val="21"/>
        </w:rPr>
        <w:t xml:space="preserve"> 20</w:t>
      </w:r>
      <w:r>
        <w:rPr>
          <w:sz w:val="21"/>
          <w:szCs w:val="21"/>
        </w:rPr>
        <w:t>25</w:t>
      </w:r>
      <w:r w:rsidRPr="00DF5FBF">
        <w:rPr>
          <w:sz w:val="21"/>
          <w:szCs w:val="21"/>
        </w:rPr>
        <w:t xml:space="preserve">. godinu iznosi </w:t>
      </w:r>
      <w:r>
        <w:rPr>
          <w:sz w:val="21"/>
          <w:szCs w:val="21"/>
        </w:rPr>
        <w:t>7.185,30 eura</w:t>
      </w:r>
      <w:r w:rsidRPr="00DF5FBF">
        <w:rPr>
          <w:sz w:val="21"/>
          <w:szCs w:val="21"/>
        </w:rPr>
        <w:t>.</w:t>
      </w:r>
    </w:p>
    <w:p w14:paraId="5C340079" w14:textId="77777777" w:rsidR="00C1169D" w:rsidRDefault="00C1169D" w:rsidP="00C1169D">
      <w:pPr>
        <w:pStyle w:val="Tijeloteksta-uvlaka2"/>
        <w:tabs>
          <w:tab w:val="left" w:pos="240"/>
        </w:tabs>
        <w:spacing w:after="0" w:line="240" w:lineRule="auto"/>
        <w:ind w:left="0"/>
        <w:jc w:val="both"/>
        <w:rPr>
          <w:sz w:val="21"/>
          <w:szCs w:val="21"/>
        </w:rPr>
      </w:pPr>
    </w:p>
    <w:p w14:paraId="520319D7" w14:textId="77777777" w:rsidR="00C1169D" w:rsidRDefault="00C1169D" w:rsidP="00C1169D">
      <w:pPr>
        <w:pStyle w:val="Tijeloteksta-uvlaka2"/>
        <w:tabs>
          <w:tab w:val="left" w:pos="240"/>
        </w:tabs>
        <w:spacing w:after="0" w:line="240" w:lineRule="auto"/>
        <w:ind w:left="0"/>
        <w:jc w:val="both"/>
        <w:rPr>
          <w:b/>
          <w:bCs/>
          <w:sz w:val="21"/>
          <w:szCs w:val="21"/>
        </w:rPr>
      </w:pPr>
      <w:r w:rsidRPr="00141C5F">
        <w:rPr>
          <w:b/>
          <w:bCs/>
          <w:sz w:val="21"/>
          <w:szCs w:val="21"/>
        </w:rPr>
        <w:t>BILJEŠKA 1</w:t>
      </w:r>
      <w:r>
        <w:rPr>
          <w:b/>
          <w:bCs/>
          <w:sz w:val="21"/>
          <w:szCs w:val="21"/>
        </w:rPr>
        <w:t>6</w:t>
      </w:r>
      <w:r w:rsidRPr="00141C5F">
        <w:rPr>
          <w:b/>
          <w:bCs/>
          <w:sz w:val="21"/>
          <w:szCs w:val="21"/>
        </w:rPr>
        <w:t>. O</w:t>
      </w:r>
      <w:r>
        <w:rPr>
          <w:b/>
          <w:bCs/>
          <w:sz w:val="21"/>
          <w:szCs w:val="21"/>
        </w:rPr>
        <w:t>bveze prema bankama</w:t>
      </w:r>
    </w:p>
    <w:p w14:paraId="5C033EEC" w14:textId="77777777" w:rsidR="00C1169D" w:rsidRPr="00DF5FBF" w:rsidRDefault="00C1169D" w:rsidP="00C1169D">
      <w:pPr>
        <w:pStyle w:val="Tijeloteksta-uvlaka2"/>
        <w:tabs>
          <w:tab w:val="left" w:pos="240"/>
        </w:tabs>
        <w:spacing w:after="0" w:line="240" w:lineRule="auto"/>
        <w:ind w:left="0"/>
        <w:jc w:val="both"/>
        <w:rPr>
          <w:sz w:val="21"/>
          <w:szCs w:val="21"/>
        </w:rPr>
      </w:pPr>
      <w:r w:rsidRPr="00DF5FBF">
        <w:rPr>
          <w:sz w:val="21"/>
          <w:szCs w:val="21"/>
        </w:rPr>
        <w:lastRenderedPageBreak/>
        <w:t xml:space="preserve">Ova pozicija iskazana je u iznosu od </w:t>
      </w:r>
      <w:r>
        <w:rPr>
          <w:sz w:val="21"/>
          <w:szCs w:val="21"/>
        </w:rPr>
        <w:t>84.610,61 eura</w:t>
      </w:r>
      <w:r w:rsidRPr="00DF5FBF">
        <w:rPr>
          <w:sz w:val="21"/>
          <w:szCs w:val="21"/>
        </w:rPr>
        <w:t xml:space="preserve">, a odnosi se na </w:t>
      </w:r>
      <w:r>
        <w:rPr>
          <w:sz w:val="21"/>
          <w:szCs w:val="21"/>
        </w:rPr>
        <w:t>kredit koji se koristio za ulaganja u dugotrajnu imovinu</w:t>
      </w:r>
      <w:r w:rsidRPr="00DF5FBF">
        <w:rPr>
          <w:sz w:val="21"/>
          <w:szCs w:val="21"/>
        </w:rPr>
        <w:t xml:space="preserve">. </w:t>
      </w:r>
    </w:p>
    <w:p w14:paraId="0391BA35" w14:textId="77777777" w:rsidR="00C1169D" w:rsidRPr="00DF5FBF" w:rsidRDefault="00C1169D" w:rsidP="00C1169D">
      <w:pPr>
        <w:pStyle w:val="Tijeloteksta-uvlaka2"/>
        <w:tabs>
          <w:tab w:val="left" w:pos="240"/>
        </w:tabs>
        <w:spacing w:after="100" w:line="240" w:lineRule="auto"/>
        <w:ind w:left="0"/>
        <w:jc w:val="both"/>
        <w:rPr>
          <w:sz w:val="21"/>
          <w:szCs w:val="21"/>
        </w:rPr>
      </w:pPr>
    </w:p>
    <w:p w14:paraId="08A127E6" w14:textId="77777777" w:rsidR="00C1169D" w:rsidRDefault="00C1169D" w:rsidP="00C1169D">
      <w:pPr>
        <w:pStyle w:val="Tijeloteksta-uvlaka2"/>
        <w:tabs>
          <w:tab w:val="left" w:pos="240"/>
        </w:tabs>
        <w:spacing w:after="0" w:line="240" w:lineRule="auto"/>
        <w:ind w:left="0"/>
        <w:jc w:val="both"/>
        <w:rPr>
          <w:b/>
          <w:sz w:val="21"/>
          <w:szCs w:val="21"/>
        </w:rPr>
      </w:pPr>
      <w:r>
        <w:rPr>
          <w:b/>
          <w:sz w:val="21"/>
          <w:szCs w:val="21"/>
        </w:rPr>
        <w:t>BILJEŠKA 17. Obveze za zajmove, depozite i slično</w:t>
      </w:r>
    </w:p>
    <w:p w14:paraId="28D9FA9F" w14:textId="77777777" w:rsidR="00A7195A" w:rsidRDefault="00A7195A" w:rsidP="00C1169D">
      <w:pPr>
        <w:pStyle w:val="Tijeloteksta-uvlaka2"/>
        <w:tabs>
          <w:tab w:val="left" w:pos="240"/>
        </w:tabs>
        <w:spacing w:after="0" w:line="240" w:lineRule="auto"/>
        <w:ind w:left="0"/>
        <w:jc w:val="both"/>
        <w:rPr>
          <w:bCs/>
          <w:sz w:val="21"/>
          <w:szCs w:val="21"/>
        </w:rPr>
      </w:pPr>
    </w:p>
    <w:p w14:paraId="29844F37" w14:textId="265F15F4" w:rsidR="00C1169D" w:rsidRPr="00B55D81" w:rsidRDefault="00C1169D" w:rsidP="00C1169D">
      <w:pPr>
        <w:pStyle w:val="Tijeloteksta-uvlaka2"/>
        <w:tabs>
          <w:tab w:val="left" w:pos="240"/>
        </w:tabs>
        <w:spacing w:after="0" w:line="240" w:lineRule="auto"/>
        <w:ind w:left="0"/>
        <w:jc w:val="both"/>
        <w:rPr>
          <w:bCs/>
          <w:sz w:val="21"/>
          <w:szCs w:val="21"/>
        </w:rPr>
      </w:pPr>
      <w:r w:rsidRPr="00B55D81">
        <w:rPr>
          <w:bCs/>
          <w:sz w:val="21"/>
          <w:szCs w:val="21"/>
        </w:rPr>
        <w:t xml:space="preserve">Na ovoj poziciji iskazan je iznos  od 4.356,72 eura za kauciju po sklopljenom Okvirnom sporazumu. </w:t>
      </w:r>
    </w:p>
    <w:p w14:paraId="53DFAE59" w14:textId="77777777" w:rsidR="00C1169D" w:rsidRDefault="00C1169D" w:rsidP="00C1169D">
      <w:pPr>
        <w:pStyle w:val="Tijeloteksta-uvlaka2"/>
        <w:tabs>
          <w:tab w:val="left" w:pos="240"/>
        </w:tabs>
        <w:spacing w:after="0" w:line="240" w:lineRule="auto"/>
        <w:ind w:left="0"/>
        <w:jc w:val="both"/>
        <w:rPr>
          <w:b/>
          <w:sz w:val="21"/>
          <w:szCs w:val="21"/>
        </w:rPr>
      </w:pPr>
    </w:p>
    <w:p w14:paraId="47305D1B" w14:textId="77777777" w:rsidR="00C1169D" w:rsidRPr="00DF5FBF" w:rsidRDefault="00C1169D" w:rsidP="00C1169D">
      <w:pPr>
        <w:pStyle w:val="Tijeloteksta-uvlaka2"/>
        <w:tabs>
          <w:tab w:val="left" w:pos="240"/>
        </w:tabs>
        <w:spacing w:after="0" w:line="240" w:lineRule="auto"/>
        <w:ind w:left="0"/>
        <w:jc w:val="both"/>
        <w:rPr>
          <w:b/>
          <w:sz w:val="21"/>
          <w:szCs w:val="21"/>
        </w:rPr>
      </w:pPr>
      <w:r w:rsidRPr="00DF5FBF">
        <w:rPr>
          <w:b/>
          <w:sz w:val="21"/>
          <w:szCs w:val="21"/>
        </w:rPr>
        <w:t>BILJEŠKA 1</w:t>
      </w:r>
      <w:r>
        <w:rPr>
          <w:b/>
          <w:sz w:val="21"/>
          <w:szCs w:val="21"/>
        </w:rPr>
        <w:t>8</w:t>
      </w:r>
      <w:r w:rsidRPr="00DF5FBF">
        <w:rPr>
          <w:b/>
          <w:sz w:val="21"/>
          <w:szCs w:val="21"/>
        </w:rPr>
        <w:t>. Obveze prema dobavljačima</w:t>
      </w:r>
    </w:p>
    <w:p w14:paraId="2570A74E" w14:textId="77777777" w:rsidR="00C1169D" w:rsidRPr="00DF5FBF" w:rsidRDefault="00C1169D" w:rsidP="00C1169D">
      <w:pPr>
        <w:pStyle w:val="Tijeloteksta-uvlaka2"/>
        <w:tabs>
          <w:tab w:val="left" w:pos="240"/>
        </w:tabs>
        <w:spacing w:after="0" w:line="240" w:lineRule="auto"/>
        <w:ind w:left="0"/>
        <w:rPr>
          <w:sz w:val="21"/>
          <w:szCs w:val="21"/>
        </w:rPr>
      </w:pPr>
      <w:r w:rsidRPr="00DF5FBF">
        <w:rPr>
          <w:sz w:val="21"/>
          <w:szCs w:val="21"/>
        </w:rPr>
        <w:t>Na ovoj poziciji iskazane su obveze prema dobavljačima u zemlji u ukupnom iznosu od</w:t>
      </w:r>
      <w:r>
        <w:rPr>
          <w:sz w:val="21"/>
          <w:szCs w:val="21"/>
        </w:rPr>
        <w:t xml:space="preserve"> 25.451,64 eura</w:t>
      </w:r>
      <w:r w:rsidRPr="00DF5FBF">
        <w:rPr>
          <w:sz w:val="21"/>
          <w:szCs w:val="21"/>
        </w:rPr>
        <w:t xml:space="preserve">.  </w:t>
      </w:r>
    </w:p>
    <w:p w14:paraId="6DCF34A6" w14:textId="77777777" w:rsidR="00C1169D" w:rsidRPr="00DF5FBF" w:rsidRDefault="00C1169D" w:rsidP="00C1169D">
      <w:pPr>
        <w:pStyle w:val="Tijeloteksta-uvlaka2"/>
        <w:tabs>
          <w:tab w:val="left" w:pos="240"/>
        </w:tabs>
        <w:spacing w:after="0" w:line="240" w:lineRule="auto"/>
        <w:ind w:left="0"/>
        <w:jc w:val="both"/>
        <w:rPr>
          <w:b/>
          <w:sz w:val="21"/>
          <w:szCs w:val="21"/>
        </w:rPr>
      </w:pPr>
    </w:p>
    <w:p w14:paraId="4123B1ED" w14:textId="77777777" w:rsidR="00C1169D" w:rsidRPr="00DF5FBF" w:rsidRDefault="00C1169D" w:rsidP="00C1169D">
      <w:pPr>
        <w:pStyle w:val="Tijeloteksta-uvlaka2"/>
        <w:tabs>
          <w:tab w:val="left" w:pos="240"/>
        </w:tabs>
        <w:spacing w:after="0" w:line="240" w:lineRule="auto"/>
        <w:ind w:left="0"/>
        <w:jc w:val="both"/>
        <w:rPr>
          <w:b/>
          <w:sz w:val="21"/>
          <w:szCs w:val="21"/>
        </w:rPr>
      </w:pPr>
      <w:r w:rsidRPr="00DF5FBF">
        <w:rPr>
          <w:b/>
          <w:sz w:val="21"/>
          <w:szCs w:val="21"/>
        </w:rPr>
        <w:t xml:space="preserve">BILJEŠKA </w:t>
      </w:r>
      <w:r>
        <w:rPr>
          <w:b/>
          <w:sz w:val="21"/>
          <w:szCs w:val="21"/>
        </w:rPr>
        <w:t>19</w:t>
      </w:r>
      <w:r w:rsidRPr="00DF5FBF">
        <w:rPr>
          <w:b/>
          <w:sz w:val="21"/>
          <w:szCs w:val="21"/>
        </w:rPr>
        <w:t>.  Obveze prema zaposlenicima</w:t>
      </w:r>
    </w:p>
    <w:p w14:paraId="116DA10D" w14:textId="77777777" w:rsidR="00C1169D" w:rsidRPr="00DF5FBF" w:rsidRDefault="00C1169D" w:rsidP="00C1169D">
      <w:pPr>
        <w:pStyle w:val="Tijeloteksta-uvlaka2"/>
        <w:tabs>
          <w:tab w:val="left" w:pos="240"/>
        </w:tabs>
        <w:spacing w:after="0" w:line="240" w:lineRule="auto"/>
        <w:ind w:left="0"/>
        <w:jc w:val="both"/>
        <w:rPr>
          <w:sz w:val="21"/>
          <w:szCs w:val="21"/>
        </w:rPr>
      </w:pPr>
      <w:r w:rsidRPr="00DF5FBF">
        <w:rPr>
          <w:sz w:val="21"/>
          <w:szCs w:val="21"/>
        </w:rPr>
        <w:t xml:space="preserve">Obveze prema zaposlenicima u iznosu od </w:t>
      </w:r>
      <w:r>
        <w:rPr>
          <w:sz w:val="21"/>
          <w:szCs w:val="21"/>
        </w:rPr>
        <w:t>14</w:t>
      </w:r>
      <w:r w:rsidRPr="00DF5FBF">
        <w:rPr>
          <w:sz w:val="21"/>
          <w:szCs w:val="21"/>
        </w:rPr>
        <w:t>.</w:t>
      </w:r>
      <w:r>
        <w:rPr>
          <w:sz w:val="21"/>
          <w:szCs w:val="21"/>
        </w:rPr>
        <w:t>398,57</w:t>
      </w:r>
      <w:r w:rsidRPr="00DF5FBF">
        <w:rPr>
          <w:sz w:val="21"/>
          <w:szCs w:val="21"/>
        </w:rPr>
        <w:t xml:space="preserve"> </w:t>
      </w:r>
      <w:r>
        <w:rPr>
          <w:sz w:val="21"/>
          <w:szCs w:val="21"/>
        </w:rPr>
        <w:t>eura</w:t>
      </w:r>
      <w:r w:rsidRPr="00DF5FBF">
        <w:rPr>
          <w:sz w:val="21"/>
          <w:szCs w:val="21"/>
        </w:rPr>
        <w:t xml:space="preserve"> obuhvaćaju neto plaću i naknadu troškova prijevoza iz prosinca 20</w:t>
      </w:r>
      <w:r>
        <w:rPr>
          <w:sz w:val="21"/>
          <w:szCs w:val="21"/>
        </w:rPr>
        <w:t>25</w:t>
      </w:r>
      <w:r w:rsidRPr="00DF5FBF">
        <w:rPr>
          <w:sz w:val="21"/>
          <w:szCs w:val="21"/>
        </w:rPr>
        <w:t>. godine koji će se isplatiti u siječnju 20</w:t>
      </w:r>
      <w:r>
        <w:rPr>
          <w:sz w:val="21"/>
          <w:szCs w:val="21"/>
        </w:rPr>
        <w:t>26</w:t>
      </w:r>
      <w:r w:rsidRPr="00DF5FBF">
        <w:rPr>
          <w:sz w:val="21"/>
          <w:szCs w:val="21"/>
        </w:rPr>
        <w:t>. godine.</w:t>
      </w:r>
    </w:p>
    <w:p w14:paraId="35C81BEE" w14:textId="77777777" w:rsidR="00C1169D" w:rsidRPr="00DF5FBF" w:rsidRDefault="00C1169D" w:rsidP="00C1169D">
      <w:pPr>
        <w:pStyle w:val="Tijeloteksta-uvlaka2"/>
        <w:tabs>
          <w:tab w:val="left" w:pos="240"/>
        </w:tabs>
        <w:spacing w:after="0" w:line="240" w:lineRule="auto"/>
        <w:ind w:left="0"/>
        <w:jc w:val="both"/>
        <w:rPr>
          <w:b/>
          <w:sz w:val="21"/>
          <w:szCs w:val="21"/>
        </w:rPr>
      </w:pPr>
    </w:p>
    <w:p w14:paraId="58E459BE" w14:textId="77777777" w:rsidR="00C1169D" w:rsidRPr="00DF5FBF" w:rsidRDefault="00C1169D" w:rsidP="00C1169D">
      <w:pPr>
        <w:pStyle w:val="Tijeloteksta-uvlaka2"/>
        <w:tabs>
          <w:tab w:val="left" w:pos="240"/>
        </w:tabs>
        <w:spacing w:after="0" w:line="240" w:lineRule="auto"/>
        <w:ind w:left="0"/>
        <w:jc w:val="both"/>
        <w:rPr>
          <w:b/>
          <w:sz w:val="21"/>
          <w:szCs w:val="21"/>
        </w:rPr>
      </w:pPr>
      <w:r w:rsidRPr="00DF5FBF">
        <w:rPr>
          <w:b/>
          <w:sz w:val="21"/>
          <w:szCs w:val="21"/>
        </w:rPr>
        <w:t xml:space="preserve">BILJEŠKA </w:t>
      </w:r>
      <w:r>
        <w:rPr>
          <w:b/>
          <w:sz w:val="21"/>
          <w:szCs w:val="21"/>
        </w:rPr>
        <w:t>20</w:t>
      </w:r>
      <w:r w:rsidRPr="00DF5FBF">
        <w:rPr>
          <w:b/>
          <w:sz w:val="21"/>
          <w:szCs w:val="21"/>
        </w:rPr>
        <w:t>. Obveze za poreze, doprinose i slična davanja</w:t>
      </w:r>
    </w:p>
    <w:p w14:paraId="4B53B786" w14:textId="77777777" w:rsidR="00C1169D" w:rsidRPr="00DF5FBF" w:rsidRDefault="00C1169D" w:rsidP="000365C5">
      <w:pPr>
        <w:pStyle w:val="Tijeloteksta3"/>
        <w:jc w:val="both"/>
        <w:rPr>
          <w:sz w:val="21"/>
          <w:szCs w:val="21"/>
        </w:rPr>
      </w:pPr>
      <w:r w:rsidRPr="00DF5FBF">
        <w:rPr>
          <w:sz w:val="21"/>
          <w:szCs w:val="21"/>
        </w:rPr>
        <w:t xml:space="preserve">Struktura ove pozicije u bilanci iznosi </w:t>
      </w:r>
      <w:r>
        <w:rPr>
          <w:sz w:val="21"/>
          <w:szCs w:val="21"/>
        </w:rPr>
        <w:t>10.361,63 eura</w:t>
      </w:r>
      <w:r w:rsidRPr="00DF5FBF">
        <w:rPr>
          <w:sz w:val="21"/>
          <w:szCs w:val="21"/>
        </w:rPr>
        <w:t xml:space="preserve"> i sastoji se od obveza iz prosinca 20</w:t>
      </w:r>
      <w:r>
        <w:rPr>
          <w:sz w:val="21"/>
          <w:szCs w:val="21"/>
        </w:rPr>
        <w:t>25</w:t>
      </w:r>
      <w:r w:rsidRPr="00DF5FBF">
        <w:rPr>
          <w:sz w:val="21"/>
          <w:szCs w:val="21"/>
        </w:rPr>
        <w:t>. godine koje će se isplatiti u siječnju 20</w:t>
      </w:r>
      <w:r>
        <w:rPr>
          <w:sz w:val="21"/>
          <w:szCs w:val="21"/>
        </w:rPr>
        <w:t xml:space="preserve">26. </w:t>
      </w:r>
      <w:r w:rsidRPr="00DF5FBF">
        <w:rPr>
          <w:sz w:val="21"/>
          <w:szCs w:val="21"/>
        </w:rPr>
        <w:t>godine:</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3"/>
        <w:gridCol w:w="3008"/>
      </w:tblGrid>
      <w:tr w:rsidR="00C1169D" w:rsidRPr="00DF5FBF" w14:paraId="1268A54C" w14:textId="77777777" w:rsidTr="000365C5">
        <w:trPr>
          <w:trHeight w:val="333"/>
        </w:trPr>
        <w:tc>
          <w:tcPr>
            <w:tcW w:w="6773" w:type="dxa"/>
            <w:vAlign w:val="center"/>
          </w:tcPr>
          <w:p w14:paraId="65B45FED" w14:textId="77777777" w:rsidR="00C1169D" w:rsidRPr="00DF5FBF" w:rsidRDefault="00C1169D" w:rsidP="00E21369">
            <w:pPr>
              <w:pStyle w:val="Tijeloteksta-uvlaka2"/>
              <w:tabs>
                <w:tab w:val="left" w:pos="240"/>
              </w:tabs>
              <w:spacing w:after="0" w:line="240" w:lineRule="auto"/>
              <w:ind w:left="0"/>
              <w:rPr>
                <w:sz w:val="21"/>
                <w:szCs w:val="21"/>
              </w:rPr>
            </w:pPr>
            <w:r w:rsidRPr="00DF5FBF">
              <w:rPr>
                <w:sz w:val="21"/>
                <w:szCs w:val="21"/>
              </w:rPr>
              <w:t>Obveze za PDV 12/20</w:t>
            </w:r>
            <w:r>
              <w:rPr>
                <w:sz w:val="21"/>
                <w:szCs w:val="21"/>
              </w:rPr>
              <w:t>25</w:t>
            </w:r>
          </w:p>
        </w:tc>
        <w:tc>
          <w:tcPr>
            <w:tcW w:w="3008" w:type="dxa"/>
            <w:vAlign w:val="bottom"/>
          </w:tcPr>
          <w:p w14:paraId="53D0F58B" w14:textId="77777777" w:rsidR="00C1169D" w:rsidRPr="00DF5FBF" w:rsidRDefault="00C1169D" w:rsidP="00E21369">
            <w:pPr>
              <w:pStyle w:val="Tijeloteksta-uvlaka2"/>
              <w:tabs>
                <w:tab w:val="left" w:pos="240"/>
              </w:tabs>
              <w:spacing w:after="0" w:line="240" w:lineRule="auto"/>
              <w:ind w:left="0"/>
              <w:jc w:val="right"/>
              <w:rPr>
                <w:sz w:val="21"/>
                <w:szCs w:val="21"/>
              </w:rPr>
            </w:pPr>
            <w:r>
              <w:rPr>
                <w:sz w:val="21"/>
                <w:szCs w:val="21"/>
              </w:rPr>
              <w:t>1.740,89</w:t>
            </w:r>
          </w:p>
        </w:tc>
      </w:tr>
      <w:tr w:rsidR="00C1169D" w:rsidRPr="00DF5FBF" w14:paraId="4D23DD1C" w14:textId="77777777" w:rsidTr="000365C5">
        <w:trPr>
          <w:trHeight w:val="333"/>
        </w:trPr>
        <w:tc>
          <w:tcPr>
            <w:tcW w:w="6773" w:type="dxa"/>
            <w:vAlign w:val="center"/>
          </w:tcPr>
          <w:p w14:paraId="539A193E" w14:textId="77777777" w:rsidR="00C1169D" w:rsidRPr="00DF5FBF" w:rsidRDefault="00C1169D" w:rsidP="00E21369">
            <w:pPr>
              <w:pStyle w:val="Tijeloteksta-uvlaka2"/>
              <w:tabs>
                <w:tab w:val="left" w:pos="240"/>
              </w:tabs>
              <w:spacing w:after="0" w:line="240" w:lineRule="auto"/>
              <w:ind w:left="0"/>
              <w:rPr>
                <w:sz w:val="21"/>
                <w:szCs w:val="21"/>
              </w:rPr>
            </w:pPr>
            <w:r w:rsidRPr="00DF5FBF">
              <w:rPr>
                <w:sz w:val="21"/>
                <w:szCs w:val="21"/>
              </w:rPr>
              <w:t>Obveze za porez na dohodak</w:t>
            </w:r>
            <w:r>
              <w:rPr>
                <w:sz w:val="21"/>
                <w:szCs w:val="21"/>
              </w:rPr>
              <w:t xml:space="preserve"> i doprinose </w:t>
            </w:r>
            <w:r w:rsidRPr="00DF5FBF">
              <w:rPr>
                <w:sz w:val="21"/>
                <w:szCs w:val="21"/>
              </w:rPr>
              <w:t>iz ugovora o radu</w:t>
            </w:r>
            <w:r>
              <w:rPr>
                <w:sz w:val="21"/>
                <w:szCs w:val="21"/>
              </w:rPr>
              <w:t xml:space="preserve"> i djelu</w:t>
            </w:r>
          </w:p>
        </w:tc>
        <w:tc>
          <w:tcPr>
            <w:tcW w:w="3008" w:type="dxa"/>
            <w:vAlign w:val="bottom"/>
          </w:tcPr>
          <w:p w14:paraId="59C7480C" w14:textId="77777777" w:rsidR="00C1169D" w:rsidRPr="00DF5FBF" w:rsidRDefault="00C1169D" w:rsidP="00E21369">
            <w:pPr>
              <w:pStyle w:val="Tijeloteksta-uvlaka2"/>
              <w:tabs>
                <w:tab w:val="left" w:pos="240"/>
              </w:tabs>
              <w:spacing w:after="0" w:line="240" w:lineRule="auto"/>
              <w:ind w:left="0"/>
              <w:jc w:val="right"/>
              <w:rPr>
                <w:sz w:val="21"/>
                <w:szCs w:val="21"/>
              </w:rPr>
            </w:pPr>
            <w:r w:rsidRPr="00DF5FBF">
              <w:rPr>
                <w:sz w:val="21"/>
                <w:szCs w:val="21"/>
              </w:rPr>
              <w:t xml:space="preserve">                        </w:t>
            </w:r>
            <w:r>
              <w:rPr>
                <w:sz w:val="21"/>
                <w:szCs w:val="21"/>
              </w:rPr>
              <w:t>8.620,74</w:t>
            </w:r>
          </w:p>
        </w:tc>
      </w:tr>
      <w:tr w:rsidR="00C1169D" w:rsidRPr="00DF5FBF" w14:paraId="395372F3" w14:textId="77777777" w:rsidTr="000365C5">
        <w:trPr>
          <w:trHeight w:val="273"/>
        </w:trPr>
        <w:tc>
          <w:tcPr>
            <w:tcW w:w="6773" w:type="dxa"/>
            <w:vAlign w:val="bottom"/>
          </w:tcPr>
          <w:p w14:paraId="73E65276" w14:textId="77777777" w:rsidR="00C1169D" w:rsidRPr="00DF5FBF" w:rsidRDefault="00C1169D" w:rsidP="00E21369">
            <w:pPr>
              <w:pStyle w:val="Tijeloteksta-uvlaka2"/>
              <w:tabs>
                <w:tab w:val="left" w:pos="240"/>
              </w:tabs>
              <w:spacing w:after="0" w:line="240" w:lineRule="auto"/>
              <w:ind w:left="0"/>
              <w:jc w:val="right"/>
              <w:rPr>
                <w:b/>
                <w:sz w:val="21"/>
                <w:szCs w:val="21"/>
              </w:rPr>
            </w:pPr>
            <w:r w:rsidRPr="00DF5FBF">
              <w:rPr>
                <w:b/>
                <w:sz w:val="21"/>
                <w:szCs w:val="21"/>
              </w:rPr>
              <w:t>U</w:t>
            </w:r>
            <w:r>
              <w:rPr>
                <w:b/>
                <w:sz w:val="21"/>
                <w:szCs w:val="21"/>
              </w:rPr>
              <w:t>kupno obveze za poreze, doprinose</w:t>
            </w:r>
          </w:p>
        </w:tc>
        <w:tc>
          <w:tcPr>
            <w:tcW w:w="3008" w:type="dxa"/>
            <w:vAlign w:val="bottom"/>
          </w:tcPr>
          <w:p w14:paraId="65F66A28" w14:textId="77777777" w:rsidR="00C1169D" w:rsidRPr="00DF5FBF" w:rsidRDefault="00C1169D" w:rsidP="00E21369">
            <w:pPr>
              <w:pStyle w:val="Tijeloteksta-uvlaka2"/>
              <w:tabs>
                <w:tab w:val="left" w:pos="240"/>
              </w:tabs>
              <w:spacing w:after="0" w:line="240" w:lineRule="auto"/>
              <w:ind w:left="0"/>
              <w:jc w:val="right"/>
              <w:rPr>
                <w:b/>
                <w:sz w:val="21"/>
                <w:szCs w:val="21"/>
              </w:rPr>
            </w:pPr>
            <w:r>
              <w:rPr>
                <w:b/>
                <w:sz w:val="21"/>
                <w:szCs w:val="21"/>
              </w:rPr>
              <w:t>10</w:t>
            </w:r>
            <w:r w:rsidRPr="00DF5FBF">
              <w:rPr>
                <w:b/>
                <w:sz w:val="21"/>
                <w:szCs w:val="21"/>
              </w:rPr>
              <w:t>.</w:t>
            </w:r>
            <w:r>
              <w:rPr>
                <w:b/>
                <w:sz w:val="21"/>
                <w:szCs w:val="21"/>
              </w:rPr>
              <w:t>361,63</w:t>
            </w:r>
          </w:p>
        </w:tc>
      </w:tr>
    </w:tbl>
    <w:p w14:paraId="516D95C4" w14:textId="77777777" w:rsidR="00C1169D" w:rsidRPr="00DF5FBF" w:rsidRDefault="00C1169D" w:rsidP="00C1169D">
      <w:pPr>
        <w:pStyle w:val="Tijeloteksta-uvlaka2"/>
        <w:tabs>
          <w:tab w:val="left" w:pos="240"/>
        </w:tabs>
        <w:spacing w:after="0" w:line="240" w:lineRule="auto"/>
        <w:ind w:left="0"/>
        <w:jc w:val="both"/>
        <w:rPr>
          <w:b/>
          <w:sz w:val="21"/>
          <w:szCs w:val="21"/>
        </w:rPr>
      </w:pPr>
    </w:p>
    <w:p w14:paraId="74175099" w14:textId="77777777" w:rsidR="00C1169D" w:rsidRDefault="00C1169D" w:rsidP="00C1169D">
      <w:pPr>
        <w:pStyle w:val="Tijeloteksta-uvlaka2"/>
        <w:tabs>
          <w:tab w:val="left" w:pos="240"/>
        </w:tabs>
        <w:spacing w:after="100" w:line="240" w:lineRule="auto"/>
        <w:ind w:left="0"/>
        <w:jc w:val="both"/>
        <w:rPr>
          <w:sz w:val="21"/>
          <w:szCs w:val="21"/>
        </w:rPr>
      </w:pPr>
    </w:p>
    <w:p w14:paraId="593F770D" w14:textId="77777777" w:rsidR="00C1169D" w:rsidRPr="00CE3E9F" w:rsidRDefault="00C1169D" w:rsidP="00C1169D">
      <w:pPr>
        <w:pStyle w:val="Naslov6"/>
        <w:shd w:val="clear" w:color="auto" w:fill="F2F2F2" w:themeFill="background1" w:themeFillShade="F2"/>
        <w:rPr>
          <w:rFonts w:ascii="Calibri" w:hAnsi="Calibri"/>
          <w:u w:val="single"/>
        </w:rPr>
      </w:pPr>
      <w:bookmarkStart w:id="18" w:name="_Toc226980311"/>
      <w:bookmarkStart w:id="19" w:name="_Toc226980661"/>
      <w:r w:rsidRPr="00CE3E9F">
        <w:rPr>
          <w:rFonts w:ascii="Calibri" w:hAnsi="Calibri"/>
          <w:u w:val="single"/>
        </w:rPr>
        <w:t>BILJEŠKE UZ RAČUN DOBITI I GUBITKA</w:t>
      </w:r>
      <w:bookmarkEnd w:id="18"/>
      <w:bookmarkEnd w:id="19"/>
    </w:p>
    <w:p w14:paraId="35B05BDD" w14:textId="77777777" w:rsidR="000365C5" w:rsidRDefault="000365C5" w:rsidP="00C1169D">
      <w:pPr>
        <w:autoSpaceDE w:val="0"/>
        <w:autoSpaceDN w:val="0"/>
        <w:adjustRightInd w:val="0"/>
        <w:jc w:val="both"/>
        <w:rPr>
          <w:b/>
          <w:sz w:val="21"/>
          <w:szCs w:val="21"/>
        </w:rPr>
      </w:pPr>
    </w:p>
    <w:p w14:paraId="59B342E3" w14:textId="729E159F" w:rsidR="00C1169D" w:rsidRPr="00DF5FBF" w:rsidRDefault="00C1169D" w:rsidP="000365C5">
      <w:pPr>
        <w:autoSpaceDE w:val="0"/>
        <w:autoSpaceDN w:val="0"/>
        <w:adjustRightInd w:val="0"/>
        <w:spacing w:after="0"/>
        <w:jc w:val="both"/>
        <w:rPr>
          <w:b/>
          <w:sz w:val="21"/>
          <w:szCs w:val="21"/>
        </w:rPr>
      </w:pPr>
      <w:r w:rsidRPr="00DF5FBF">
        <w:rPr>
          <w:b/>
          <w:sz w:val="21"/>
          <w:szCs w:val="21"/>
        </w:rPr>
        <w:t xml:space="preserve">BILJEŠKA </w:t>
      </w:r>
      <w:r>
        <w:rPr>
          <w:b/>
          <w:sz w:val="21"/>
          <w:szCs w:val="21"/>
        </w:rPr>
        <w:t>21</w:t>
      </w:r>
      <w:r w:rsidRPr="00DF5FBF">
        <w:rPr>
          <w:b/>
          <w:sz w:val="21"/>
          <w:szCs w:val="21"/>
        </w:rPr>
        <w:t xml:space="preserve">. Prihodi od prodaje </w:t>
      </w:r>
    </w:p>
    <w:p w14:paraId="4D19E318" w14:textId="77777777" w:rsidR="00C1169D" w:rsidRPr="00DF5FBF" w:rsidRDefault="00C1169D" w:rsidP="000365C5">
      <w:pPr>
        <w:pStyle w:val="Tijeloteksta2"/>
        <w:spacing w:after="0" w:line="240" w:lineRule="auto"/>
        <w:jc w:val="both"/>
        <w:rPr>
          <w:b/>
          <w:sz w:val="21"/>
          <w:szCs w:val="21"/>
        </w:rPr>
      </w:pPr>
      <w:r w:rsidRPr="00DF5FBF">
        <w:rPr>
          <w:sz w:val="21"/>
          <w:szCs w:val="21"/>
        </w:rPr>
        <w:t xml:space="preserve">Prihodi od prodaje </w:t>
      </w:r>
      <w:r>
        <w:rPr>
          <w:sz w:val="21"/>
          <w:szCs w:val="21"/>
        </w:rPr>
        <w:t xml:space="preserve">se </w:t>
      </w:r>
      <w:r w:rsidRPr="00DF5FBF">
        <w:rPr>
          <w:sz w:val="21"/>
          <w:szCs w:val="21"/>
        </w:rPr>
        <w:t>sastoje od prihoda od usluga održavanja sportske dvorane i sportskih objekata</w:t>
      </w:r>
      <w:r>
        <w:rPr>
          <w:sz w:val="21"/>
          <w:szCs w:val="21"/>
        </w:rPr>
        <w:t xml:space="preserve"> i igrališta</w:t>
      </w:r>
      <w:r w:rsidRPr="00DF5FBF">
        <w:rPr>
          <w:sz w:val="21"/>
          <w:szCs w:val="21"/>
        </w:rPr>
        <w:t xml:space="preserve">, </w:t>
      </w:r>
      <w:r>
        <w:rPr>
          <w:sz w:val="21"/>
          <w:szCs w:val="21"/>
        </w:rPr>
        <w:t>održavanja servera za projekt</w:t>
      </w:r>
      <w:r w:rsidRPr="00DF5FBF">
        <w:rPr>
          <w:sz w:val="21"/>
          <w:szCs w:val="21"/>
        </w:rPr>
        <w:t xml:space="preserve"> e-grad, prihoda od knjigovodstvenih usluga, naplate parkiranja, </w:t>
      </w:r>
      <w:r w:rsidRPr="00007DAA">
        <w:rPr>
          <w:sz w:val="21"/>
          <w:szCs w:val="21"/>
        </w:rPr>
        <w:t>zakupa parkirnih prostora, najma kabelske kanalizacije.</w:t>
      </w:r>
    </w:p>
    <w:tbl>
      <w:tblPr>
        <w:tblW w:w="9781" w:type="dxa"/>
        <w:tblInd w:w="-5" w:type="dxa"/>
        <w:tblLayout w:type="fixed"/>
        <w:tblLook w:val="0000" w:firstRow="0" w:lastRow="0" w:firstColumn="0" w:lastColumn="0" w:noHBand="0" w:noVBand="0"/>
      </w:tblPr>
      <w:tblGrid>
        <w:gridCol w:w="6043"/>
        <w:gridCol w:w="1718"/>
        <w:gridCol w:w="2020"/>
      </w:tblGrid>
      <w:tr w:rsidR="00C1169D" w:rsidRPr="00DF5FBF" w14:paraId="33B14D62" w14:textId="77777777" w:rsidTr="000365C5">
        <w:trPr>
          <w:trHeight w:val="255"/>
        </w:trPr>
        <w:tc>
          <w:tcPr>
            <w:tcW w:w="60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529E762" w14:textId="77777777" w:rsidR="00C1169D" w:rsidRPr="00DF5FBF" w:rsidRDefault="00C1169D" w:rsidP="00E21369">
            <w:pPr>
              <w:jc w:val="center"/>
              <w:rPr>
                <w:b/>
                <w:sz w:val="21"/>
                <w:szCs w:val="21"/>
              </w:rPr>
            </w:pPr>
            <w:r w:rsidRPr="00DF5FBF">
              <w:rPr>
                <w:b/>
                <w:sz w:val="21"/>
                <w:szCs w:val="21"/>
              </w:rPr>
              <w:t>Pozicija</w:t>
            </w:r>
          </w:p>
        </w:tc>
        <w:tc>
          <w:tcPr>
            <w:tcW w:w="1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39E885F" w14:textId="77777777" w:rsidR="00C1169D" w:rsidRPr="00DF5FBF" w:rsidRDefault="00C1169D" w:rsidP="00E21369">
            <w:pPr>
              <w:jc w:val="center"/>
              <w:rPr>
                <w:b/>
                <w:sz w:val="21"/>
                <w:szCs w:val="21"/>
              </w:rPr>
            </w:pPr>
            <w:r w:rsidRPr="00DF5FBF">
              <w:rPr>
                <w:b/>
                <w:sz w:val="21"/>
                <w:szCs w:val="21"/>
              </w:rPr>
              <w:t>20</w:t>
            </w:r>
            <w:r>
              <w:rPr>
                <w:b/>
                <w:sz w:val="21"/>
                <w:szCs w:val="21"/>
              </w:rPr>
              <w:t>24</w:t>
            </w:r>
            <w:r w:rsidRPr="00DF5FBF">
              <w:rPr>
                <w:b/>
                <w:sz w:val="21"/>
                <w:szCs w:val="21"/>
              </w:rPr>
              <w:t>.</w:t>
            </w:r>
          </w:p>
        </w:tc>
        <w:tc>
          <w:tcPr>
            <w:tcW w:w="2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E28265" w14:textId="77777777" w:rsidR="00C1169D" w:rsidRPr="00DF5FBF" w:rsidRDefault="00C1169D" w:rsidP="00E21369">
            <w:pPr>
              <w:jc w:val="center"/>
              <w:rPr>
                <w:b/>
                <w:sz w:val="21"/>
                <w:szCs w:val="21"/>
              </w:rPr>
            </w:pPr>
            <w:r w:rsidRPr="00DF5FBF">
              <w:rPr>
                <w:b/>
                <w:sz w:val="21"/>
                <w:szCs w:val="21"/>
              </w:rPr>
              <w:t>20</w:t>
            </w:r>
            <w:r>
              <w:rPr>
                <w:b/>
                <w:sz w:val="21"/>
                <w:szCs w:val="21"/>
              </w:rPr>
              <w:t>25.</w:t>
            </w:r>
          </w:p>
        </w:tc>
      </w:tr>
      <w:tr w:rsidR="00C1169D" w:rsidRPr="00DF5FBF" w14:paraId="5B932359" w14:textId="77777777" w:rsidTr="000365C5">
        <w:trPr>
          <w:trHeight w:val="255"/>
        </w:trPr>
        <w:tc>
          <w:tcPr>
            <w:tcW w:w="6043" w:type="dxa"/>
            <w:tcBorders>
              <w:top w:val="single" w:sz="4" w:space="0" w:color="auto"/>
              <w:left w:val="single" w:sz="4" w:space="0" w:color="auto"/>
              <w:bottom w:val="single" w:sz="4" w:space="0" w:color="auto"/>
              <w:right w:val="single" w:sz="4" w:space="0" w:color="auto"/>
            </w:tcBorders>
            <w:vAlign w:val="bottom"/>
          </w:tcPr>
          <w:p w14:paraId="33F289A2" w14:textId="77777777" w:rsidR="00C1169D" w:rsidRPr="00DF5FBF" w:rsidRDefault="00C1169D" w:rsidP="00E21369">
            <w:pPr>
              <w:rPr>
                <w:sz w:val="21"/>
                <w:szCs w:val="21"/>
              </w:rPr>
            </w:pPr>
            <w:r w:rsidRPr="00DF5FBF">
              <w:rPr>
                <w:sz w:val="21"/>
                <w:szCs w:val="21"/>
              </w:rPr>
              <w:t xml:space="preserve">Prihodi od prodaje </w:t>
            </w:r>
          </w:p>
        </w:tc>
        <w:tc>
          <w:tcPr>
            <w:tcW w:w="1718" w:type="dxa"/>
            <w:tcBorders>
              <w:top w:val="single" w:sz="4" w:space="0" w:color="auto"/>
              <w:left w:val="single" w:sz="4" w:space="0" w:color="auto"/>
              <w:bottom w:val="single" w:sz="4" w:space="0" w:color="auto"/>
              <w:right w:val="single" w:sz="4" w:space="0" w:color="auto"/>
            </w:tcBorders>
            <w:vAlign w:val="bottom"/>
          </w:tcPr>
          <w:p w14:paraId="7A96EE4E" w14:textId="77777777" w:rsidR="00C1169D" w:rsidRPr="00DF5FBF" w:rsidRDefault="00C1169D" w:rsidP="00E21369">
            <w:pPr>
              <w:jc w:val="right"/>
              <w:rPr>
                <w:sz w:val="21"/>
                <w:szCs w:val="21"/>
              </w:rPr>
            </w:pPr>
            <w:r>
              <w:rPr>
                <w:sz w:val="21"/>
                <w:szCs w:val="21"/>
              </w:rPr>
              <w:t>553.821,09</w:t>
            </w:r>
          </w:p>
        </w:tc>
        <w:tc>
          <w:tcPr>
            <w:tcW w:w="2020" w:type="dxa"/>
            <w:tcBorders>
              <w:top w:val="single" w:sz="4" w:space="0" w:color="auto"/>
              <w:left w:val="single" w:sz="4" w:space="0" w:color="auto"/>
              <w:bottom w:val="single" w:sz="4" w:space="0" w:color="auto"/>
              <w:right w:val="single" w:sz="4" w:space="0" w:color="auto"/>
            </w:tcBorders>
            <w:vAlign w:val="bottom"/>
          </w:tcPr>
          <w:p w14:paraId="0B411A1B" w14:textId="77777777" w:rsidR="00C1169D" w:rsidRPr="00DF5FBF" w:rsidRDefault="00C1169D" w:rsidP="00E21369">
            <w:pPr>
              <w:jc w:val="right"/>
              <w:rPr>
                <w:sz w:val="21"/>
                <w:szCs w:val="21"/>
              </w:rPr>
            </w:pPr>
            <w:r>
              <w:rPr>
                <w:sz w:val="21"/>
                <w:szCs w:val="21"/>
              </w:rPr>
              <w:t>583.186,39</w:t>
            </w:r>
          </w:p>
        </w:tc>
      </w:tr>
    </w:tbl>
    <w:p w14:paraId="36BFE73F" w14:textId="77777777" w:rsidR="00C1169D" w:rsidRPr="00DF5FBF" w:rsidRDefault="00C1169D" w:rsidP="00C1169D">
      <w:pPr>
        <w:autoSpaceDE w:val="0"/>
        <w:autoSpaceDN w:val="0"/>
        <w:adjustRightInd w:val="0"/>
        <w:jc w:val="both"/>
        <w:rPr>
          <w:b/>
          <w:sz w:val="21"/>
          <w:szCs w:val="21"/>
        </w:rPr>
      </w:pPr>
    </w:p>
    <w:p w14:paraId="4446F450" w14:textId="77777777" w:rsidR="00C1169D" w:rsidRPr="00DF5FBF" w:rsidRDefault="00C1169D" w:rsidP="00C1169D">
      <w:pPr>
        <w:autoSpaceDE w:val="0"/>
        <w:autoSpaceDN w:val="0"/>
        <w:adjustRightInd w:val="0"/>
        <w:jc w:val="both"/>
        <w:rPr>
          <w:sz w:val="21"/>
          <w:szCs w:val="21"/>
        </w:rPr>
      </w:pPr>
      <w:r w:rsidRPr="00DF5FBF">
        <w:rPr>
          <w:b/>
          <w:sz w:val="21"/>
          <w:szCs w:val="21"/>
        </w:rPr>
        <w:t>BILJEŠKA 2</w:t>
      </w:r>
      <w:r>
        <w:rPr>
          <w:b/>
          <w:sz w:val="21"/>
          <w:szCs w:val="21"/>
        </w:rPr>
        <w:t>2</w:t>
      </w:r>
      <w:r w:rsidRPr="00DF5FBF">
        <w:rPr>
          <w:b/>
          <w:sz w:val="21"/>
          <w:szCs w:val="21"/>
        </w:rPr>
        <w:t>. Ostali poslovni prihodi</w:t>
      </w:r>
      <w:r w:rsidRPr="00DF5FBF">
        <w:rPr>
          <w:sz w:val="21"/>
          <w:szCs w:val="21"/>
        </w:rPr>
        <w:t xml:space="preserve"> </w:t>
      </w:r>
    </w:p>
    <w:p w14:paraId="71176FCF" w14:textId="77777777" w:rsidR="00C1169D" w:rsidRPr="00DF5FBF" w:rsidRDefault="00C1169D" w:rsidP="00C1169D">
      <w:pPr>
        <w:autoSpaceDE w:val="0"/>
        <w:autoSpaceDN w:val="0"/>
        <w:adjustRightInd w:val="0"/>
        <w:jc w:val="both"/>
        <w:rPr>
          <w:b/>
          <w:sz w:val="21"/>
          <w:szCs w:val="21"/>
        </w:rPr>
      </w:pPr>
      <w:r w:rsidRPr="00DF5FBF">
        <w:rPr>
          <w:sz w:val="21"/>
          <w:szCs w:val="21"/>
        </w:rPr>
        <w:t xml:space="preserve">Unutar pozicije ostalih prihoda Društvo je </w:t>
      </w:r>
      <w:r w:rsidRPr="00007DAA">
        <w:rPr>
          <w:sz w:val="21"/>
          <w:szCs w:val="21"/>
        </w:rPr>
        <w:t xml:space="preserve">iskazalo prihode od </w:t>
      </w:r>
      <w:r>
        <w:rPr>
          <w:sz w:val="21"/>
          <w:szCs w:val="21"/>
        </w:rPr>
        <w:t>5</w:t>
      </w:r>
      <w:r w:rsidRPr="00007DAA">
        <w:rPr>
          <w:sz w:val="21"/>
          <w:szCs w:val="21"/>
        </w:rPr>
        <w:t>.</w:t>
      </w:r>
      <w:r>
        <w:rPr>
          <w:sz w:val="21"/>
          <w:szCs w:val="21"/>
        </w:rPr>
        <w:t>751,15</w:t>
      </w:r>
      <w:r w:rsidRPr="00007DAA">
        <w:rPr>
          <w:sz w:val="21"/>
          <w:szCs w:val="21"/>
        </w:rPr>
        <w:t xml:space="preserve"> eura, a sastoje se od prihoda od </w:t>
      </w:r>
      <w:r>
        <w:rPr>
          <w:sz w:val="21"/>
          <w:szCs w:val="21"/>
        </w:rPr>
        <w:t xml:space="preserve"> državnih potpora za pokriće troškova </w:t>
      </w:r>
      <w:proofErr w:type="spellStart"/>
      <w:r>
        <w:rPr>
          <w:sz w:val="21"/>
          <w:szCs w:val="21"/>
        </w:rPr>
        <w:t>el.energije</w:t>
      </w:r>
      <w:proofErr w:type="spellEnd"/>
      <w:r>
        <w:rPr>
          <w:sz w:val="21"/>
          <w:szCs w:val="21"/>
        </w:rPr>
        <w:t xml:space="preserve">, prodaje dugotrajne materijalne imovine i </w:t>
      </w:r>
      <w:proofErr w:type="spellStart"/>
      <w:r>
        <w:rPr>
          <w:sz w:val="21"/>
          <w:szCs w:val="21"/>
        </w:rPr>
        <w:t>prefakturiranih</w:t>
      </w:r>
      <w:proofErr w:type="spellEnd"/>
      <w:r>
        <w:rPr>
          <w:sz w:val="21"/>
          <w:szCs w:val="21"/>
        </w:rPr>
        <w:t xml:space="preserve"> troškova.</w:t>
      </w:r>
    </w:p>
    <w:tbl>
      <w:tblPr>
        <w:tblW w:w="9781" w:type="dxa"/>
        <w:tblInd w:w="-5" w:type="dxa"/>
        <w:tblLayout w:type="fixed"/>
        <w:tblLook w:val="0000" w:firstRow="0" w:lastRow="0" w:firstColumn="0" w:lastColumn="0" w:noHBand="0" w:noVBand="0"/>
      </w:tblPr>
      <w:tblGrid>
        <w:gridCol w:w="6062"/>
        <w:gridCol w:w="1701"/>
        <w:gridCol w:w="2018"/>
      </w:tblGrid>
      <w:tr w:rsidR="00C1169D" w:rsidRPr="00DF5FBF" w14:paraId="66E2E79B" w14:textId="77777777" w:rsidTr="000365C5">
        <w:trPr>
          <w:trHeight w:val="255"/>
        </w:trPr>
        <w:tc>
          <w:tcPr>
            <w:tcW w:w="6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B2954BB" w14:textId="77777777" w:rsidR="00C1169D" w:rsidRPr="00DF5FBF" w:rsidRDefault="00C1169D" w:rsidP="00E21369">
            <w:pPr>
              <w:jc w:val="center"/>
              <w:rPr>
                <w:b/>
                <w:sz w:val="21"/>
                <w:szCs w:val="21"/>
              </w:rPr>
            </w:pPr>
            <w:r w:rsidRPr="00DF5FBF">
              <w:rPr>
                <w:b/>
                <w:sz w:val="21"/>
                <w:szCs w:val="21"/>
              </w:rPr>
              <w:t>Pozicija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BA45F93" w14:textId="77777777" w:rsidR="00C1169D" w:rsidRPr="00DF5FBF" w:rsidRDefault="00C1169D" w:rsidP="00E21369">
            <w:pPr>
              <w:jc w:val="center"/>
              <w:rPr>
                <w:b/>
                <w:sz w:val="21"/>
                <w:szCs w:val="21"/>
              </w:rPr>
            </w:pPr>
            <w:r w:rsidRPr="00DF5FBF">
              <w:rPr>
                <w:b/>
                <w:sz w:val="21"/>
                <w:szCs w:val="21"/>
              </w:rPr>
              <w:t>20</w:t>
            </w:r>
            <w:r>
              <w:rPr>
                <w:b/>
                <w:sz w:val="21"/>
                <w:szCs w:val="21"/>
              </w:rPr>
              <w:t>24</w:t>
            </w:r>
            <w:r w:rsidRPr="00DF5FBF">
              <w:rPr>
                <w:b/>
                <w:sz w:val="21"/>
                <w:szCs w:val="21"/>
              </w:rPr>
              <w:t>.</w:t>
            </w:r>
          </w:p>
        </w:tc>
        <w:tc>
          <w:tcPr>
            <w:tcW w:w="20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F37BD9" w14:textId="77777777" w:rsidR="00C1169D" w:rsidRPr="00DF5FBF" w:rsidRDefault="00C1169D" w:rsidP="00E21369">
            <w:pPr>
              <w:jc w:val="center"/>
              <w:rPr>
                <w:b/>
                <w:sz w:val="21"/>
                <w:szCs w:val="21"/>
              </w:rPr>
            </w:pPr>
            <w:r w:rsidRPr="00DF5FBF">
              <w:rPr>
                <w:b/>
                <w:sz w:val="21"/>
                <w:szCs w:val="21"/>
              </w:rPr>
              <w:t>20</w:t>
            </w:r>
            <w:r>
              <w:rPr>
                <w:b/>
                <w:sz w:val="21"/>
                <w:szCs w:val="21"/>
              </w:rPr>
              <w:t>25.</w:t>
            </w:r>
          </w:p>
        </w:tc>
      </w:tr>
      <w:tr w:rsidR="00C1169D" w:rsidRPr="00DF5FBF" w14:paraId="7E874CAB" w14:textId="77777777" w:rsidTr="000365C5">
        <w:trPr>
          <w:trHeight w:val="255"/>
        </w:trPr>
        <w:tc>
          <w:tcPr>
            <w:tcW w:w="6062" w:type="dxa"/>
            <w:tcBorders>
              <w:top w:val="single" w:sz="4" w:space="0" w:color="auto"/>
              <w:left w:val="single" w:sz="4" w:space="0" w:color="auto"/>
              <w:bottom w:val="single" w:sz="4" w:space="0" w:color="auto"/>
              <w:right w:val="single" w:sz="4" w:space="0" w:color="auto"/>
            </w:tcBorders>
            <w:vAlign w:val="bottom"/>
          </w:tcPr>
          <w:p w14:paraId="29DC12DB" w14:textId="77777777" w:rsidR="00C1169D" w:rsidRPr="00DF5FBF" w:rsidRDefault="00C1169D" w:rsidP="00E21369">
            <w:pPr>
              <w:rPr>
                <w:sz w:val="21"/>
                <w:szCs w:val="21"/>
              </w:rPr>
            </w:pPr>
            <w:r w:rsidRPr="00DF5FBF">
              <w:rPr>
                <w:sz w:val="21"/>
                <w:szCs w:val="21"/>
              </w:rPr>
              <w:t>Ostali poslovni prihodi</w:t>
            </w:r>
          </w:p>
        </w:tc>
        <w:tc>
          <w:tcPr>
            <w:tcW w:w="1701" w:type="dxa"/>
            <w:tcBorders>
              <w:top w:val="single" w:sz="4" w:space="0" w:color="auto"/>
              <w:left w:val="single" w:sz="4" w:space="0" w:color="auto"/>
              <w:bottom w:val="single" w:sz="4" w:space="0" w:color="auto"/>
              <w:right w:val="single" w:sz="4" w:space="0" w:color="auto"/>
            </w:tcBorders>
          </w:tcPr>
          <w:p w14:paraId="7ACC2476" w14:textId="77777777" w:rsidR="00C1169D" w:rsidRPr="00DF5FBF" w:rsidRDefault="00C1169D" w:rsidP="00E21369">
            <w:pPr>
              <w:jc w:val="right"/>
              <w:rPr>
                <w:sz w:val="21"/>
                <w:szCs w:val="21"/>
              </w:rPr>
            </w:pPr>
            <w:r>
              <w:rPr>
                <w:sz w:val="21"/>
                <w:szCs w:val="21"/>
              </w:rPr>
              <w:t>6.207,30</w:t>
            </w:r>
          </w:p>
        </w:tc>
        <w:tc>
          <w:tcPr>
            <w:tcW w:w="2018" w:type="dxa"/>
            <w:tcBorders>
              <w:top w:val="single" w:sz="4" w:space="0" w:color="auto"/>
              <w:left w:val="single" w:sz="4" w:space="0" w:color="auto"/>
              <w:bottom w:val="single" w:sz="4" w:space="0" w:color="auto"/>
              <w:right w:val="single" w:sz="4" w:space="0" w:color="auto"/>
            </w:tcBorders>
          </w:tcPr>
          <w:p w14:paraId="049FB8F5" w14:textId="77777777" w:rsidR="00C1169D" w:rsidRPr="00DF5FBF" w:rsidRDefault="00C1169D" w:rsidP="00E21369">
            <w:pPr>
              <w:jc w:val="right"/>
              <w:rPr>
                <w:sz w:val="21"/>
                <w:szCs w:val="21"/>
              </w:rPr>
            </w:pPr>
            <w:r>
              <w:rPr>
                <w:sz w:val="21"/>
                <w:szCs w:val="21"/>
              </w:rPr>
              <w:t>5.751,15</w:t>
            </w:r>
          </w:p>
        </w:tc>
      </w:tr>
    </w:tbl>
    <w:p w14:paraId="279528C5" w14:textId="77777777" w:rsidR="00C1169D" w:rsidRPr="00DF5FBF" w:rsidRDefault="00C1169D" w:rsidP="00C1169D">
      <w:pPr>
        <w:autoSpaceDE w:val="0"/>
        <w:autoSpaceDN w:val="0"/>
        <w:adjustRightInd w:val="0"/>
        <w:spacing w:after="100"/>
        <w:jc w:val="both"/>
        <w:rPr>
          <w:b/>
          <w:sz w:val="21"/>
          <w:szCs w:val="21"/>
        </w:rPr>
      </w:pPr>
    </w:p>
    <w:p w14:paraId="2049CFBB" w14:textId="77777777" w:rsidR="00C1169D" w:rsidRPr="00DF5FBF" w:rsidRDefault="00C1169D" w:rsidP="00C1169D">
      <w:pPr>
        <w:autoSpaceDE w:val="0"/>
        <w:autoSpaceDN w:val="0"/>
        <w:adjustRightInd w:val="0"/>
        <w:jc w:val="both"/>
        <w:rPr>
          <w:b/>
          <w:sz w:val="21"/>
          <w:szCs w:val="21"/>
        </w:rPr>
      </w:pPr>
      <w:r w:rsidRPr="00DF5FBF">
        <w:rPr>
          <w:b/>
          <w:sz w:val="21"/>
          <w:szCs w:val="21"/>
        </w:rPr>
        <w:t xml:space="preserve">BILJEŠKA </w:t>
      </w:r>
      <w:r>
        <w:rPr>
          <w:b/>
          <w:sz w:val="21"/>
          <w:szCs w:val="21"/>
        </w:rPr>
        <w:t>23</w:t>
      </w:r>
      <w:r w:rsidRPr="00DF5FBF">
        <w:rPr>
          <w:b/>
          <w:sz w:val="21"/>
          <w:szCs w:val="21"/>
        </w:rPr>
        <w:t xml:space="preserve">. Materijalni troškovi </w:t>
      </w:r>
    </w:p>
    <w:tbl>
      <w:tblPr>
        <w:tblW w:w="9673" w:type="dxa"/>
        <w:tblInd w:w="108" w:type="dxa"/>
        <w:tblLayout w:type="fixed"/>
        <w:tblLook w:val="0000" w:firstRow="0" w:lastRow="0" w:firstColumn="0" w:lastColumn="0" w:noHBand="0" w:noVBand="0"/>
      </w:tblPr>
      <w:tblGrid>
        <w:gridCol w:w="5874"/>
        <w:gridCol w:w="1792"/>
        <w:gridCol w:w="2007"/>
      </w:tblGrid>
      <w:tr w:rsidR="00C1169D" w:rsidRPr="00DF5FBF" w14:paraId="6B3B3A00" w14:textId="77777777" w:rsidTr="000365C5">
        <w:trPr>
          <w:trHeight w:val="255"/>
        </w:trPr>
        <w:tc>
          <w:tcPr>
            <w:tcW w:w="5874" w:type="dxa"/>
            <w:tcBorders>
              <w:top w:val="nil"/>
              <w:left w:val="nil"/>
              <w:bottom w:val="single" w:sz="4" w:space="0" w:color="auto"/>
              <w:right w:val="nil"/>
            </w:tcBorders>
            <w:vAlign w:val="bottom"/>
          </w:tcPr>
          <w:p w14:paraId="4AB2FB52" w14:textId="77777777" w:rsidR="00C1169D" w:rsidRPr="00DF5FBF" w:rsidRDefault="00C1169D" w:rsidP="00E21369">
            <w:pPr>
              <w:spacing w:line="360" w:lineRule="auto"/>
              <w:ind w:left="-108"/>
              <w:rPr>
                <w:sz w:val="21"/>
                <w:szCs w:val="21"/>
              </w:rPr>
            </w:pPr>
            <w:r w:rsidRPr="00DF5FBF">
              <w:rPr>
                <w:sz w:val="21"/>
                <w:szCs w:val="21"/>
              </w:rPr>
              <w:t>Navedena se pozicija sastoji od sljedeće strukture:</w:t>
            </w:r>
          </w:p>
        </w:tc>
        <w:tc>
          <w:tcPr>
            <w:tcW w:w="1792" w:type="dxa"/>
            <w:tcBorders>
              <w:top w:val="nil"/>
              <w:left w:val="nil"/>
              <w:bottom w:val="single" w:sz="4" w:space="0" w:color="auto"/>
              <w:right w:val="nil"/>
            </w:tcBorders>
            <w:vAlign w:val="bottom"/>
          </w:tcPr>
          <w:p w14:paraId="4F605014" w14:textId="77777777" w:rsidR="00C1169D" w:rsidRPr="00DF5FBF" w:rsidRDefault="00C1169D" w:rsidP="00E21369">
            <w:pPr>
              <w:rPr>
                <w:sz w:val="21"/>
                <w:szCs w:val="21"/>
              </w:rPr>
            </w:pPr>
          </w:p>
        </w:tc>
        <w:tc>
          <w:tcPr>
            <w:tcW w:w="2007" w:type="dxa"/>
            <w:tcBorders>
              <w:top w:val="nil"/>
              <w:left w:val="nil"/>
              <w:bottom w:val="single" w:sz="4" w:space="0" w:color="auto"/>
              <w:right w:val="nil"/>
            </w:tcBorders>
            <w:vAlign w:val="bottom"/>
          </w:tcPr>
          <w:p w14:paraId="3CED008F" w14:textId="77777777" w:rsidR="00C1169D" w:rsidRPr="00DF5FBF" w:rsidRDefault="00C1169D" w:rsidP="00E21369">
            <w:pPr>
              <w:jc w:val="center"/>
              <w:rPr>
                <w:sz w:val="21"/>
                <w:szCs w:val="21"/>
              </w:rPr>
            </w:pPr>
          </w:p>
        </w:tc>
      </w:tr>
      <w:tr w:rsidR="00C1169D" w:rsidRPr="00DF5FBF" w14:paraId="6CCE387F" w14:textId="77777777" w:rsidTr="000365C5">
        <w:trPr>
          <w:trHeight w:val="255"/>
        </w:trPr>
        <w:tc>
          <w:tcPr>
            <w:tcW w:w="5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A2CF9D9" w14:textId="77777777" w:rsidR="00C1169D" w:rsidRPr="00DF5FBF" w:rsidRDefault="00C1169D" w:rsidP="00E21369">
            <w:pPr>
              <w:jc w:val="center"/>
              <w:rPr>
                <w:b/>
                <w:sz w:val="21"/>
                <w:szCs w:val="21"/>
              </w:rPr>
            </w:pPr>
            <w:r w:rsidRPr="00DF5FBF">
              <w:rPr>
                <w:b/>
                <w:sz w:val="21"/>
                <w:szCs w:val="21"/>
              </w:rPr>
              <w:lastRenderedPageBreak/>
              <w:t>Pozicija</w:t>
            </w:r>
          </w:p>
        </w:tc>
        <w:tc>
          <w:tcPr>
            <w:tcW w:w="17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A79F0BF" w14:textId="77777777" w:rsidR="00C1169D" w:rsidRPr="00DF5FBF" w:rsidRDefault="00C1169D" w:rsidP="00E21369">
            <w:pPr>
              <w:jc w:val="center"/>
              <w:rPr>
                <w:b/>
                <w:sz w:val="21"/>
                <w:szCs w:val="21"/>
              </w:rPr>
            </w:pPr>
            <w:r>
              <w:rPr>
                <w:b/>
                <w:sz w:val="21"/>
                <w:szCs w:val="21"/>
              </w:rPr>
              <w:t>2024.</w:t>
            </w:r>
          </w:p>
        </w:tc>
        <w:tc>
          <w:tcPr>
            <w:tcW w:w="20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3158CFB" w14:textId="77777777" w:rsidR="00C1169D" w:rsidRPr="00DF5FBF" w:rsidRDefault="00C1169D" w:rsidP="00E21369">
            <w:pPr>
              <w:jc w:val="center"/>
              <w:rPr>
                <w:b/>
                <w:sz w:val="21"/>
                <w:szCs w:val="21"/>
              </w:rPr>
            </w:pPr>
            <w:r w:rsidRPr="00DF5FBF">
              <w:rPr>
                <w:b/>
                <w:sz w:val="21"/>
                <w:szCs w:val="21"/>
              </w:rPr>
              <w:t>20</w:t>
            </w:r>
            <w:r>
              <w:rPr>
                <w:b/>
                <w:sz w:val="21"/>
                <w:szCs w:val="21"/>
              </w:rPr>
              <w:t>25</w:t>
            </w:r>
            <w:r w:rsidRPr="00DF5FBF">
              <w:rPr>
                <w:b/>
                <w:sz w:val="21"/>
                <w:szCs w:val="21"/>
              </w:rPr>
              <w:t>.</w:t>
            </w:r>
          </w:p>
        </w:tc>
      </w:tr>
      <w:tr w:rsidR="00C1169D" w:rsidRPr="00DF5FBF" w14:paraId="6E3B164B" w14:textId="77777777" w:rsidTr="000365C5">
        <w:trPr>
          <w:trHeight w:val="255"/>
        </w:trPr>
        <w:tc>
          <w:tcPr>
            <w:tcW w:w="5874" w:type="dxa"/>
            <w:tcBorders>
              <w:top w:val="single" w:sz="4" w:space="0" w:color="auto"/>
              <w:left w:val="single" w:sz="4" w:space="0" w:color="auto"/>
              <w:bottom w:val="single" w:sz="4" w:space="0" w:color="auto"/>
              <w:right w:val="single" w:sz="4" w:space="0" w:color="auto"/>
            </w:tcBorders>
            <w:vAlign w:val="bottom"/>
          </w:tcPr>
          <w:p w14:paraId="3E5A4CA3" w14:textId="77777777" w:rsidR="00C1169D" w:rsidRPr="00DF5FBF" w:rsidRDefault="00C1169D" w:rsidP="00E21369">
            <w:pPr>
              <w:rPr>
                <w:sz w:val="21"/>
                <w:szCs w:val="21"/>
              </w:rPr>
            </w:pPr>
            <w:r w:rsidRPr="00DF5FBF">
              <w:rPr>
                <w:sz w:val="21"/>
                <w:szCs w:val="21"/>
              </w:rPr>
              <w:t xml:space="preserve">Troškovi sirovina i materijala </w:t>
            </w:r>
            <w:r w:rsidRPr="00DF5FBF">
              <w:rPr>
                <w:i/>
                <w:sz w:val="21"/>
                <w:szCs w:val="21"/>
              </w:rPr>
              <w:t xml:space="preserve">(uredski materijal, sitan inventar, materijal za </w:t>
            </w:r>
            <w:r>
              <w:rPr>
                <w:i/>
                <w:sz w:val="21"/>
                <w:szCs w:val="21"/>
              </w:rPr>
              <w:t xml:space="preserve">čišćenje, </w:t>
            </w:r>
            <w:r w:rsidRPr="00DF5FBF">
              <w:rPr>
                <w:i/>
                <w:sz w:val="21"/>
                <w:szCs w:val="21"/>
              </w:rPr>
              <w:t xml:space="preserve">održavanje i popravak,  gorivo, el. energija)                                                             </w:t>
            </w:r>
          </w:p>
        </w:tc>
        <w:tc>
          <w:tcPr>
            <w:tcW w:w="1792" w:type="dxa"/>
            <w:tcBorders>
              <w:top w:val="single" w:sz="4" w:space="0" w:color="auto"/>
              <w:left w:val="single" w:sz="4" w:space="0" w:color="auto"/>
              <w:bottom w:val="single" w:sz="4" w:space="0" w:color="auto"/>
              <w:right w:val="single" w:sz="4" w:space="0" w:color="auto"/>
            </w:tcBorders>
            <w:vAlign w:val="center"/>
          </w:tcPr>
          <w:p w14:paraId="293AD45F" w14:textId="77777777" w:rsidR="00C1169D" w:rsidRPr="00DF5FBF" w:rsidRDefault="00C1169D" w:rsidP="00E21369">
            <w:pPr>
              <w:jc w:val="right"/>
              <w:rPr>
                <w:sz w:val="21"/>
                <w:szCs w:val="21"/>
              </w:rPr>
            </w:pPr>
            <w:r w:rsidRPr="007C78B7">
              <w:rPr>
                <w:sz w:val="21"/>
                <w:szCs w:val="21"/>
              </w:rPr>
              <w:t>40.813,09</w:t>
            </w:r>
          </w:p>
        </w:tc>
        <w:tc>
          <w:tcPr>
            <w:tcW w:w="2007" w:type="dxa"/>
            <w:tcBorders>
              <w:top w:val="single" w:sz="4" w:space="0" w:color="auto"/>
              <w:left w:val="single" w:sz="4" w:space="0" w:color="auto"/>
              <w:bottom w:val="single" w:sz="4" w:space="0" w:color="auto"/>
              <w:right w:val="single" w:sz="4" w:space="0" w:color="auto"/>
            </w:tcBorders>
            <w:vAlign w:val="center"/>
          </w:tcPr>
          <w:p w14:paraId="50F1FB1B" w14:textId="77777777" w:rsidR="00C1169D" w:rsidRPr="00DF5FBF" w:rsidRDefault="00C1169D" w:rsidP="00E21369">
            <w:pPr>
              <w:jc w:val="right"/>
              <w:rPr>
                <w:sz w:val="21"/>
                <w:szCs w:val="21"/>
              </w:rPr>
            </w:pPr>
            <w:r>
              <w:rPr>
                <w:sz w:val="21"/>
                <w:szCs w:val="21"/>
              </w:rPr>
              <w:t>40.010,20</w:t>
            </w:r>
          </w:p>
        </w:tc>
      </w:tr>
      <w:tr w:rsidR="00C1169D" w:rsidRPr="00DF5FBF" w14:paraId="6D745635" w14:textId="77777777" w:rsidTr="000365C5">
        <w:trPr>
          <w:trHeight w:val="255"/>
        </w:trPr>
        <w:tc>
          <w:tcPr>
            <w:tcW w:w="5874" w:type="dxa"/>
            <w:tcBorders>
              <w:top w:val="single" w:sz="4" w:space="0" w:color="auto"/>
              <w:left w:val="single" w:sz="4" w:space="0" w:color="auto"/>
              <w:bottom w:val="single" w:sz="4" w:space="0" w:color="auto"/>
              <w:right w:val="single" w:sz="4" w:space="0" w:color="auto"/>
            </w:tcBorders>
            <w:vAlign w:val="bottom"/>
          </w:tcPr>
          <w:p w14:paraId="6BD33321" w14:textId="77777777" w:rsidR="00C1169D" w:rsidRPr="00DF5FBF" w:rsidRDefault="00C1169D" w:rsidP="00E21369">
            <w:pPr>
              <w:rPr>
                <w:sz w:val="21"/>
                <w:szCs w:val="21"/>
              </w:rPr>
            </w:pPr>
            <w:r w:rsidRPr="00DF5FBF">
              <w:rPr>
                <w:sz w:val="21"/>
                <w:szCs w:val="21"/>
              </w:rPr>
              <w:t xml:space="preserve">Ostali vanjski troškovi </w:t>
            </w:r>
            <w:r w:rsidRPr="00DF5FBF">
              <w:rPr>
                <w:i/>
                <w:sz w:val="21"/>
                <w:szCs w:val="21"/>
              </w:rPr>
              <w:t>(usluge telefona, interneta, poštarina,</w:t>
            </w:r>
            <w:r>
              <w:rPr>
                <w:i/>
                <w:sz w:val="21"/>
                <w:szCs w:val="21"/>
              </w:rPr>
              <w:t xml:space="preserve"> prijevoz, </w:t>
            </w:r>
            <w:r w:rsidRPr="00DF5FBF">
              <w:rPr>
                <w:i/>
                <w:sz w:val="21"/>
                <w:szCs w:val="21"/>
              </w:rPr>
              <w:t xml:space="preserve"> </w:t>
            </w:r>
            <w:proofErr w:type="spellStart"/>
            <w:r w:rsidRPr="00DF5FBF">
              <w:rPr>
                <w:i/>
                <w:sz w:val="21"/>
                <w:szCs w:val="21"/>
              </w:rPr>
              <w:t>usl</w:t>
            </w:r>
            <w:proofErr w:type="spellEnd"/>
            <w:r w:rsidRPr="00DF5FBF">
              <w:rPr>
                <w:i/>
                <w:sz w:val="21"/>
                <w:szCs w:val="21"/>
              </w:rPr>
              <w:t xml:space="preserve">. tiskanja, </w:t>
            </w:r>
            <w:r>
              <w:rPr>
                <w:i/>
                <w:sz w:val="21"/>
                <w:szCs w:val="21"/>
              </w:rPr>
              <w:t xml:space="preserve">kartice za parking sustav, </w:t>
            </w:r>
            <w:proofErr w:type="spellStart"/>
            <w:r w:rsidRPr="00DF5FBF">
              <w:rPr>
                <w:i/>
                <w:sz w:val="21"/>
                <w:szCs w:val="21"/>
              </w:rPr>
              <w:t>usl</w:t>
            </w:r>
            <w:proofErr w:type="spellEnd"/>
            <w:r w:rsidRPr="00DF5FBF">
              <w:rPr>
                <w:i/>
                <w:sz w:val="21"/>
                <w:szCs w:val="21"/>
              </w:rPr>
              <w:t>. tekućeg od</w:t>
            </w:r>
            <w:r>
              <w:rPr>
                <w:i/>
                <w:sz w:val="21"/>
                <w:szCs w:val="21"/>
              </w:rPr>
              <w:t>r</w:t>
            </w:r>
            <w:r w:rsidRPr="00DF5FBF">
              <w:rPr>
                <w:i/>
                <w:sz w:val="21"/>
                <w:szCs w:val="21"/>
              </w:rPr>
              <w:t>žavanja i</w:t>
            </w:r>
            <w:r w:rsidRPr="00DF5FBF">
              <w:rPr>
                <w:sz w:val="21"/>
                <w:szCs w:val="21"/>
              </w:rPr>
              <w:t xml:space="preserve"> </w:t>
            </w:r>
            <w:r w:rsidRPr="00DF5FBF">
              <w:rPr>
                <w:i/>
                <w:sz w:val="21"/>
                <w:szCs w:val="21"/>
              </w:rPr>
              <w:t>servisiranja, popravci, trošak registracije sl.</w:t>
            </w:r>
            <w:r>
              <w:rPr>
                <w:i/>
                <w:sz w:val="21"/>
                <w:szCs w:val="21"/>
              </w:rPr>
              <w:t xml:space="preserve"> </w:t>
            </w:r>
            <w:r w:rsidRPr="00DF5FBF">
              <w:rPr>
                <w:i/>
                <w:sz w:val="21"/>
                <w:szCs w:val="21"/>
              </w:rPr>
              <w:t>auta, usluge održavanja softvera,</w:t>
            </w:r>
            <w:r>
              <w:rPr>
                <w:i/>
                <w:sz w:val="21"/>
                <w:szCs w:val="21"/>
              </w:rPr>
              <w:t xml:space="preserve"> </w:t>
            </w:r>
            <w:proofErr w:type="spellStart"/>
            <w:r>
              <w:rPr>
                <w:i/>
                <w:sz w:val="21"/>
                <w:szCs w:val="21"/>
              </w:rPr>
              <w:t>usl</w:t>
            </w:r>
            <w:proofErr w:type="spellEnd"/>
            <w:r>
              <w:rPr>
                <w:i/>
                <w:sz w:val="21"/>
                <w:szCs w:val="21"/>
              </w:rPr>
              <w:t>. zaštite na radu,</w:t>
            </w:r>
            <w:r w:rsidRPr="00DF5FBF">
              <w:rPr>
                <w:i/>
                <w:sz w:val="21"/>
                <w:szCs w:val="21"/>
              </w:rPr>
              <w:t xml:space="preserve"> zakupnine, </w:t>
            </w:r>
            <w:r>
              <w:rPr>
                <w:i/>
                <w:sz w:val="21"/>
                <w:szCs w:val="21"/>
              </w:rPr>
              <w:t xml:space="preserve"> tr.za korištenje </w:t>
            </w:r>
            <w:proofErr w:type="spellStart"/>
            <w:r>
              <w:rPr>
                <w:i/>
                <w:sz w:val="21"/>
                <w:szCs w:val="21"/>
              </w:rPr>
              <w:t>intelekt.prava</w:t>
            </w:r>
            <w:proofErr w:type="spellEnd"/>
            <w:r>
              <w:rPr>
                <w:i/>
                <w:sz w:val="21"/>
                <w:szCs w:val="21"/>
              </w:rPr>
              <w:t xml:space="preserve">, drugi dohodak, </w:t>
            </w:r>
            <w:r w:rsidRPr="00DF5FBF">
              <w:rPr>
                <w:i/>
                <w:sz w:val="21"/>
                <w:szCs w:val="21"/>
              </w:rPr>
              <w:t>komunaln</w:t>
            </w:r>
            <w:r>
              <w:rPr>
                <w:i/>
                <w:sz w:val="21"/>
                <w:szCs w:val="21"/>
              </w:rPr>
              <w:t>e</w:t>
            </w:r>
            <w:r w:rsidRPr="00DF5FBF">
              <w:rPr>
                <w:i/>
                <w:sz w:val="21"/>
                <w:szCs w:val="21"/>
              </w:rPr>
              <w:t xml:space="preserve"> naknad</w:t>
            </w:r>
            <w:r>
              <w:rPr>
                <w:i/>
                <w:sz w:val="21"/>
                <w:szCs w:val="21"/>
              </w:rPr>
              <w:t>e</w:t>
            </w:r>
            <w:r w:rsidRPr="00DF5FBF">
              <w:rPr>
                <w:i/>
                <w:sz w:val="21"/>
                <w:szCs w:val="21"/>
              </w:rPr>
              <w:t>,</w:t>
            </w:r>
            <w:r>
              <w:rPr>
                <w:i/>
                <w:sz w:val="21"/>
                <w:szCs w:val="21"/>
              </w:rPr>
              <w:t xml:space="preserve"> reprezentacija,</w:t>
            </w:r>
            <w:r w:rsidRPr="00DF5FBF">
              <w:rPr>
                <w:i/>
                <w:sz w:val="21"/>
                <w:szCs w:val="21"/>
              </w:rPr>
              <w:t xml:space="preserve"> marketinške i odvjetničke usluge, usluge studentskog servisa</w:t>
            </w:r>
            <w:r>
              <w:rPr>
                <w:i/>
                <w:sz w:val="21"/>
                <w:szCs w:val="21"/>
              </w:rPr>
              <w:t>, oglašavanje u tisku, troškovi posredovanja – provizije)</w:t>
            </w:r>
            <w:r w:rsidRPr="00DF5FBF">
              <w:rPr>
                <w:sz w:val="21"/>
                <w:szCs w:val="21"/>
              </w:rPr>
              <w:t xml:space="preserve">                                                   </w:t>
            </w:r>
          </w:p>
        </w:tc>
        <w:tc>
          <w:tcPr>
            <w:tcW w:w="1792" w:type="dxa"/>
            <w:tcBorders>
              <w:top w:val="single" w:sz="4" w:space="0" w:color="auto"/>
              <w:left w:val="single" w:sz="4" w:space="0" w:color="auto"/>
              <w:bottom w:val="single" w:sz="4" w:space="0" w:color="auto"/>
              <w:right w:val="single" w:sz="4" w:space="0" w:color="auto"/>
            </w:tcBorders>
            <w:vAlign w:val="center"/>
          </w:tcPr>
          <w:p w14:paraId="205D6ACE" w14:textId="77777777" w:rsidR="00C1169D" w:rsidRPr="00DF5FBF" w:rsidRDefault="00C1169D" w:rsidP="00E21369">
            <w:pPr>
              <w:jc w:val="right"/>
              <w:rPr>
                <w:sz w:val="21"/>
                <w:szCs w:val="21"/>
              </w:rPr>
            </w:pPr>
            <w:r w:rsidRPr="007C78B7">
              <w:rPr>
                <w:sz w:val="21"/>
                <w:szCs w:val="21"/>
              </w:rPr>
              <w:t>138.845,54</w:t>
            </w:r>
          </w:p>
        </w:tc>
        <w:tc>
          <w:tcPr>
            <w:tcW w:w="2007" w:type="dxa"/>
            <w:tcBorders>
              <w:top w:val="single" w:sz="4" w:space="0" w:color="auto"/>
              <w:left w:val="single" w:sz="4" w:space="0" w:color="auto"/>
              <w:bottom w:val="single" w:sz="4" w:space="0" w:color="auto"/>
              <w:right w:val="single" w:sz="4" w:space="0" w:color="auto"/>
            </w:tcBorders>
            <w:vAlign w:val="center"/>
          </w:tcPr>
          <w:p w14:paraId="3AD73761" w14:textId="77777777" w:rsidR="00C1169D" w:rsidRPr="00DF5FBF" w:rsidRDefault="00C1169D" w:rsidP="00E21369">
            <w:pPr>
              <w:jc w:val="right"/>
              <w:rPr>
                <w:sz w:val="21"/>
                <w:szCs w:val="21"/>
              </w:rPr>
            </w:pPr>
            <w:r>
              <w:rPr>
                <w:sz w:val="21"/>
                <w:szCs w:val="21"/>
              </w:rPr>
              <w:t>152.358,59</w:t>
            </w:r>
          </w:p>
        </w:tc>
      </w:tr>
      <w:tr w:rsidR="00C1169D" w:rsidRPr="007C78B7" w14:paraId="30FD3D2C" w14:textId="77777777" w:rsidTr="000365C5">
        <w:trPr>
          <w:trHeight w:val="255"/>
        </w:trPr>
        <w:tc>
          <w:tcPr>
            <w:tcW w:w="5874" w:type="dxa"/>
            <w:tcBorders>
              <w:top w:val="single" w:sz="4" w:space="0" w:color="auto"/>
              <w:left w:val="single" w:sz="4" w:space="0" w:color="auto"/>
              <w:bottom w:val="single" w:sz="4" w:space="0" w:color="auto"/>
              <w:right w:val="single" w:sz="4" w:space="0" w:color="auto"/>
            </w:tcBorders>
            <w:vAlign w:val="bottom"/>
          </w:tcPr>
          <w:p w14:paraId="231C2485" w14:textId="77777777" w:rsidR="00C1169D" w:rsidRPr="00DF5FBF" w:rsidRDefault="00C1169D" w:rsidP="00E21369">
            <w:pPr>
              <w:jc w:val="right"/>
              <w:rPr>
                <w:b/>
                <w:sz w:val="21"/>
                <w:szCs w:val="21"/>
              </w:rPr>
            </w:pPr>
            <w:r w:rsidRPr="00DF5FBF">
              <w:rPr>
                <w:b/>
                <w:sz w:val="21"/>
                <w:szCs w:val="21"/>
              </w:rPr>
              <w:t>U</w:t>
            </w:r>
            <w:r>
              <w:rPr>
                <w:b/>
                <w:sz w:val="21"/>
                <w:szCs w:val="21"/>
              </w:rPr>
              <w:t>kupno</w:t>
            </w:r>
            <w:r w:rsidRPr="00DF5FBF">
              <w:rPr>
                <w:b/>
                <w:sz w:val="21"/>
                <w:szCs w:val="21"/>
              </w:rPr>
              <w:t xml:space="preserve"> materijalni troškovi</w:t>
            </w:r>
          </w:p>
        </w:tc>
        <w:tc>
          <w:tcPr>
            <w:tcW w:w="1792" w:type="dxa"/>
            <w:tcBorders>
              <w:top w:val="single" w:sz="4" w:space="0" w:color="auto"/>
              <w:left w:val="single" w:sz="4" w:space="0" w:color="auto"/>
              <w:bottom w:val="single" w:sz="4" w:space="0" w:color="auto"/>
              <w:right w:val="single" w:sz="4" w:space="0" w:color="auto"/>
            </w:tcBorders>
            <w:vAlign w:val="center"/>
          </w:tcPr>
          <w:p w14:paraId="09B1C023" w14:textId="77777777" w:rsidR="00C1169D" w:rsidRPr="00DF5FBF" w:rsidRDefault="00C1169D" w:rsidP="00E21369">
            <w:pPr>
              <w:jc w:val="right"/>
              <w:rPr>
                <w:b/>
                <w:sz w:val="21"/>
                <w:szCs w:val="21"/>
              </w:rPr>
            </w:pPr>
            <w:r w:rsidRPr="007C78B7">
              <w:rPr>
                <w:sz w:val="21"/>
                <w:szCs w:val="21"/>
              </w:rPr>
              <w:t>179.658,63</w:t>
            </w:r>
          </w:p>
        </w:tc>
        <w:tc>
          <w:tcPr>
            <w:tcW w:w="2007" w:type="dxa"/>
            <w:tcBorders>
              <w:top w:val="single" w:sz="4" w:space="0" w:color="auto"/>
              <w:left w:val="single" w:sz="4" w:space="0" w:color="auto"/>
              <w:bottom w:val="single" w:sz="4" w:space="0" w:color="auto"/>
              <w:right w:val="single" w:sz="4" w:space="0" w:color="auto"/>
            </w:tcBorders>
            <w:vAlign w:val="center"/>
          </w:tcPr>
          <w:p w14:paraId="0324AC93" w14:textId="77777777" w:rsidR="00C1169D" w:rsidRPr="007C78B7" w:rsidRDefault="00C1169D" w:rsidP="00E21369">
            <w:pPr>
              <w:jc w:val="right"/>
              <w:rPr>
                <w:bCs/>
                <w:sz w:val="21"/>
                <w:szCs w:val="21"/>
              </w:rPr>
            </w:pPr>
            <w:r w:rsidRPr="007C78B7">
              <w:rPr>
                <w:bCs/>
                <w:sz w:val="21"/>
                <w:szCs w:val="21"/>
              </w:rPr>
              <w:t>192.368,79</w:t>
            </w:r>
          </w:p>
        </w:tc>
      </w:tr>
    </w:tbl>
    <w:p w14:paraId="7E209C8C" w14:textId="77777777" w:rsidR="00C1169D" w:rsidRPr="00DF5FBF" w:rsidRDefault="00C1169D" w:rsidP="00C1169D">
      <w:pPr>
        <w:autoSpaceDE w:val="0"/>
        <w:autoSpaceDN w:val="0"/>
        <w:adjustRightInd w:val="0"/>
        <w:spacing w:after="100"/>
        <w:jc w:val="both"/>
        <w:rPr>
          <w:sz w:val="21"/>
          <w:szCs w:val="21"/>
        </w:rPr>
      </w:pPr>
    </w:p>
    <w:p w14:paraId="4422965A" w14:textId="77777777" w:rsidR="00C1169D" w:rsidRPr="00DF5FBF" w:rsidRDefault="00C1169D" w:rsidP="00C1169D">
      <w:pPr>
        <w:autoSpaceDE w:val="0"/>
        <w:autoSpaceDN w:val="0"/>
        <w:adjustRightInd w:val="0"/>
        <w:jc w:val="both"/>
        <w:rPr>
          <w:b/>
          <w:sz w:val="21"/>
          <w:szCs w:val="21"/>
        </w:rPr>
      </w:pPr>
      <w:r w:rsidRPr="00DF5FBF">
        <w:rPr>
          <w:b/>
          <w:sz w:val="21"/>
          <w:szCs w:val="21"/>
        </w:rPr>
        <w:t>BILJEŠKA 2</w:t>
      </w:r>
      <w:r>
        <w:rPr>
          <w:b/>
          <w:sz w:val="21"/>
          <w:szCs w:val="21"/>
        </w:rPr>
        <w:t>4</w:t>
      </w:r>
      <w:r w:rsidRPr="00DF5FBF">
        <w:rPr>
          <w:b/>
          <w:sz w:val="21"/>
          <w:szCs w:val="21"/>
        </w:rPr>
        <w:t xml:space="preserve">. Troškovi osoblja </w:t>
      </w:r>
    </w:p>
    <w:p w14:paraId="7DEEDF52" w14:textId="77777777" w:rsidR="00C1169D" w:rsidRDefault="00C1169D" w:rsidP="00C1169D">
      <w:pPr>
        <w:pStyle w:val="Tijeloteksta2"/>
        <w:spacing w:after="100" w:line="240" w:lineRule="auto"/>
        <w:jc w:val="both"/>
        <w:rPr>
          <w:sz w:val="21"/>
          <w:szCs w:val="21"/>
        </w:rPr>
      </w:pPr>
      <w:r w:rsidRPr="00DF5FBF">
        <w:rPr>
          <w:sz w:val="21"/>
          <w:szCs w:val="21"/>
        </w:rPr>
        <w:t>Troškovi osoblja su u 20</w:t>
      </w:r>
      <w:r>
        <w:rPr>
          <w:sz w:val="21"/>
          <w:szCs w:val="21"/>
        </w:rPr>
        <w:t>25</w:t>
      </w:r>
      <w:r w:rsidRPr="00DF5FBF">
        <w:rPr>
          <w:sz w:val="21"/>
          <w:szCs w:val="21"/>
        </w:rPr>
        <w:t xml:space="preserve">. godini iznosili </w:t>
      </w:r>
      <w:r>
        <w:rPr>
          <w:sz w:val="21"/>
          <w:szCs w:val="21"/>
        </w:rPr>
        <w:t>266.126,42 eura</w:t>
      </w:r>
      <w:r w:rsidRPr="00DF5FBF">
        <w:rPr>
          <w:sz w:val="21"/>
          <w:szCs w:val="21"/>
        </w:rPr>
        <w:t>. Prosječan broj zaposlenih u 20</w:t>
      </w:r>
      <w:r>
        <w:rPr>
          <w:sz w:val="21"/>
          <w:szCs w:val="21"/>
        </w:rPr>
        <w:t>25</w:t>
      </w:r>
      <w:r w:rsidRPr="00DF5FBF">
        <w:rPr>
          <w:sz w:val="21"/>
          <w:szCs w:val="21"/>
        </w:rPr>
        <w:t xml:space="preserve">. godini iznosio je </w:t>
      </w:r>
      <w:r w:rsidRPr="00376376">
        <w:rPr>
          <w:sz w:val="21"/>
          <w:szCs w:val="21"/>
        </w:rPr>
        <w:t>1</w:t>
      </w:r>
      <w:r>
        <w:rPr>
          <w:sz w:val="21"/>
          <w:szCs w:val="21"/>
        </w:rPr>
        <w:t>1</w:t>
      </w:r>
      <w:r w:rsidRPr="00376376">
        <w:rPr>
          <w:sz w:val="21"/>
          <w:szCs w:val="21"/>
        </w:rPr>
        <w:t xml:space="preserve"> zaposlenika. Plaće su redovito</w:t>
      </w:r>
      <w:r w:rsidRPr="00DF5FBF">
        <w:rPr>
          <w:sz w:val="21"/>
          <w:szCs w:val="21"/>
        </w:rPr>
        <w:t xml:space="preserve"> isplaćivane.</w:t>
      </w:r>
    </w:p>
    <w:tbl>
      <w:tblPr>
        <w:tblW w:w="9673" w:type="dxa"/>
        <w:tblInd w:w="103" w:type="dxa"/>
        <w:tblLayout w:type="fixed"/>
        <w:tblLook w:val="0000" w:firstRow="0" w:lastRow="0" w:firstColumn="0" w:lastColumn="0" w:noHBand="0" w:noVBand="0"/>
      </w:tblPr>
      <w:tblGrid>
        <w:gridCol w:w="5824"/>
        <w:gridCol w:w="1777"/>
        <w:gridCol w:w="2072"/>
      </w:tblGrid>
      <w:tr w:rsidR="00C1169D" w:rsidRPr="00DF5FBF" w14:paraId="4C78EA76" w14:textId="77777777" w:rsidTr="000365C5">
        <w:trPr>
          <w:trHeight w:val="255"/>
        </w:trPr>
        <w:tc>
          <w:tcPr>
            <w:tcW w:w="58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FA4AD1" w14:textId="77777777" w:rsidR="00C1169D" w:rsidRPr="00DF5FBF" w:rsidRDefault="00C1169D" w:rsidP="00E21369">
            <w:pPr>
              <w:jc w:val="center"/>
              <w:rPr>
                <w:b/>
                <w:sz w:val="21"/>
                <w:szCs w:val="21"/>
              </w:rPr>
            </w:pPr>
            <w:r w:rsidRPr="00DF5FBF">
              <w:rPr>
                <w:b/>
                <w:sz w:val="21"/>
                <w:szCs w:val="21"/>
              </w:rPr>
              <w:t xml:space="preserve">Pozicija </w:t>
            </w:r>
          </w:p>
        </w:tc>
        <w:tc>
          <w:tcPr>
            <w:tcW w:w="17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01521D8" w14:textId="77777777" w:rsidR="00C1169D" w:rsidRPr="00DF5FBF" w:rsidRDefault="00C1169D" w:rsidP="00E21369">
            <w:pPr>
              <w:jc w:val="center"/>
              <w:rPr>
                <w:b/>
                <w:sz w:val="21"/>
                <w:szCs w:val="21"/>
              </w:rPr>
            </w:pPr>
            <w:r w:rsidRPr="00DF5FBF">
              <w:rPr>
                <w:b/>
                <w:sz w:val="21"/>
                <w:szCs w:val="21"/>
              </w:rPr>
              <w:t>20</w:t>
            </w:r>
            <w:r>
              <w:rPr>
                <w:b/>
                <w:sz w:val="21"/>
                <w:szCs w:val="21"/>
              </w:rPr>
              <w:t>24</w:t>
            </w:r>
            <w:r w:rsidRPr="00DF5FBF">
              <w:rPr>
                <w:b/>
                <w:sz w:val="21"/>
                <w:szCs w:val="21"/>
              </w:rPr>
              <w:t>.</w:t>
            </w:r>
          </w:p>
        </w:tc>
        <w:tc>
          <w:tcPr>
            <w:tcW w:w="20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5C04737" w14:textId="77777777" w:rsidR="00C1169D" w:rsidRPr="00DF5FBF" w:rsidRDefault="00C1169D" w:rsidP="00E21369">
            <w:pPr>
              <w:jc w:val="center"/>
              <w:rPr>
                <w:b/>
                <w:sz w:val="21"/>
                <w:szCs w:val="21"/>
              </w:rPr>
            </w:pPr>
            <w:r>
              <w:rPr>
                <w:b/>
                <w:sz w:val="21"/>
                <w:szCs w:val="21"/>
              </w:rPr>
              <w:t>2025.</w:t>
            </w:r>
          </w:p>
        </w:tc>
      </w:tr>
      <w:tr w:rsidR="00C1169D" w:rsidRPr="00DF5FBF" w14:paraId="499DC9C8" w14:textId="77777777" w:rsidTr="000365C5">
        <w:trPr>
          <w:trHeight w:val="255"/>
        </w:trPr>
        <w:tc>
          <w:tcPr>
            <w:tcW w:w="5824" w:type="dxa"/>
            <w:tcBorders>
              <w:top w:val="single" w:sz="4" w:space="0" w:color="auto"/>
              <w:left w:val="single" w:sz="4" w:space="0" w:color="auto"/>
              <w:bottom w:val="single" w:sz="4" w:space="0" w:color="auto"/>
              <w:right w:val="single" w:sz="4" w:space="0" w:color="auto"/>
            </w:tcBorders>
            <w:vAlign w:val="bottom"/>
          </w:tcPr>
          <w:p w14:paraId="55C796C5" w14:textId="77777777" w:rsidR="00C1169D" w:rsidRPr="00DF5FBF" w:rsidRDefault="00C1169D" w:rsidP="00E21369">
            <w:pPr>
              <w:rPr>
                <w:sz w:val="21"/>
                <w:szCs w:val="21"/>
              </w:rPr>
            </w:pPr>
            <w:r w:rsidRPr="00DF5FBF">
              <w:rPr>
                <w:sz w:val="21"/>
                <w:szCs w:val="21"/>
              </w:rPr>
              <w:t>Neto plaće i nadnice</w:t>
            </w:r>
          </w:p>
        </w:tc>
        <w:tc>
          <w:tcPr>
            <w:tcW w:w="1777" w:type="dxa"/>
            <w:tcBorders>
              <w:top w:val="single" w:sz="4" w:space="0" w:color="auto"/>
              <w:left w:val="single" w:sz="4" w:space="0" w:color="auto"/>
              <w:bottom w:val="single" w:sz="4" w:space="0" w:color="auto"/>
              <w:right w:val="single" w:sz="4" w:space="0" w:color="auto"/>
            </w:tcBorders>
          </w:tcPr>
          <w:p w14:paraId="64EFDE9A" w14:textId="77777777" w:rsidR="00C1169D" w:rsidRPr="00DF5FBF" w:rsidRDefault="00C1169D" w:rsidP="00E21369">
            <w:pPr>
              <w:jc w:val="right"/>
              <w:rPr>
                <w:sz w:val="21"/>
                <w:szCs w:val="21"/>
              </w:rPr>
            </w:pPr>
            <w:r>
              <w:rPr>
                <w:rFonts w:asciiTheme="minorHAnsi" w:hAnsiTheme="minorHAnsi" w:cstheme="minorHAnsi"/>
                <w:sz w:val="21"/>
                <w:szCs w:val="21"/>
              </w:rPr>
              <w:t>119.144,29</w:t>
            </w:r>
          </w:p>
        </w:tc>
        <w:tc>
          <w:tcPr>
            <w:tcW w:w="2072" w:type="dxa"/>
            <w:tcBorders>
              <w:top w:val="single" w:sz="4" w:space="0" w:color="auto"/>
              <w:left w:val="single" w:sz="4" w:space="0" w:color="auto"/>
              <w:bottom w:val="single" w:sz="4" w:space="0" w:color="auto"/>
              <w:right w:val="single" w:sz="4" w:space="0" w:color="auto"/>
            </w:tcBorders>
          </w:tcPr>
          <w:p w14:paraId="613BAE62" w14:textId="77777777" w:rsidR="00C1169D" w:rsidRPr="00007DAA" w:rsidRDefault="00C1169D" w:rsidP="00E21369">
            <w:pPr>
              <w:jc w:val="right"/>
              <w:rPr>
                <w:rFonts w:asciiTheme="minorHAnsi" w:hAnsiTheme="minorHAnsi" w:cstheme="minorHAnsi"/>
                <w:sz w:val="21"/>
                <w:szCs w:val="21"/>
              </w:rPr>
            </w:pPr>
            <w:r>
              <w:rPr>
                <w:rFonts w:asciiTheme="minorHAnsi" w:hAnsiTheme="minorHAnsi" w:cstheme="minorHAnsi"/>
                <w:sz w:val="21"/>
                <w:szCs w:val="21"/>
              </w:rPr>
              <w:t>166.651,96</w:t>
            </w:r>
          </w:p>
        </w:tc>
      </w:tr>
      <w:tr w:rsidR="00C1169D" w:rsidRPr="00DF5FBF" w14:paraId="037829E1" w14:textId="77777777" w:rsidTr="000365C5">
        <w:trPr>
          <w:trHeight w:val="255"/>
        </w:trPr>
        <w:tc>
          <w:tcPr>
            <w:tcW w:w="5824" w:type="dxa"/>
            <w:tcBorders>
              <w:top w:val="single" w:sz="4" w:space="0" w:color="auto"/>
              <w:left w:val="single" w:sz="4" w:space="0" w:color="auto"/>
              <w:bottom w:val="single" w:sz="4" w:space="0" w:color="auto"/>
              <w:right w:val="single" w:sz="4" w:space="0" w:color="auto"/>
            </w:tcBorders>
            <w:vAlign w:val="bottom"/>
          </w:tcPr>
          <w:p w14:paraId="4552D1E0" w14:textId="77777777" w:rsidR="00C1169D" w:rsidRPr="00DF5FBF" w:rsidRDefault="00C1169D" w:rsidP="00E21369">
            <w:pPr>
              <w:rPr>
                <w:sz w:val="21"/>
                <w:szCs w:val="21"/>
              </w:rPr>
            </w:pPr>
            <w:r w:rsidRPr="00DF5FBF">
              <w:rPr>
                <w:sz w:val="21"/>
                <w:szCs w:val="21"/>
              </w:rPr>
              <w:t>Troškovi poreza i doprinosa iz plaća</w:t>
            </w:r>
          </w:p>
        </w:tc>
        <w:tc>
          <w:tcPr>
            <w:tcW w:w="1777" w:type="dxa"/>
            <w:tcBorders>
              <w:top w:val="single" w:sz="4" w:space="0" w:color="auto"/>
              <w:left w:val="single" w:sz="4" w:space="0" w:color="auto"/>
              <w:bottom w:val="single" w:sz="4" w:space="0" w:color="auto"/>
              <w:right w:val="single" w:sz="4" w:space="0" w:color="auto"/>
            </w:tcBorders>
          </w:tcPr>
          <w:p w14:paraId="154A5E83" w14:textId="77777777" w:rsidR="00C1169D" w:rsidRPr="00DF5FBF" w:rsidRDefault="00C1169D" w:rsidP="00E21369">
            <w:pPr>
              <w:jc w:val="right"/>
              <w:rPr>
                <w:sz w:val="21"/>
                <w:szCs w:val="21"/>
              </w:rPr>
            </w:pPr>
            <w:r>
              <w:rPr>
                <w:rFonts w:asciiTheme="minorHAnsi" w:hAnsiTheme="minorHAnsi" w:cstheme="minorHAnsi"/>
                <w:sz w:val="21"/>
                <w:szCs w:val="21"/>
              </w:rPr>
              <w:t>40.409,58</w:t>
            </w:r>
          </w:p>
        </w:tc>
        <w:tc>
          <w:tcPr>
            <w:tcW w:w="2072" w:type="dxa"/>
            <w:tcBorders>
              <w:top w:val="single" w:sz="4" w:space="0" w:color="auto"/>
              <w:left w:val="single" w:sz="4" w:space="0" w:color="auto"/>
              <w:bottom w:val="single" w:sz="4" w:space="0" w:color="auto"/>
              <w:right w:val="single" w:sz="4" w:space="0" w:color="auto"/>
            </w:tcBorders>
          </w:tcPr>
          <w:p w14:paraId="61187CCA" w14:textId="77777777" w:rsidR="00C1169D" w:rsidRPr="00007DAA" w:rsidRDefault="00C1169D" w:rsidP="00E21369">
            <w:pPr>
              <w:jc w:val="right"/>
              <w:rPr>
                <w:rFonts w:asciiTheme="minorHAnsi" w:hAnsiTheme="minorHAnsi" w:cstheme="minorHAnsi"/>
                <w:sz w:val="21"/>
                <w:szCs w:val="21"/>
              </w:rPr>
            </w:pPr>
            <w:r>
              <w:rPr>
                <w:rFonts w:asciiTheme="minorHAnsi" w:hAnsiTheme="minorHAnsi" w:cstheme="minorHAnsi"/>
                <w:sz w:val="21"/>
                <w:szCs w:val="21"/>
              </w:rPr>
              <w:t>61.782,63</w:t>
            </w:r>
          </w:p>
        </w:tc>
      </w:tr>
      <w:tr w:rsidR="00C1169D" w:rsidRPr="00DF5FBF" w14:paraId="33246298" w14:textId="77777777" w:rsidTr="000365C5">
        <w:trPr>
          <w:trHeight w:val="253"/>
        </w:trPr>
        <w:tc>
          <w:tcPr>
            <w:tcW w:w="5824" w:type="dxa"/>
            <w:tcBorders>
              <w:top w:val="single" w:sz="4" w:space="0" w:color="auto"/>
              <w:left w:val="single" w:sz="4" w:space="0" w:color="auto"/>
              <w:bottom w:val="single" w:sz="4" w:space="0" w:color="auto"/>
              <w:right w:val="single" w:sz="4" w:space="0" w:color="auto"/>
            </w:tcBorders>
            <w:vAlign w:val="bottom"/>
          </w:tcPr>
          <w:p w14:paraId="33EB3DB5" w14:textId="77777777" w:rsidR="00C1169D" w:rsidRPr="00DF5FBF" w:rsidRDefault="00C1169D" w:rsidP="00E21369">
            <w:pPr>
              <w:rPr>
                <w:sz w:val="21"/>
                <w:szCs w:val="21"/>
              </w:rPr>
            </w:pPr>
            <w:r w:rsidRPr="00DF5FBF">
              <w:rPr>
                <w:sz w:val="21"/>
                <w:szCs w:val="21"/>
              </w:rPr>
              <w:t>Doprinosi na plaće</w:t>
            </w:r>
          </w:p>
        </w:tc>
        <w:tc>
          <w:tcPr>
            <w:tcW w:w="1777" w:type="dxa"/>
            <w:tcBorders>
              <w:top w:val="single" w:sz="4" w:space="0" w:color="auto"/>
              <w:left w:val="single" w:sz="4" w:space="0" w:color="auto"/>
              <w:bottom w:val="single" w:sz="4" w:space="0" w:color="auto"/>
              <w:right w:val="single" w:sz="4" w:space="0" w:color="auto"/>
            </w:tcBorders>
          </w:tcPr>
          <w:p w14:paraId="62AB1F98" w14:textId="77777777" w:rsidR="00C1169D" w:rsidRPr="00DF5FBF" w:rsidRDefault="00C1169D" w:rsidP="00E21369">
            <w:pPr>
              <w:jc w:val="right"/>
              <w:rPr>
                <w:sz w:val="21"/>
                <w:szCs w:val="21"/>
              </w:rPr>
            </w:pPr>
            <w:r>
              <w:rPr>
                <w:rFonts w:asciiTheme="minorHAnsi" w:hAnsiTheme="minorHAnsi" w:cstheme="minorHAnsi"/>
                <w:sz w:val="21"/>
                <w:szCs w:val="21"/>
              </w:rPr>
              <w:t>26.326,54</w:t>
            </w:r>
          </w:p>
        </w:tc>
        <w:tc>
          <w:tcPr>
            <w:tcW w:w="2072" w:type="dxa"/>
            <w:tcBorders>
              <w:top w:val="single" w:sz="4" w:space="0" w:color="auto"/>
              <w:left w:val="single" w:sz="4" w:space="0" w:color="auto"/>
              <w:bottom w:val="single" w:sz="4" w:space="0" w:color="auto"/>
              <w:right w:val="single" w:sz="4" w:space="0" w:color="auto"/>
            </w:tcBorders>
          </w:tcPr>
          <w:p w14:paraId="59E7F810" w14:textId="77777777" w:rsidR="00C1169D" w:rsidRPr="00007DAA" w:rsidRDefault="00C1169D" w:rsidP="00E21369">
            <w:pPr>
              <w:jc w:val="right"/>
              <w:rPr>
                <w:rFonts w:asciiTheme="minorHAnsi" w:hAnsiTheme="minorHAnsi" w:cstheme="minorHAnsi"/>
                <w:sz w:val="21"/>
                <w:szCs w:val="21"/>
              </w:rPr>
            </w:pPr>
            <w:r>
              <w:rPr>
                <w:rFonts w:asciiTheme="minorHAnsi" w:hAnsiTheme="minorHAnsi" w:cstheme="minorHAnsi"/>
                <w:sz w:val="21"/>
                <w:szCs w:val="21"/>
              </w:rPr>
              <w:t>37.691,83</w:t>
            </w:r>
          </w:p>
        </w:tc>
      </w:tr>
      <w:tr w:rsidR="00C1169D" w:rsidRPr="00DF5FBF" w14:paraId="385EE2E9" w14:textId="77777777" w:rsidTr="000365C5">
        <w:trPr>
          <w:trHeight w:val="174"/>
        </w:trPr>
        <w:tc>
          <w:tcPr>
            <w:tcW w:w="5824" w:type="dxa"/>
            <w:tcBorders>
              <w:top w:val="single" w:sz="4" w:space="0" w:color="auto"/>
              <w:left w:val="single" w:sz="4" w:space="0" w:color="auto"/>
              <w:bottom w:val="single" w:sz="4" w:space="0" w:color="auto"/>
              <w:right w:val="single" w:sz="4" w:space="0" w:color="auto"/>
            </w:tcBorders>
            <w:vAlign w:val="bottom"/>
          </w:tcPr>
          <w:p w14:paraId="15E72076" w14:textId="77777777" w:rsidR="00C1169D" w:rsidRPr="00DF5FBF" w:rsidRDefault="00C1169D" w:rsidP="00E21369">
            <w:pPr>
              <w:jc w:val="right"/>
              <w:rPr>
                <w:b/>
                <w:sz w:val="21"/>
                <w:szCs w:val="21"/>
              </w:rPr>
            </w:pPr>
            <w:r w:rsidRPr="00DF5FBF">
              <w:rPr>
                <w:b/>
                <w:sz w:val="21"/>
                <w:szCs w:val="21"/>
              </w:rPr>
              <w:t>U</w:t>
            </w:r>
            <w:r>
              <w:rPr>
                <w:b/>
                <w:sz w:val="21"/>
                <w:szCs w:val="21"/>
              </w:rPr>
              <w:t>kupno</w:t>
            </w:r>
            <w:r w:rsidRPr="00DF5FBF">
              <w:rPr>
                <w:b/>
                <w:sz w:val="21"/>
                <w:szCs w:val="21"/>
              </w:rPr>
              <w:t xml:space="preserve"> troškovi osoblja</w:t>
            </w:r>
          </w:p>
        </w:tc>
        <w:tc>
          <w:tcPr>
            <w:tcW w:w="1777" w:type="dxa"/>
            <w:tcBorders>
              <w:top w:val="single" w:sz="4" w:space="0" w:color="auto"/>
              <w:left w:val="single" w:sz="4" w:space="0" w:color="auto"/>
              <w:bottom w:val="single" w:sz="4" w:space="0" w:color="auto"/>
              <w:right w:val="single" w:sz="4" w:space="0" w:color="auto"/>
            </w:tcBorders>
            <w:vAlign w:val="bottom"/>
          </w:tcPr>
          <w:p w14:paraId="5ED50E08" w14:textId="77777777" w:rsidR="00C1169D" w:rsidRPr="00DF5FBF" w:rsidRDefault="00C1169D" w:rsidP="00E21369">
            <w:pPr>
              <w:jc w:val="right"/>
              <w:rPr>
                <w:b/>
                <w:sz w:val="21"/>
                <w:szCs w:val="21"/>
              </w:rPr>
            </w:pPr>
            <w:r>
              <w:rPr>
                <w:b/>
                <w:sz w:val="21"/>
                <w:szCs w:val="21"/>
              </w:rPr>
              <w:t>185.880,41</w:t>
            </w:r>
          </w:p>
        </w:tc>
        <w:tc>
          <w:tcPr>
            <w:tcW w:w="2072" w:type="dxa"/>
            <w:tcBorders>
              <w:top w:val="single" w:sz="4" w:space="0" w:color="auto"/>
              <w:left w:val="single" w:sz="4" w:space="0" w:color="auto"/>
              <w:bottom w:val="single" w:sz="4" w:space="0" w:color="auto"/>
              <w:right w:val="single" w:sz="4" w:space="0" w:color="auto"/>
            </w:tcBorders>
            <w:vAlign w:val="bottom"/>
          </w:tcPr>
          <w:p w14:paraId="2E882778" w14:textId="77777777" w:rsidR="00C1169D" w:rsidRPr="00DF5FBF" w:rsidRDefault="00C1169D" w:rsidP="00E21369">
            <w:pPr>
              <w:jc w:val="right"/>
              <w:rPr>
                <w:b/>
                <w:sz w:val="21"/>
                <w:szCs w:val="21"/>
              </w:rPr>
            </w:pPr>
            <w:r>
              <w:rPr>
                <w:b/>
                <w:sz w:val="21"/>
                <w:szCs w:val="21"/>
              </w:rPr>
              <w:t>266.126,42</w:t>
            </w:r>
          </w:p>
        </w:tc>
      </w:tr>
    </w:tbl>
    <w:p w14:paraId="2B33E6F4" w14:textId="77777777" w:rsidR="00C1169D" w:rsidRPr="00DF5FBF" w:rsidRDefault="00C1169D" w:rsidP="00C1169D">
      <w:pPr>
        <w:autoSpaceDE w:val="0"/>
        <w:autoSpaceDN w:val="0"/>
        <w:adjustRightInd w:val="0"/>
        <w:spacing w:after="100"/>
        <w:jc w:val="both"/>
        <w:rPr>
          <w:b/>
          <w:sz w:val="21"/>
          <w:szCs w:val="21"/>
        </w:rPr>
      </w:pPr>
    </w:p>
    <w:p w14:paraId="012FDE1C" w14:textId="77777777" w:rsidR="00C1169D" w:rsidRPr="00DF5FBF" w:rsidRDefault="00C1169D" w:rsidP="00C1169D">
      <w:pPr>
        <w:autoSpaceDE w:val="0"/>
        <w:autoSpaceDN w:val="0"/>
        <w:adjustRightInd w:val="0"/>
        <w:jc w:val="both"/>
        <w:rPr>
          <w:b/>
          <w:sz w:val="21"/>
          <w:szCs w:val="21"/>
        </w:rPr>
      </w:pPr>
      <w:r w:rsidRPr="00DF5FBF">
        <w:rPr>
          <w:b/>
          <w:sz w:val="21"/>
          <w:szCs w:val="21"/>
        </w:rPr>
        <w:t>BILJEŠKA 2</w:t>
      </w:r>
      <w:r>
        <w:rPr>
          <w:b/>
          <w:sz w:val="21"/>
          <w:szCs w:val="21"/>
        </w:rPr>
        <w:t>5</w:t>
      </w:r>
      <w:r w:rsidRPr="00DF5FBF">
        <w:rPr>
          <w:b/>
          <w:sz w:val="21"/>
          <w:szCs w:val="21"/>
        </w:rPr>
        <w:t xml:space="preserve">. Troškovi amortizacije </w:t>
      </w:r>
    </w:p>
    <w:p w14:paraId="246885E1" w14:textId="77777777" w:rsidR="00C1169D" w:rsidRPr="00DF5FBF" w:rsidRDefault="00C1169D" w:rsidP="00C1169D">
      <w:pPr>
        <w:jc w:val="both"/>
        <w:rPr>
          <w:sz w:val="21"/>
          <w:szCs w:val="21"/>
        </w:rPr>
      </w:pPr>
      <w:r w:rsidRPr="00DF5FBF">
        <w:rPr>
          <w:sz w:val="21"/>
          <w:szCs w:val="21"/>
        </w:rPr>
        <w:t>Akumulirana amortizacija je iznos smanjenja vrijednosti stalne imovine zbog njezina tehničkog ili ekonomskog trošenja. Poznat je i kao ispravak vrijednosti. Stalna se imovina ne troši jednokratnom upotrebom u poslovnom procesu, stoga je uz evidentiranje nabavne vrijednosti stalne imovine potrebno odvojeno prikazivati ispravke vrijednosti i sadašnju vrijednost stalne imovine.</w:t>
      </w:r>
    </w:p>
    <w:p w14:paraId="58E4DAEF" w14:textId="77777777" w:rsidR="00C1169D" w:rsidRPr="00DF5FBF" w:rsidRDefault="00C1169D" w:rsidP="00C1169D">
      <w:pPr>
        <w:jc w:val="both"/>
        <w:rPr>
          <w:b/>
          <w:sz w:val="21"/>
          <w:szCs w:val="21"/>
        </w:rPr>
      </w:pPr>
      <w:r w:rsidRPr="00DF5FBF">
        <w:rPr>
          <w:sz w:val="21"/>
          <w:szCs w:val="21"/>
        </w:rPr>
        <w:t>Kad se od nabavne vrijednosti stalne imovine oduzme ispravak vrijednosti, dobije se knjigovodstvena, tj. sadašnja vrijednost stalne imovine. Vrijednost utroška stalne imovine prikazuje se na kontu ispravka vrijednosti (vrijednost utroška dobije se korištenjem jednog od načina obračuna amortizacije). Ispravak vrijednosti je stavka bilance stanja, a evidentira se na kontrapoziciji od pozicije stalnih sredstava. Početno stanje kao i povećanje ispravka vrijednosti (nakon svakog obračuna amortizacije) knjiže se na potražnoj strani konta.</w:t>
      </w:r>
    </w:p>
    <w:p w14:paraId="5EAFF221" w14:textId="77777777" w:rsidR="00C1169D" w:rsidRPr="00DF5FBF" w:rsidRDefault="00C1169D" w:rsidP="00C1169D">
      <w:pPr>
        <w:spacing w:after="100"/>
        <w:jc w:val="both"/>
        <w:rPr>
          <w:sz w:val="21"/>
          <w:szCs w:val="21"/>
        </w:rPr>
      </w:pPr>
      <w:r w:rsidRPr="00DF5FBF">
        <w:rPr>
          <w:sz w:val="21"/>
          <w:szCs w:val="21"/>
        </w:rPr>
        <w:t xml:space="preserve">Troškovi amortizacije iznose </w:t>
      </w:r>
      <w:r>
        <w:rPr>
          <w:sz w:val="21"/>
          <w:szCs w:val="21"/>
        </w:rPr>
        <w:t>26.476,49 €,</w:t>
      </w:r>
      <w:r w:rsidRPr="00DF5FBF">
        <w:rPr>
          <w:sz w:val="21"/>
          <w:szCs w:val="21"/>
        </w:rPr>
        <w:t xml:space="preserve"> a obračunava se linearnom metodom. </w:t>
      </w:r>
    </w:p>
    <w:tbl>
      <w:tblPr>
        <w:tblW w:w="9673" w:type="dxa"/>
        <w:tblInd w:w="103" w:type="dxa"/>
        <w:tblLayout w:type="fixed"/>
        <w:tblLook w:val="0000" w:firstRow="0" w:lastRow="0" w:firstColumn="0" w:lastColumn="0" w:noHBand="0" w:noVBand="0"/>
      </w:tblPr>
      <w:tblGrid>
        <w:gridCol w:w="5895"/>
        <w:gridCol w:w="1781"/>
        <w:gridCol w:w="1997"/>
      </w:tblGrid>
      <w:tr w:rsidR="00C1169D" w:rsidRPr="00DF5FBF" w14:paraId="334ABA9B" w14:textId="77777777" w:rsidTr="000365C5">
        <w:trPr>
          <w:trHeight w:val="255"/>
        </w:trPr>
        <w:tc>
          <w:tcPr>
            <w:tcW w:w="5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EE8C258" w14:textId="77777777" w:rsidR="00C1169D" w:rsidRPr="00DF5FBF" w:rsidRDefault="00C1169D" w:rsidP="00E21369">
            <w:pPr>
              <w:jc w:val="center"/>
              <w:rPr>
                <w:b/>
                <w:sz w:val="21"/>
                <w:szCs w:val="21"/>
              </w:rPr>
            </w:pPr>
            <w:r w:rsidRPr="00DF5FBF">
              <w:rPr>
                <w:b/>
                <w:sz w:val="21"/>
                <w:szCs w:val="21"/>
              </w:rPr>
              <w:t>Pozicija</w:t>
            </w:r>
          </w:p>
        </w:tc>
        <w:tc>
          <w:tcPr>
            <w:tcW w:w="1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2746217" w14:textId="77777777" w:rsidR="00C1169D" w:rsidRPr="00DF5FBF" w:rsidRDefault="00C1169D" w:rsidP="00E21369">
            <w:pPr>
              <w:jc w:val="center"/>
              <w:rPr>
                <w:b/>
                <w:sz w:val="21"/>
                <w:szCs w:val="21"/>
              </w:rPr>
            </w:pPr>
            <w:r>
              <w:rPr>
                <w:b/>
                <w:sz w:val="21"/>
                <w:szCs w:val="21"/>
              </w:rPr>
              <w:t>2024.</w:t>
            </w:r>
          </w:p>
        </w:tc>
        <w:tc>
          <w:tcPr>
            <w:tcW w:w="19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5E3E812" w14:textId="77777777" w:rsidR="00C1169D" w:rsidRPr="00DF5FBF" w:rsidRDefault="00C1169D" w:rsidP="00E21369">
            <w:pPr>
              <w:jc w:val="center"/>
              <w:rPr>
                <w:b/>
                <w:sz w:val="21"/>
                <w:szCs w:val="21"/>
              </w:rPr>
            </w:pPr>
            <w:r>
              <w:rPr>
                <w:b/>
                <w:sz w:val="21"/>
                <w:szCs w:val="21"/>
              </w:rPr>
              <w:t>2025.</w:t>
            </w:r>
          </w:p>
        </w:tc>
      </w:tr>
      <w:tr w:rsidR="00C1169D" w:rsidRPr="00DF5FBF" w14:paraId="085D51F5" w14:textId="77777777" w:rsidTr="000365C5">
        <w:trPr>
          <w:trHeight w:val="255"/>
        </w:trPr>
        <w:tc>
          <w:tcPr>
            <w:tcW w:w="5895" w:type="dxa"/>
            <w:tcBorders>
              <w:top w:val="single" w:sz="4" w:space="0" w:color="auto"/>
              <w:left w:val="single" w:sz="4" w:space="0" w:color="auto"/>
              <w:bottom w:val="single" w:sz="4" w:space="0" w:color="auto"/>
              <w:right w:val="single" w:sz="4" w:space="0" w:color="auto"/>
            </w:tcBorders>
            <w:vAlign w:val="bottom"/>
          </w:tcPr>
          <w:p w14:paraId="54E58B66" w14:textId="77777777" w:rsidR="00C1169D" w:rsidRPr="00DF5FBF" w:rsidRDefault="00C1169D" w:rsidP="00E21369">
            <w:pPr>
              <w:rPr>
                <w:sz w:val="21"/>
                <w:szCs w:val="21"/>
              </w:rPr>
            </w:pPr>
            <w:r w:rsidRPr="00DF5FBF">
              <w:rPr>
                <w:sz w:val="21"/>
                <w:szCs w:val="21"/>
              </w:rPr>
              <w:t xml:space="preserve">Amortizacija </w:t>
            </w:r>
          </w:p>
        </w:tc>
        <w:tc>
          <w:tcPr>
            <w:tcW w:w="1781" w:type="dxa"/>
            <w:tcBorders>
              <w:top w:val="single" w:sz="4" w:space="0" w:color="auto"/>
              <w:left w:val="single" w:sz="4" w:space="0" w:color="auto"/>
              <w:bottom w:val="single" w:sz="4" w:space="0" w:color="auto"/>
              <w:right w:val="single" w:sz="4" w:space="0" w:color="auto"/>
            </w:tcBorders>
            <w:vAlign w:val="bottom"/>
          </w:tcPr>
          <w:p w14:paraId="05219FA6" w14:textId="77777777" w:rsidR="00C1169D" w:rsidRPr="00DF5FBF" w:rsidRDefault="00C1169D" w:rsidP="00E21369">
            <w:pPr>
              <w:jc w:val="right"/>
              <w:rPr>
                <w:sz w:val="21"/>
                <w:szCs w:val="21"/>
              </w:rPr>
            </w:pPr>
            <w:r>
              <w:rPr>
                <w:sz w:val="21"/>
                <w:szCs w:val="21"/>
              </w:rPr>
              <w:t>37.750,67</w:t>
            </w:r>
          </w:p>
        </w:tc>
        <w:tc>
          <w:tcPr>
            <w:tcW w:w="1997" w:type="dxa"/>
            <w:tcBorders>
              <w:top w:val="single" w:sz="4" w:space="0" w:color="auto"/>
              <w:left w:val="single" w:sz="4" w:space="0" w:color="auto"/>
              <w:bottom w:val="single" w:sz="4" w:space="0" w:color="auto"/>
              <w:right w:val="single" w:sz="4" w:space="0" w:color="auto"/>
            </w:tcBorders>
            <w:vAlign w:val="bottom"/>
          </w:tcPr>
          <w:p w14:paraId="75F663BD" w14:textId="77777777" w:rsidR="00C1169D" w:rsidRPr="00DF5FBF" w:rsidRDefault="00C1169D" w:rsidP="00E21369">
            <w:pPr>
              <w:jc w:val="right"/>
              <w:rPr>
                <w:sz w:val="21"/>
                <w:szCs w:val="21"/>
              </w:rPr>
            </w:pPr>
            <w:r>
              <w:rPr>
                <w:sz w:val="21"/>
                <w:szCs w:val="21"/>
              </w:rPr>
              <w:t>26.476,49</w:t>
            </w:r>
          </w:p>
        </w:tc>
      </w:tr>
    </w:tbl>
    <w:p w14:paraId="1C5CE31E" w14:textId="77777777" w:rsidR="000365C5" w:rsidRDefault="000365C5" w:rsidP="00C1169D">
      <w:pPr>
        <w:autoSpaceDE w:val="0"/>
        <w:autoSpaceDN w:val="0"/>
        <w:adjustRightInd w:val="0"/>
        <w:jc w:val="both"/>
        <w:rPr>
          <w:b/>
          <w:sz w:val="21"/>
          <w:szCs w:val="21"/>
        </w:rPr>
      </w:pPr>
    </w:p>
    <w:p w14:paraId="79E83F03" w14:textId="77777777" w:rsidR="00C25CED" w:rsidRDefault="00C25CED" w:rsidP="00C1169D">
      <w:pPr>
        <w:autoSpaceDE w:val="0"/>
        <w:autoSpaceDN w:val="0"/>
        <w:adjustRightInd w:val="0"/>
        <w:jc w:val="both"/>
        <w:rPr>
          <w:b/>
          <w:sz w:val="21"/>
          <w:szCs w:val="21"/>
        </w:rPr>
      </w:pPr>
    </w:p>
    <w:p w14:paraId="39364075" w14:textId="41956BFF" w:rsidR="00C1169D" w:rsidRDefault="00C1169D" w:rsidP="00C1169D">
      <w:pPr>
        <w:autoSpaceDE w:val="0"/>
        <w:autoSpaceDN w:val="0"/>
        <w:adjustRightInd w:val="0"/>
        <w:jc w:val="both"/>
        <w:rPr>
          <w:b/>
          <w:sz w:val="21"/>
          <w:szCs w:val="21"/>
        </w:rPr>
      </w:pPr>
      <w:r w:rsidRPr="00DF5FBF">
        <w:rPr>
          <w:b/>
          <w:sz w:val="21"/>
          <w:szCs w:val="21"/>
        </w:rPr>
        <w:t>BILJEŠKA 2</w:t>
      </w:r>
      <w:r>
        <w:rPr>
          <w:b/>
          <w:sz w:val="21"/>
          <w:szCs w:val="21"/>
        </w:rPr>
        <w:t>6</w:t>
      </w:r>
      <w:r w:rsidRPr="00DF5FBF">
        <w:rPr>
          <w:b/>
          <w:sz w:val="21"/>
          <w:szCs w:val="21"/>
        </w:rPr>
        <w:t xml:space="preserve">. Ostali troškovi </w:t>
      </w:r>
    </w:p>
    <w:tbl>
      <w:tblPr>
        <w:tblW w:w="9673" w:type="dxa"/>
        <w:tblInd w:w="108" w:type="dxa"/>
        <w:tblLayout w:type="fixed"/>
        <w:tblLook w:val="0000" w:firstRow="0" w:lastRow="0" w:firstColumn="0" w:lastColumn="0" w:noHBand="0" w:noVBand="0"/>
      </w:tblPr>
      <w:tblGrid>
        <w:gridCol w:w="5846"/>
        <w:gridCol w:w="2268"/>
        <w:gridCol w:w="1559"/>
      </w:tblGrid>
      <w:tr w:rsidR="00C1169D" w:rsidRPr="00DF5FBF" w14:paraId="00898291" w14:textId="77777777" w:rsidTr="000365C5">
        <w:trPr>
          <w:trHeight w:val="255"/>
        </w:trPr>
        <w:tc>
          <w:tcPr>
            <w:tcW w:w="5846" w:type="dxa"/>
            <w:tcBorders>
              <w:top w:val="nil"/>
              <w:left w:val="nil"/>
              <w:bottom w:val="single" w:sz="4" w:space="0" w:color="auto"/>
              <w:right w:val="nil"/>
            </w:tcBorders>
            <w:vAlign w:val="bottom"/>
          </w:tcPr>
          <w:p w14:paraId="715394DA" w14:textId="77777777" w:rsidR="00C1169D" w:rsidRPr="00DF5FBF" w:rsidRDefault="00C1169D" w:rsidP="00E21369">
            <w:pPr>
              <w:ind w:hanging="108"/>
              <w:rPr>
                <w:sz w:val="21"/>
                <w:szCs w:val="21"/>
              </w:rPr>
            </w:pPr>
            <w:r w:rsidRPr="00DF5FBF">
              <w:rPr>
                <w:sz w:val="21"/>
                <w:szCs w:val="21"/>
              </w:rPr>
              <w:t>Ostali troškovi sastoje se od sljedećih pozicija:</w:t>
            </w:r>
          </w:p>
        </w:tc>
        <w:tc>
          <w:tcPr>
            <w:tcW w:w="2268" w:type="dxa"/>
            <w:tcBorders>
              <w:top w:val="nil"/>
              <w:left w:val="nil"/>
              <w:bottom w:val="single" w:sz="4" w:space="0" w:color="auto"/>
              <w:right w:val="nil"/>
            </w:tcBorders>
            <w:vAlign w:val="bottom"/>
          </w:tcPr>
          <w:p w14:paraId="2E8272EC" w14:textId="77777777" w:rsidR="00C1169D" w:rsidRPr="00DF5FBF" w:rsidRDefault="00C1169D" w:rsidP="00E21369">
            <w:pPr>
              <w:rPr>
                <w:sz w:val="21"/>
                <w:szCs w:val="21"/>
              </w:rPr>
            </w:pPr>
          </w:p>
        </w:tc>
        <w:tc>
          <w:tcPr>
            <w:tcW w:w="1559" w:type="dxa"/>
            <w:tcBorders>
              <w:top w:val="nil"/>
              <w:left w:val="nil"/>
              <w:bottom w:val="single" w:sz="4" w:space="0" w:color="auto"/>
              <w:right w:val="nil"/>
            </w:tcBorders>
            <w:vAlign w:val="bottom"/>
          </w:tcPr>
          <w:p w14:paraId="5D7F87CC" w14:textId="77777777" w:rsidR="00C1169D" w:rsidRPr="00DF5FBF" w:rsidRDefault="00C1169D" w:rsidP="00E21369">
            <w:pPr>
              <w:jc w:val="center"/>
              <w:rPr>
                <w:sz w:val="21"/>
                <w:szCs w:val="21"/>
              </w:rPr>
            </w:pPr>
          </w:p>
        </w:tc>
      </w:tr>
      <w:tr w:rsidR="00C1169D" w:rsidRPr="00DF5FBF" w14:paraId="0464627F" w14:textId="77777777" w:rsidTr="000365C5">
        <w:trPr>
          <w:trHeight w:val="405"/>
        </w:trPr>
        <w:tc>
          <w:tcPr>
            <w:tcW w:w="5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662A5E8" w14:textId="77777777" w:rsidR="00C1169D" w:rsidRPr="00DF5FBF" w:rsidRDefault="00C1169D" w:rsidP="00E21369">
            <w:pPr>
              <w:jc w:val="center"/>
              <w:rPr>
                <w:b/>
                <w:sz w:val="21"/>
                <w:szCs w:val="21"/>
              </w:rPr>
            </w:pPr>
            <w:r w:rsidRPr="00DF5FBF">
              <w:rPr>
                <w:b/>
                <w:sz w:val="21"/>
                <w:szCs w:val="21"/>
              </w:rPr>
              <w:t>Pozicija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18375BA" w14:textId="77777777" w:rsidR="00C1169D" w:rsidRPr="00DF5FBF" w:rsidRDefault="00C1169D" w:rsidP="00E21369">
            <w:pPr>
              <w:jc w:val="center"/>
              <w:rPr>
                <w:b/>
                <w:sz w:val="21"/>
                <w:szCs w:val="21"/>
              </w:rPr>
            </w:pPr>
            <w:r>
              <w:rPr>
                <w:b/>
                <w:sz w:val="21"/>
                <w:szCs w:val="21"/>
              </w:rPr>
              <w:t>2024.</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B48013E" w14:textId="77777777" w:rsidR="00C1169D" w:rsidRPr="00DF5FBF" w:rsidRDefault="00C1169D" w:rsidP="00E21369">
            <w:pPr>
              <w:jc w:val="center"/>
              <w:rPr>
                <w:b/>
                <w:sz w:val="21"/>
                <w:szCs w:val="21"/>
              </w:rPr>
            </w:pPr>
            <w:r>
              <w:rPr>
                <w:b/>
                <w:sz w:val="21"/>
                <w:szCs w:val="21"/>
              </w:rPr>
              <w:t>2025.</w:t>
            </w:r>
          </w:p>
        </w:tc>
      </w:tr>
      <w:tr w:rsidR="00C1169D" w:rsidRPr="00DF5FBF" w14:paraId="47F5D1AF" w14:textId="77777777" w:rsidTr="000365C5">
        <w:trPr>
          <w:trHeight w:val="328"/>
        </w:trPr>
        <w:tc>
          <w:tcPr>
            <w:tcW w:w="5846" w:type="dxa"/>
            <w:tcBorders>
              <w:top w:val="single" w:sz="4" w:space="0" w:color="auto"/>
              <w:left w:val="single" w:sz="4" w:space="0" w:color="auto"/>
              <w:bottom w:val="single" w:sz="4" w:space="0" w:color="auto"/>
              <w:right w:val="single" w:sz="4" w:space="0" w:color="auto"/>
            </w:tcBorders>
            <w:vAlign w:val="bottom"/>
          </w:tcPr>
          <w:p w14:paraId="1A235F3E" w14:textId="77777777" w:rsidR="00C1169D" w:rsidRPr="00DF5FBF" w:rsidRDefault="00C1169D" w:rsidP="00E21369">
            <w:pPr>
              <w:rPr>
                <w:sz w:val="21"/>
                <w:szCs w:val="21"/>
              </w:rPr>
            </w:pPr>
            <w:r w:rsidRPr="00DF5FBF">
              <w:rPr>
                <w:sz w:val="21"/>
                <w:szCs w:val="21"/>
              </w:rPr>
              <w:t xml:space="preserve">Dnevnice </w:t>
            </w:r>
            <w:r>
              <w:rPr>
                <w:sz w:val="21"/>
                <w:szCs w:val="21"/>
              </w:rPr>
              <w:t>i troškovi služenog puta</w:t>
            </w:r>
          </w:p>
        </w:tc>
        <w:tc>
          <w:tcPr>
            <w:tcW w:w="2268" w:type="dxa"/>
            <w:tcBorders>
              <w:top w:val="single" w:sz="4" w:space="0" w:color="auto"/>
              <w:left w:val="single" w:sz="4" w:space="0" w:color="auto"/>
              <w:bottom w:val="single" w:sz="4" w:space="0" w:color="auto"/>
              <w:right w:val="single" w:sz="4" w:space="0" w:color="auto"/>
            </w:tcBorders>
            <w:vAlign w:val="bottom"/>
          </w:tcPr>
          <w:p w14:paraId="5A099916" w14:textId="77777777" w:rsidR="00C1169D" w:rsidRPr="00DF5FBF" w:rsidRDefault="00C1169D" w:rsidP="00E21369">
            <w:pPr>
              <w:jc w:val="right"/>
              <w:rPr>
                <w:sz w:val="21"/>
                <w:szCs w:val="21"/>
              </w:rPr>
            </w:pPr>
            <w:r>
              <w:rPr>
                <w:sz w:val="21"/>
                <w:szCs w:val="21"/>
              </w:rPr>
              <w:t>1.587,07</w:t>
            </w:r>
          </w:p>
        </w:tc>
        <w:tc>
          <w:tcPr>
            <w:tcW w:w="1559" w:type="dxa"/>
            <w:tcBorders>
              <w:top w:val="single" w:sz="4" w:space="0" w:color="auto"/>
              <w:left w:val="single" w:sz="4" w:space="0" w:color="auto"/>
              <w:bottom w:val="single" w:sz="4" w:space="0" w:color="auto"/>
              <w:right w:val="single" w:sz="4" w:space="0" w:color="auto"/>
            </w:tcBorders>
            <w:vAlign w:val="bottom"/>
          </w:tcPr>
          <w:p w14:paraId="3D42D518" w14:textId="77777777" w:rsidR="00C1169D" w:rsidRPr="00DF5FBF" w:rsidRDefault="00C1169D" w:rsidP="00E21369">
            <w:pPr>
              <w:jc w:val="right"/>
              <w:rPr>
                <w:sz w:val="21"/>
                <w:szCs w:val="21"/>
              </w:rPr>
            </w:pPr>
            <w:r>
              <w:rPr>
                <w:sz w:val="21"/>
                <w:szCs w:val="21"/>
              </w:rPr>
              <w:t>1.757,43</w:t>
            </w:r>
          </w:p>
        </w:tc>
      </w:tr>
      <w:tr w:rsidR="00C1169D" w:rsidRPr="00DF5FBF" w14:paraId="43CF8738"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3C7A09DB" w14:textId="77777777" w:rsidR="00C1169D" w:rsidRPr="00DF5FBF" w:rsidRDefault="00C1169D" w:rsidP="00E21369">
            <w:pPr>
              <w:rPr>
                <w:sz w:val="21"/>
                <w:szCs w:val="21"/>
              </w:rPr>
            </w:pPr>
            <w:r w:rsidRPr="00DF5FBF">
              <w:rPr>
                <w:sz w:val="21"/>
                <w:szCs w:val="21"/>
              </w:rPr>
              <w:t>Troškovi prijevoza na posao i s posla</w:t>
            </w:r>
          </w:p>
        </w:tc>
        <w:tc>
          <w:tcPr>
            <w:tcW w:w="2268" w:type="dxa"/>
            <w:tcBorders>
              <w:top w:val="single" w:sz="4" w:space="0" w:color="auto"/>
              <w:left w:val="single" w:sz="4" w:space="0" w:color="auto"/>
              <w:bottom w:val="single" w:sz="4" w:space="0" w:color="auto"/>
              <w:right w:val="single" w:sz="4" w:space="0" w:color="auto"/>
            </w:tcBorders>
            <w:vAlign w:val="bottom"/>
          </w:tcPr>
          <w:p w14:paraId="30D8E3E3" w14:textId="77777777" w:rsidR="00C1169D" w:rsidRPr="00DF5FBF" w:rsidRDefault="00C1169D" w:rsidP="00E21369">
            <w:pPr>
              <w:jc w:val="right"/>
              <w:rPr>
                <w:sz w:val="21"/>
                <w:szCs w:val="21"/>
              </w:rPr>
            </w:pPr>
            <w:r>
              <w:rPr>
                <w:sz w:val="21"/>
                <w:szCs w:val="21"/>
              </w:rPr>
              <w:t>3.667,29</w:t>
            </w:r>
          </w:p>
        </w:tc>
        <w:tc>
          <w:tcPr>
            <w:tcW w:w="1559" w:type="dxa"/>
            <w:tcBorders>
              <w:top w:val="single" w:sz="4" w:space="0" w:color="auto"/>
              <w:left w:val="single" w:sz="4" w:space="0" w:color="auto"/>
              <w:bottom w:val="single" w:sz="4" w:space="0" w:color="auto"/>
              <w:right w:val="single" w:sz="4" w:space="0" w:color="auto"/>
            </w:tcBorders>
            <w:vAlign w:val="bottom"/>
          </w:tcPr>
          <w:p w14:paraId="0BAB4054" w14:textId="77777777" w:rsidR="00C1169D" w:rsidRPr="00DF5FBF" w:rsidRDefault="00C1169D" w:rsidP="00E21369">
            <w:pPr>
              <w:jc w:val="right"/>
              <w:rPr>
                <w:sz w:val="21"/>
                <w:szCs w:val="21"/>
              </w:rPr>
            </w:pPr>
            <w:r>
              <w:rPr>
                <w:sz w:val="21"/>
                <w:szCs w:val="21"/>
              </w:rPr>
              <w:t>4.368,96</w:t>
            </w:r>
          </w:p>
        </w:tc>
      </w:tr>
      <w:tr w:rsidR="00C1169D" w:rsidRPr="00DF5FBF" w14:paraId="16CA086A"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0B834BBC" w14:textId="77777777" w:rsidR="00C1169D" w:rsidRPr="00DF5FBF" w:rsidRDefault="00C1169D" w:rsidP="00E21369">
            <w:pPr>
              <w:rPr>
                <w:sz w:val="21"/>
                <w:szCs w:val="21"/>
              </w:rPr>
            </w:pPr>
            <w:r>
              <w:rPr>
                <w:sz w:val="21"/>
                <w:szCs w:val="21"/>
              </w:rPr>
              <w:t>J</w:t>
            </w:r>
            <w:r w:rsidRPr="00DF5FBF">
              <w:rPr>
                <w:sz w:val="21"/>
                <w:szCs w:val="21"/>
              </w:rPr>
              <w:t>ubilarn</w:t>
            </w:r>
            <w:r>
              <w:rPr>
                <w:sz w:val="21"/>
                <w:szCs w:val="21"/>
              </w:rPr>
              <w:t>e i p</w:t>
            </w:r>
            <w:r w:rsidRPr="00DF5FBF">
              <w:rPr>
                <w:sz w:val="21"/>
                <w:szCs w:val="21"/>
              </w:rPr>
              <w:t xml:space="preserve">rigodne nagrade (regres, božićnica), </w:t>
            </w:r>
            <w:r>
              <w:rPr>
                <w:sz w:val="21"/>
                <w:szCs w:val="21"/>
              </w:rPr>
              <w:t>otpremnine</w:t>
            </w:r>
          </w:p>
        </w:tc>
        <w:tc>
          <w:tcPr>
            <w:tcW w:w="2268" w:type="dxa"/>
            <w:tcBorders>
              <w:top w:val="single" w:sz="4" w:space="0" w:color="auto"/>
              <w:left w:val="single" w:sz="4" w:space="0" w:color="auto"/>
              <w:bottom w:val="single" w:sz="4" w:space="0" w:color="auto"/>
              <w:right w:val="single" w:sz="4" w:space="0" w:color="auto"/>
            </w:tcBorders>
            <w:vAlign w:val="bottom"/>
          </w:tcPr>
          <w:p w14:paraId="46FD1D59" w14:textId="77777777" w:rsidR="00C1169D" w:rsidRPr="00DF5FBF" w:rsidRDefault="00C1169D" w:rsidP="00E21369">
            <w:pPr>
              <w:jc w:val="right"/>
              <w:rPr>
                <w:sz w:val="21"/>
                <w:szCs w:val="21"/>
              </w:rPr>
            </w:pPr>
            <w:r>
              <w:rPr>
                <w:sz w:val="21"/>
                <w:szCs w:val="21"/>
              </w:rPr>
              <w:t>7.537,00</w:t>
            </w:r>
          </w:p>
        </w:tc>
        <w:tc>
          <w:tcPr>
            <w:tcW w:w="1559" w:type="dxa"/>
            <w:tcBorders>
              <w:top w:val="single" w:sz="4" w:space="0" w:color="auto"/>
              <w:left w:val="single" w:sz="4" w:space="0" w:color="auto"/>
              <w:bottom w:val="single" w:sz="4" w:space="0" w:color="auto"/>
              <w:right w:val="single" w:sz="4" w:space="0" w:color="auto"/>
            </w:tcBorders>
            <w:vAlign w:val="bottom"/>
          </w:tcPr>
          <w:p w14:paraId="775BC60E" w14:textId="77777777" w:rsidR="00C1169D" w:rsidRPr="00DF5FBF" w:rsidRDefault="00C1169D" w:rsidP="00E21369">
            <w:pPr>
              <w:jc w:val="right"/>
              <w:rPr>
                <w:sz w:val="21"/>
                <w:szCs w:val="21"/>
              </w:rPr>
            </w:pPr>
            <w:r>
              <w:rPr>
                <w:sz w:val="21"/>
                <w:szCs w:val="21"/>
              </w:rPr>
              <w:t>13.440,00</w:t>
            </w:r>
          </w:p>
        </w:tc>
      </w:tr>
      <w:tr w:rsidR="00C1169D" w:rsidRPr="00DF5FBF" w14:paraId="6C78470D"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5FB191C3" w14:textId="77777777" w:rsidR="00C1169D" w:rsidRPr="00DF5FBF" w:rsidRDefault="00C1169D" w:rsidP="00E21369">
            <w:pPr>
              <w:rPr>
                <w:sz w:val="21"/>
                <w:szCs w:val="21"/>
              </w:rPr>
            </w:pPr>
            <w:r>
              <w:rPr>
                <w:sz w:val="21"/>
                <w:szCs w:val="21"/>
              </w:rPr>
              <w:t>Naknada za troškove prehrane</w:t>
            </w:r>
          </w:p>
        </w:tc>
        <w:tc>
          <w:tcPr>
            <w:tcW w:w="2268" w:type="dxa"/>
            <w:tcBorders>
              <w:top w:val="single" w:sz="4" w:space="0" w:color="auto"/>
              <w:left w:val="single" w:sz="4" w:space="0" w:color="auto"/>
              <w:bottom w:val="single" w:sz="4" w:space="0" w:color="auto"/>
              <w:right w:val="single" w:sz="4" w:space="0" w:color="auto"/>
            </w:tcBorders>
            <w:vAlign w:val="bottom"/>
          </w:tcPr>
          <w:p w14:paraId="3A31DC14" w14:textId="77777777" w:rsidR="00C1169D" w:rsidRPr="00DF5FBF" w:rsidRDefault="00C1169D" w:rsidP="00E21369">
            <w:pPr>
              <w:jc w:val="right"/>
              <w:rPr>
                <w:sz w:val="21"/>
                <w:szCs w:val="21"/>
              </w:rPr>
            </w:pPr>
            <w:r>
              <w:rPr>
                <w:sz w:val="21"/>
                <w:szCs w:val="21"/>
              </w:rPr>
              <w:t>12.158,85</w:t>
            </w:r>
          </w:p>
        </w:tc>
        <w:tc>
          <w:tcPr>
            <w:tcW w:w="1559" w:type="dxa"/>
            <w:tcBorders>
              <w:top w:val="single" w:sz="4" w:space="0" w:color="auto"/>
              <w:left w:val="single" w:sz="4" w:space="0" w:color="auto"/>
              <w:bottom w:val="single" w:sz="4" w:space="0" w:color="auto"/>
              <w:right w:val="single" w:sz="4" w:space="0" w:color="auto"/>
            </w:tcBorders>
            <w:vAlign w:val="bottom"/>
          </w:tcPr>
          <w:p w14:paraId="25D4B6DF" w14:textId="77777777" w:rsidR="00C1169D" w:rsidRPr="00DF5FBF" w:rsidRDefault="00C1169D" w:rsidP="00E21369">
            <w:pPr>
              <w:jc w:val="right"/>
              <w:rPr>
                <w:sz w:val="21"/>
                <w:szCs w:val="21"/>
              </w:rPr>
            </w:pPr>
            <w:r>
              <w:rPr>
                <w:sz w:val="21"/>
                <w:szCs w:val="21"/>
              </w:rPr>
              <w:t>14.138,34</w:t>
            </w:r>
          </w:p>
        </w:tc>
      </w:tr>
      <w:tr w:rsidR="00C1169D" w:rsidRPr="00DF5FBF" w14:paraId="29D104AB"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5D4AA6D8" w14:textId="77777777" w:rsidR="00C1169D" w:rsidRPr="00DF5FBF" w:rsidRDefault="00C1169D" w:rsidP="00E21369">
            <w:pPr>
              <w:rPr>
                <w:sz w:val="21"/>
                <w:szCs w:val="21"/>
              </w:rPr>
            </w:pPr>
            <w:r w:rsidRPr="00DF5FBF">
              <w:rPr>
                <w:sz w:val="21"/>
                <w:szCs w:val="21"/>
              </w:rPr>
              <w:t>Nagrada za ostvarene radne rezultate</w:t>
            </w:r>
          </w:p>
        </w:tc>
        <w:tc>
          <w:tcPr>
            <w:tcW w:w="2268" w:type="dxa"/>
            <w:tcBorders>
              <w:top w:val="single" w:sz="4" w:space="0" w:color="auto"/>
              <w:left w:val="single" w:sz="4" w:space="0" w:color="auto"/>
              <w:bottom w:val="single" w:sz="4" w:space="0" w:color="auto"/>
              <w:right w:val="single" w:sz="4" w:space="0" w:color="auto"/>
            </w:tcBorders>
            <w:vAlign w:val="bottom"/>
          </w:tcPr>
          <w:p w14:paraId="13EFA6AE" w14:textId="77777777" w:rsidR="00C1169D" w:rsidRPr="00DF5FBF" w:rsidRDefault="00C1169D" w:rsidP="00E21369">
            <w:pPr>
              <w:jc w:val="right"/>
              <w:rPr>
                <w:sz w:val="21"/>
                <w:szCs w:val="21"/>
              </w:rPr>
            </w:pPr>
            <w:r>
              <w:rPr>
                <w:sz w:val="21"/>
                <w:szCs w:val="21"/>
              </w:rPr>
              <w:t>10.483,00</w:t>
            </w:r>
          </w:p>
        </w:tc>
        <w:tc>
          <w:tcPr>
            <w:tcW w:w="1559" w:type="dxa"/>
            <w:tcBorders>
              <w:top w:val="single" w:sz="4" w:space="0" w:color="auto"/>
              <w:left w:val="single" w:sz="4" w:space="0" w:color="auto"/>
              <w:bottom w:val="single" w:sz="4" w:space="0" w:color="auto"/>
              <w:right w:val="single" w:sz="4" w:space="0" w:color="auto"/>
            </w:tcBorders>
            <w:vAlign w:val="bottom"/>
          </w:tcPr>
          <w:p w14:paraId="6BDA1E80" w14:textId="77777777" w:rsidR="00C1169D" w:rsidRPr="00DF5FBF" w:rsidRDefault="00C1169D" w:rsidP="00E21369">
            <w:pPr>
              <w:jc w:val="right"/>
              <w:rPr>
                <w:sz w:val="21"/>
                <w:szCs w:val="21"/>
              </w:rPr>
            </w:pPr>
            <w:r>
              <w:rPr>
                <w:sz w:val="21"/>
                <w:szCs w:val="21"/>
              </w:rPr>
              <w:t>13.083,00</w:t>
            </w:r>
          </w:p>
        </w:tc>
      </w:tr>
      <w:tr w:rsidR="00C1169D" w:rsidRPr="00DF5FBF" w14:paraId="2CB2E8E4"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52ACEAD0" w14:textId="77777777" w:rsidR="00C1169D" w:rsidRPr="00DF5FBF" w:rsidRDefault="00C1169D" w:rsidP="00E21369">
            <w:pPr>
              <w:rPr>
                <w:sz w:val="21"/>
                <w:szCs w:val="21"/>
              </w:rPr>
            </w:pPr>
            <w:r w:rsidRPr="00DF5FBF">
              <w:rPr>
                <w:sz w:val="21"/>
                <w:szCs w:val="21"/>
              </w:rPr>
              <w:t>Troškovi osiguranja dugotrajne mat. i nemat. imovine, osoba</w:t>
            </w:r>
          </w:p>
        </w:tc>
        <w:tc>
          <w:tcPr>
            <w:tcW w:w="2268" w:type="dxa"/>
            <w:tcBorders>
              <w:top w:val="single" w:sz="4" w:space="0" w:color="auto"/>
              <w:left w:val="single" w:sz="4" w:space="0" w:color="auto"/>
              <w:bottom w:val="single" w:sz="4" w:space="0" w:color="auto"/>
              <w:right w:val="single" w:sz="4" w:space="0" w:color="auto"/>
            </w:tcBorders>
            <w:vAlign w:val="bottom"/>
          </w:tcPr>
          <w:p w14:paraId="4EB90D78" w14:textId="77777777" w:rsidR="00C1169D" w:rsidRPr="00DF5FBF" w:rsidRDefault="00C1169D" w:rsidP="00E21369">
            <w:pPr>
              <w:jc w:val="right"/>
              <w:rPr>
                <w:sz w:val="21"/>
                <w:szCs w:val="21"/>
              </w:rPr>
            </w:pPr>
            <w:r>
              <w:rPr>
                <w:sz w:val="21"/>
                <w:szCs w:val="21"/>
              </w:rPr>
              <w:t>2.379,03</w:t>
            </w:r>
          </w:p>
        </w:tc>
        <w:tc>
          <w:tcPr>
            <w:tcW w:w="1559" w:type="dxa"/>
            <w:tcBorders>
              <w:top w:val="single" w:sz="4" w:space="0" w:color="auto"/>
              <w:left w:val="single" w:sz="4" w:space="0" w:color="auto"/>
              <w:bottom w:val="single" w:sz="4" w:space="0" w:color="auto"/>
              <w:right w:val="single" w:sz="4" w:space="0" w:color="auto"/>
            </w:tcBorders>
            <w:vAlign w:val="bottom"/>
          </w:tcPr>
          <w:p w14:paraId="2C46A19E" w14:textId="77777777" w:rsidR="00C1169D" w:rsidRPr="00DF5FBF" w:rsidRDefault="00C1169D" w:rsidP="00E21369">
            <w:pPr>
              <w:jc w:val="right"/>
              <w:rPr>
                <w:sz w:val="21"/>
                <w:szCs w:val="21"/>
              </w:rPr>
            </w:pPr>
            <w:r>
              <w:rPr>
                <w:sz w:val="21"/>
                <w:szCs w:val="21"/>
              </w:rPr>
              <w:t>2.207,61</w:t>
            </w:r>
          </w:p>
        </w:tc>
      </w:tr>
      <w:tr w:rsidR="00C1169D" w:rsidRPr="00DF5FBF" w14:paraId="0FFC3DD2"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669D3909" w14:textId="77777777" w:rsidR="00C1169D" w:rsidRPr="00DF5FBF" w:rsidRDefault="00C1169D" w:rsidP="00E21369">
            <w:pPr>
              <w:rPr>
                <w:sz w:val="21"/>
                <w:szCs w:val="21"/>
              </w:rPr>
            </w:pPr>
            <w:r w:rsidRPr="00DF5FBF">
              <w:rPr>
                <w:sz w:val="21"/>
                <w:szCs w:val="21"/>
              </w:rPr>
              <w:t>Premija za zdravstveno osiguranje (sistematski za zaposlenika)</w:t>
            </w:r>
          </w:p>
        </w:tc>
        <w:tc>
          <w:tcPr>
            <w:tcW w:w="2268" w:type="dxa"/>
            <w:tcBorders>
              <w:top w:val="single" w:sz="4" w:space="0" w:color="auto"/>
              <w:left w:val="single" w:sz="4" w:space="0" w:color="auto"/>
              <w:bottom w:val="single" w:sz="4" w:space="0" w:color="auto"/>
              <w:right w:val="single" w:sz="4" w:space="0" w:color="auto"/>
            </w:tcBorders>
            <w:vAlign w:val="bottom"/>
          </w:tcPr>
          <w:p w14:paraId="38A1EFAD" w14:textId="77777777" w:rsidR="00C1169D" w:rsidRPr="00DF5FBF" w:rsidRDefault="00C1169D" w:rsidP="00E21369">
            <w:pPr>
              <w:jc w:val="right"/>
              <w:rPr>
                <w:sz w:val="21"/>
                <w:szCs w:val="21"/>
              </w:rPr>
            </w:pPr>
            <w:r>
              <w:rPr>
                <w:sz w:val="21"/>
                <w:szCs w:val="21"/>
              </w:rPr>
              <w:t>2.850,00</w:t>
            </w:r>
          </w:p>
        </w:tc>
        <w:tc>
          <w:tcPr>
            <w:tcW w:w="1559" w:type="dxa"/>
            <w:tcBorders>
              <w:top w:val="single" w:sz="4" w:space="0" w:color="auto"/>
              <w:left w:val="single" w:sz="4" w:space="0" w:color="auto"/>
              <w:bottom w:val="single" w:sz="4" w:space="0" w:color="auto"/>
              <w:right w:val="single" w:sz="4" w:space="0" w:color="auto"/>
            </w:tcBorders>
            <w:vAlign w:val="bottom"/>
          </w:tcPr>
          <w:p w14:paraId="37749EC8" w14:textId="77777777" w:rsidR="00C1169D" w:rsidRPr="00DF5FBF" w:rsidRDefault="00C1169D" w:rsidP="00E21369">
            <w:pPr>
              <w:jc w:val="right"/>
              <w:rPr>
                <w:sz w:val="21"/>
                <w:szCs w:val="21"/>
              </w:rPr>
            </w:pPr>
            <w:r>
              <w:rPr>
                <w:sz w:val="21"/>
                <w:szCs w:val="21"/>
              </w:rPr>
              <w:t>0</w:t>
            </w:r>
          </w:p>
        </w:tc>
      </w:tr>
      <w:tr w:rsidR="00C1169D" w:rsidRPr="00DF5FBF" w14:paraId="35F54295"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5ADC48A0" w14:textId="77777777" w:rsidR="00C1169D" w:rsidRPr="00DF5FBF" w:rsidRDefault="00C1169D" w:rsidP="00E21369">
            <w:pPr>
              <w:rPr>
                <w:sz w:val="21"/>
                <w:szCs w:val="21"/>
              </w:rPr>
            </w:pPr>
            <w:r w:rsidRPr="00DF5FBF">
              <w:rPr>
                <w:sz w:val="21"/>
                <w:szCs w:val="21"/>
              </w:rPr>
              <w:t xml:space="preserve">Bankovne usluge </w:t>
            </w:r>
            <w:r>
              <w:rPr>
                <w:sz w:val="21"/>
                <w:szCs w:val="21"/>
              </w:rPr>
              <w:t>i troškovi platnog prometa</w:t>
            </w:r>
          </w:p>
        </w:tc>
        <w:tc>
          <w:tcPr>
            <w:tcW w:w="2268" w:type="dxa"/>
            <w:tcBorders>
              <w:top w:val="single" w:sz="4" w:space="0" w:color="auto"/>
              <w:left w:val="single" w:sz="4" w:space="0" w:color="auto"/>
              <w:bottom w:val="single" w:sz="4" w:space="0" w:color="auto"/>
              <w:right w:val="single" w:sz="4" w:space="0" w:color="auto"/>
            </w:tcBorders>
            <w:vAlign w:val="bottom"/>
          </w:tcPr>
          <w:p w14:paraId="4FDB09D3" w14:textId="77777777" w:rsidR="00C1169D" w:rsidRPr="00DF5FBF" w:rsidRDefault="00C1169D" w:rsidP="00E21369">
            <w:pPr>
              <w:jc w:val="right"/>
              <w:rPr>
                <w:sz w:val="21"/>
                <w:szCs w:val="21"/>
              </w:rPr>
            </w:pPr>
            <w:r>
              <w:rPr>
                <w:sz w:val="21"/>
                <w:szCs w:val="21"/>
              </w:rPr>
              <w:t>6.193,02</w:t>
            </w:r>
          </w:p>
        </w:tc>
        <w:tc>
          <w:tcPr>
            <w:tcW w:w="1559" w:type="dxa"/>
            <w:tcBorders>
              <w:top w:val="single" w:sz="4" w:space="0" w:color="auto"/>
              <w:left w:val="single" w:sz="4" w:space="0" w:color="auto"/>
              <w:bottom w:val="single" w:sz="4" w:space="0" w:color="auto"/>
              <w:right w:val="single" w:sz="4" w:space="0" w:color="auto"/>
            </w:tcBorders>
            <w:vAlign w:val="bottom"/>
          </w:tcPr>
          <w:p w14:paraId="2114CC7B" w14:textId="77777777" w:rsidR="00C1169D" w:rsidRPr="00DF5FBF" w:rsidRDefault="00C1169D" w:rsidP="00E21369">
            <w:pPr>
              <w:jc w:val="right"/>
              <w:rPr>
                <w:sz w:val="21"/>
                <w:szCs w:val="21"/>
              </w:rPr>
            </w:pPr>
            <w:r>
              <w:rPr>
                <w:sz w:val="21"/>
                <w:szCs w:val="21"/>
              </w:rPr>
              <w:t>6.757,86</w:t>
            </w:r>
          </w:p>
        </w:tc>
      </w:tr>
      <w:tr w:rsidR="00C1169D" w:rsidRPr="00DF5FBF" w14:paraId="12402FF2"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1D0814F0" w14:textId="77777777" w:rsidR="00C1169D" w:rsidRPr="00DF5FBF" w:rsidRDefault="00C1169D" w:rsidP="00E21369">
            <w:pPr>
              <w:rPr>
                <w:sz w:val="21"/>
                <w:szCs w:val="21"/>
              </w:rPr>
            </w:pPr>
            <w:r w:rsidRPr="00DF5FBF">
              <w:rPr>
                <w:sz w:val="21"/>
                <w:szCs w:val="21"/>
              </w:rPr>
              <w:t xml:space="preserve">Članarina </w:t>
            </w:r>
            <w:r>
              <w:rPr>
                <w:sz w:val="21"/>
                <w:szCs w:val="21"/>
              </w:rPr>
              <w:t>TZG, članarina udruga</w:t>
            </w:r>
          </w:p>
        </w:tc>
        <w:tc>
          <w:tcPr>
            <w:tcW w:w="2268" w:type="dxa"/>
            <w:tcBorders>
              <w:top w:val="single" w:sz="4" w:space="0" w:color="auto"/>
              <w:left w:val="single" w:sz="4" w:space="0" w:color="auto"/>
              <w:bottom w:val="single" w:sz="4" w:space="0" w:color="auto"/>
              <w:right w:val="single" w:sz="4" w:space="0" w:color="auto"/>
            </w:tcBorders>
            <w:vAlign w:val="bottom"/>
          </w:tcPr>
          <w:p w14:paraId="5A18079D" w14:textId="77777777" w:rsidR="00C1169D" w:rsidRPr="00DF5FBF" w:rsidRDefault="00C1169D" w:rsidP="00E21369">
            <w:pPr>
              <w:jc w:val="right"/>
              <w:rPr>
                <w:sz w:val="21"/>
                <w:szCs w:val="21"/>
              </w:rPr>
            </w:pPr>
            <w:r>
              <w:rPr>
                <w:sz w:val="21"/>
                <w:szCs w:val="21"/>
              </w:rPr>
              <w:t>5,89</w:t>
            </w:r>
          </w:p>
        </w:tc>
        <w:tc>
          <w:tcPr>
            <w:tcW w:w="1559" w:type="dxa"/>
            <w:tcBorders>
              <w:top w:val="single" w:sz="4" w:space="0" w:color="auto"/>
              <w:left w:val="single" w:sz="4" w:space="0" w:color="auto"/>
              <w:bottom w:val="single" w:sz="4" w:space="0" w:color="auto"/>
              <w:right w:val="single" w:sz="4" w:space="0" w:color="auto"/>
            </w:tcBorders>
            <w:vAlign w:val="bottom"/>
          </w:tcPr>
          <w:p w14:paraId="66E8F65D" w14:textId="77777777" w:rsidR="00C1169D" w:rsidRPr="00DF5FBF" w:rsidRDefault="00C1169D" w:rsidP="00E21369">
            <w:pPr>
              <w:jc w:val="right"/>
              <w:rPr>
                <w:sz w:val="21"/>
                <w:szCs w:val="21"/>
              </w:rPr>
            </w:pPr>
            <w:r>
              <w:rPr>
                <w:sz w:val="21"/>
                <w:szCs w:val="21"/>
              </w:rPr>
              <w:t>53,08</w:t>
            </w:r>
          </w:p>
        </w:tc>
      </w:tr>
      <w:tr w:rsidR="00C1169D" w:rsidRPr="00DF5FBF" w14:paraId="7A636A47"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437C0871" w14:textId="77777777" w:rsidR="00C1169D" w:rsidRPr="00DF5FBF" w:rsidRDefault="00C1169D" w:rsidP="00E21369">
            <w:pPr>
              <w:rPr>
                <w:sz w:val="21"/>
                <w:szCs w:val="21"/>
              </w:rPr>
            </w:pPr>
            <w:r w:rsidRPr="00DF5FBF">
              <w:rPr>
                <w:sz w:val="21"/>
                <w:szCs w:val="21"/>
              </w:rPr>
              <w:t>Troškovi koncesije i hrt pretplate</w:t>
            </w:r>
          </w:p>
        </w:tc>
        <w:tc>
          <w:tcPr>
            <w:tcW w:w="2268" w:type="dxa"/>
            <w:tcBorders>
              <w:top w:val="single" w:sz="4" w:space="0" w:color="auto"/>
              <w:left w:val="single" w:sz="4" w:space="0" w:color="auto"/>
              <w:bottom w:val="single" w:sz="4" w:space="0" w:color="auto"/>
              <w:right w:val="single" w:sz="4" w:space="0" w:color="auto"/>
            </w:tcBorders>
            <w:vAlign w:val="bottom"/>
          </w:tcPr>
          <w:p w14:paraId="085CB35E" w14:textId="77777777" w:rsidR="00C1169D" w:rsidRPr="00DF5FBF" w:rsidRDefault="00C1169D" w:rsidP="00E21369">
            <w:pPr>
              <w:jc w:val="right"/>
              <w:rPr>
                <w:sz w:val="21"/>
                <w:szCs w:val="21"/>
              </w:rPr>
            </w:pPr>
            <w:r>
              <w:rPr>
                <w:sz w:val="21"/>
                <w:szCs w:val="21"/>
              </w:rPr>
              <w:t>36.592,13</w:t>
            </w:r>
          </w:p>
        </w:tc>
        <w:tc>
          <w:tcPr>
            <w:tcW w:w="1559" w:type="dxa"/>
            <w:tcBorders>
              <w:top w:val="single" w:sz="4" w:space="0" w:color="auto"/>
              <w:left w:val="single" w:sz="4" w:space="0" w:color="auto"/>
              <w:bottom w:val="single" w:sz="4" w:space="0" w:color="auto"/>
              <w:right w:val="single" w:sz="4" w:space="0" w:color="auto"/>
            </w:tcBorders>
            <w:vAlign w:val="bottom"/>
          </w:tcPr>
          <w:p w14:paraId="6759C83B" w14:textId="77777777" w:rsidR="00C1169D" w:rsidRPr="00DF5FBF" w:rsidRDefault="00C1169D" w:rsidP="00E21369">
            <w:pPr>
              <w:jc w:val="right"/>
              <w:rPr>
                <w:sz w:val="21"/>
                <w:szCs w:val="21"/>
              </w:rPr>
            </w:pPr>
            <w:r>
              <w:rPr>
                <w:sz w:val="21"/>
                <w:szCs w:val="21"/>
              </w:rPr>
              <w:t>36.372,13</w:t>
            </w:r>
          </w:p>
        </w:tc>
      </w:tr>
      <w:tr w:rsidR="00C1169D" w:rsidRPr="00DF5FBF" w14:paraId="2F00BD80"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52F126BE" w14:textId="77777777" w:rsidR="00C1169D" w:rsidRPr="00DF5FBF" w:rsidRDefault="00C1169D" w:rsidP="00E21369">
            <w:pPr>
              <w:rPr>
                <w:sz w:val="21"/>
                <w:szCs w:val="21"/>
              </w:rPr>
            </w:pPr>
            <w:r w:rsidRPr="00DF5FBF">
              <w:rPr>
                <w:sz w:val="21"/>
                <w:szCs w:val="21"/>
              </w:rPr>
              <w:t xml:space="preserve">Troškovi </w:t>
            </w:r>
            <w:r>
              <w:rPr>
                <w:sz w:val="21"/>
                <w:szCs w:val="21"/>
              </w:rPr>
              <w:t xml:space="preserve">prava uporabe </w:t>
            </w:r>
            <w:proofErr w:type="spellStart"/>
            <w:r>
              <w:rPr>
                <w:sz w:val="21"/>
                <w:szCs w:val="21"/>
              </w:rPr>
              <w:t>rač</w:t>
            </w:r>
            <w:proofErr w:type="spellEnd"/>
            <w:r>
              <w:rPr>
                <w:sz w:val="21"/>
                <w:szCs w:val="21"/>
              </w:rPr>
              <w:t xml:space="preserve">. programa </w:t>
            </w:r>
          </w:p>
        </w:tc>
        <w:tc>
          <w:tcPr>
            <w:tcW w:w="2268" w:type="dxa"/>
            <w:tcBorders>
              <w:top w:val="single" w:sz="4" w:space="0" w:color="auto"/>
              <w:left w:val="single" w:sz="4" w:space="0" w:color="auto"/>
              <w:bottom w:val="single" w:sz="4" w:space="0" w:color="auto"/>
              <w:right w:val="single" w:sz="4" w:space="0" w:color="auto"/>
            </w:tcBorders>
            <w:vAlign w:val="bottom"/>
          </w:tcPr>
          <w:p w14:paraId="08683818" w14:textId="77777777" w:rsidR="00C1169D" w:rsidRPr="00DF5FBF" w:rsidRDefault="00C1169D" w:rsidP="00E21369">
            <w:pPr>
              <w:jc w:val="right"/>
              <w:rPr>
                <w:sz w:val="21"/>
                <w:szCs w:val="21"/>
              </w:rPr>
            </w:pPr>
            <w:r>
              <w:rPr>
                <w:sz w:val="21"/>
                <w:szCs w:val="21"/>
              </w:rPr>
              <w:t>1.243,77</w:t>
            </w:r>
          </w:p>
        </w:tc>
        <w:tc>
          <w:tcPr>
            <w:tcW w:w="1559" w:type="dxa"/>
            <w:tcBorders>
              <w:top w:val="single" w:sz="4" w:space="0" w:color="auto"/>
              <w:left w:val="single" w:sz="4" w:space="0" w:color="auto"/>
              <w:bottom w:val="single" w:sz="4" w:space="0" w:color="auto"/>
              <w:right w:val="single" w:sz="4" w:space="0" w:color="auto"/>
            </w:tcBorders>
            <w:vAlign w:val="bottom"/>
          </w:tcPr>
          <w:p w14:paraId="213CA7DE" w14:textId="77777777" w:rsidR="00C1169D" w:rsidRPr="00DF5FBF" w:rsidRDefault="00C1169D" w:rsidP="00E21369">
            <w:pPr>
              <w:jc w:val="right"/>
              <w:rPr>
                <w:sz w:val="21"/>
                <w:szCs w:val="21"/>
              </w:rPr>
            </w:pPr>
            <w:r>
              <w:rPr>
                <w:sz w:val="21"/>
                <w:szCs w:val="21"/>
              </w:rPr>
              <w:t>1.070,03</w:t>
            </w:r>
          </w:p>
        </w:tc>
      </w:tr>
      <w:tr w:rsidR="00C1169D" w:rsidRPr="00DF5FBF" w14:paraId="52A37DB5"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4A72A6C6" w14:textId="77777777" w:rsidR="00C1169D" w:rsidRPr="00DF5FBF" w:rsidRDefault="00C1169D" w:rsidP="00E21369">
            <w:pPr>
              <w:rPr>
                <w:sz w:val="21"/>
                <w:szCs w:val="21"/>
              </w:rPr>
            </w:pPr>
            <w:r w:rsidRPr="00DF5FBF">
              <w:rPr>
                <w:sz w:val="21"/>
                <w:szCs w:val="21"/>
              </w:rPr>
              <w:t>Troškovi stručnog usavršavanja, priručnici</w:t>
            </w:r>
          </w:p>
        </w:tc>
        <w:tc>
          <w:tcPr>
            <w:tcW w:w="2268" w:type="dxa"/>
            <w:tcBorders>
              <w:top w:val="single" w:sz="4" w:space="0" w:color="auto"/>
              <w:left w:val="single" w:sz="4" w:space="0" w:color="auto"/>
              <w:bottom w:val="single" w:sz="4" w:space="0" w:color="auto"/>
              <w:right w:val="single" w:sz="4" w:space="0" w:color="auto"/>
            </w:tcBorders>
            <w:vAlign w:val="bottom"/>
          </w:tcPr>
          <w:p w14:paraId="2B74DA84" w14:textId="77777777" w:rsidR="00C1169D" w:rsidRPr="00DF5FBF" w:rsidRDefault="00C1169D" w:rsidP="00E21369">
            <w:pPr>
              <w:jc w:val="right"/>
              <w:rPr>
                <w:sz w:val="21"/>
                <w:szCs w:val="21"/>
              </w:rPr>
            </w:pPr>
            <w:r>
              <w:rPr>
                <w:sz w:val="21"/>
                <w:szCs w:val="21"/>
              </w:rPr>
              <w:t>451.51</w:t>
            </w:r>
          </w:p>
        </w:tc>
        <w:tc>
          <w:tcPr>
            <w:tcW w:w="1559" w:type="dxa"/>
            <w:tcBorders>
              <w:top w:val="single" w:sz="4" w:space="0" w:color="auto"/>
              <w:left w:val="single" w:sz="4" w:space="0" w:color="auto"/>
              <w:bottom w:val="single" w:sz="4" w:space="0" w:color="auto"/>
              <w:right w:val="single" w:sz="4" w:space="0" w:color="auto"/>
            </w:tcBorders>
            <w:vAlign w:val="bottom"/>
          </w:tcPr>
          <w:p w14:paraId="3CEFB299" w14:textId="77777777" w:rsidR="00C1169D" w:rsidRPr="00DF5FBF" w:rsidRDefault="00C1169D" w:rsidP="00E21369">
            <w:pPr>
              <w:jc w:val="right"/>
              <w:rPr>
                <w:sz w:val="21"/>
                <w:szCs w:val="21"/>
              </w:rPr>
            </w:pPr>
            <w:r>
              <w:rPr>
                <w:sz w:val="21"/>
                <w:szCs w:val="21"/>
              </w:rPr>
              <w:t>178,76</w:t>
            </w:r>
          </w:p>
        </w:tc>
      </w:tr>
      <w:tr w:rsidR="00C1169D" w:rsidRPr="00DF5FBF" w14:paraId="1CF05463"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651A78B2" w14:textId="77777777" w:rsidR="00C1169D" w:rsidRPr="00DF5FBF" w:rsidRDefault="00C1169D" w:rsidP="00E21369">
            <w:pPr>
              <w:rPr>
                <w:sz w:val="21"/>
                <w:szCs w:val="21"/>
              </w:rPr>
            </w:pPr>
            <w:r>
              <w:rPr>
                <w:sz w:val="21"/>
                <w:szCs w:val="21"/>
              </w:rPr>
              <w:t>Sudski troškovi i pristojbe, opomene</w:t>
            </w:r>
          </w:p>
        </w:tc>
        <w:tc>
          <w:tcPr>
            <w:tcW w:w="2268" w:type="dxa"/>
            <w:tcBorders>
              <w:top w:val="single" w:sz="4" w:space="0" w:color="auto"/>
              <w:left w:val="single" w:sz="4" w:space="0" w:color="auto"/>
              <w:bottom w:val="single" w:sz="4" w:space="0" w:color="auto"/>
              <w:right w:val="single" w:sz="4" w:space="0" w:color="auto"/>
            </w:tcBorders>
            <w:vAlign w:val="bottom"/>
          </w:tcPr>
          <w:p w14:paraId="43952CBD" w14:textId="77777777" w:rsidR="00C1169D" w:rsidRDefault="00C1169D" w:rsidP="00E21369">
            <w:pPr>
              <w:jc w:val="right"/>
              <w:rPr>
                <w:sz w:val="21"/>
                <w:szCs w:val="21"/>
              </w:rPr>
            </w:pPr>
            <w:r>
              <w:rPr>
                <w:sz w:val="21"/>
                <w:szCs w:val="21"/>
              </w:rPr>
              <w:t>71,86</w:t>
            </w:r>
          </w:p>
        </w:tc>
        <w:tc>
          <w:tcPr>
            <w:tcW w:w="1559" w:type="dxa"/>
            <w:tcBorders>
              <w:top w:val="single" w:sz="4" w:space="0" w:color="auto"/>
              <w:left w:val="single" w:sz="4" w:space="0" w:color="auto"/>
              <w:bottom w:val="single" w:sz="4" w:space="0" w:color="auto"/>
              <w:right w:val="single" w:sz="4" w:space="0" w:color="auto"/>
            </w:tcBorders>
            <w:vAlign w:val="bottom"/>
          </w:tcPr>
          <w:p w14:paraId="4CE233F6" w14:textId="77777777" w:rsidR="00C1169D" w:rsidRDefault="00C1169D" w:rsidP="00E21369">
            <w:pPr>
              <w:jc w:val="right"/>
              <w:rPr>
                <w:sz w:val="21"/>
                <w:szCs w:val="21"/>
              </w:rPr>
            </w:pPr>
            <w:r>
              <w:rPr>
                <w:sz w:val="21"/>
                <w:szCs w:val="21"/>
              </w:rPr>
              <w:t>33,18</w:t>
            </w:r>
          </w:p>
        </w:tc>
      </w:tr>
      <w:tr w:rsidR="00C1169D" w:rsidRPr="00DF5FBF" w14:paraId="6C977030"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4AE222A5" w14:textId="77777777" w:rsidR="00C1169D" w:rsidRPr="00DF5FBF" w:rsidRDefault="00C1169D" w:rsidP="00E21369">
            <w:pPr>
              <w:rPr>
                <w:sz w:val="21"/>
                <w:szCs w:val="21"/>
              </w:rPr>
            </w:pPr>
            <w:r w:rsidRPr="00DF5FBF">
              <w:rPr>
                <w:sz w:val="21"/>
                <w:szCs w:val="21"/>
              </w:rPr>
              <w:t>ZAMP</w:t>
            </w:r>
          </w:p>
        </w:tc>
        <w:tc>
          <w:tcPr>
            <w:tcW w:w="2268" w:type="dxa"/>
            <w:tcBorders>
              <w:top w:val="single" w:sz="4" w:space="0" w:color="auto"/>
              <w:left w:val="single" w:sz="4" w:space="0" w:color="auto"/>
              <w:bottom w:val="single" w:sz="4" w:space="0" w:color="auto"/>
              <w:right w:val="single" w:sz="4" w:space="0" w:color="auto"/>
            </w:tcBorders>
            <w:vAlign w:val="bottom"/>
          </w:tcPr>
          <w:p w14:paraId="6057F51F" w14:textId="77777777" w:rsidR="00C1169D" w:rsidRPr="00DF5FBF" w:rsidRDefault="00C1169D" w:rsidP="00E21369">
            <w:pPr>
              <w:jc w:val="right"/>
              <w:rPr>
                <w:sz w:val="21"/>
                <w:szCs w:val="21"/>
              </w:rPr>
            </w:pPr>
            <w:r>
              <w:rPr>
                <w:sz w:val="21"/>
                <w:szCs w:val="21"/>
              </w:rPr>
              <w:t>314,52</w:t>
            </w:r>
          </w:p>
        </w:tc>
        <w:tc>
          <w:tcPr>
            <w:tcW w:w="1559" w:type="dxa"/>
            <w:tcBorders>
              <w:top w:val="single" w:sz="4" w:space="0" w:color="auto"/>
              <w:left w:val="single" w:sz="4" w:space="0" w:color="auto"/>
              <w:bottom w:val="single" w:sz="4" w:space="0" w:color="auto"/>
              <w:right w:val="single" w:sz="4" w:space="0" w:color="auto"/>
            </w:tcBorders>
            <w:vAlign w:val="bottom"/>
          </w:tcPr>
          <w:p w14:paraId="296396A8" w14:textId="77777777" w:rsidR="00C1169D" w:rsidRPr="00DF5FBF" w:rsidRDefault="00C1169D" w:rsidP="00E21369">
            <w:pPr>
              <w:jc w:val="right"/>
              <w:rPr>
                <w:sz w:val="21"/>
                <w:szCs w:val="21"/>
              </w:rPr>
            </w:pPr>
            <w:r>
              <w:rPr>
                <w:sz w:val="21"/>
                <w:szCs w:val="21"/>
              </w:rPr>
              <w:t>350,52</w:t>
            </w:r>
          </w:p>
        </w:tc>
      </w:tr>
      <w:tr w:rsidR="00C1169D" w:rsidRPr="00DF5FBF" w14:paraId="690223B1" w14:textId="77777777" w:rsidTr="000365C5">
        <w:trPr>
          <w:trHeight w:val="255"/>
        </w:trPr>
        <w:tc>
          <w:tcPr>
            <w:tcW w:w="5846" w:type="dxa"/>
            <w:tcBorders>
              <w:top w:val="single" w:sz="4" w:space="0" w:color="auto"/>
              <w:left w:val="single" w:sz="4" w:space="0" w:color="auto"/>
              <w:bottom w:val="single" w:sz="4" w:space="0" w:color="auto"/>
              <w:right w:val="single" w:sz="4" w:space="0" w:color="auto"/>
            </w:tcBorders>
            <w:vAlign w:val="bottom"/>
          </w:tcPr>
          <w:p w14:paraId="08B7D462" w14:textId="77777777" w:rsidR="00C1169D" w:rsidRPr="00DF5FBF" w:rsidRDefault="00C1169D" w:rsidP="00E21369">
            <w:pPr>
              <w:jc w:val="right"/>
              <w:rPr>
                <w:b/>
                <w:sz w:val="21"/>
                <w:szCs w:val="21"/>
              </w:rPr>
            </w:pPr>
            <w:r w:rsidRPr="00DF5FBF">
              <w:rPr>
                <w:b/>
                <w:sz w:val="21"/>
                <w:szCs w:val="21"/>
              </w:rPr>
              <w:t>U</w:t>
            </w:r>
            <w:r>
              <w:rPr>
                <w:b/>
                <w:sz w:val="21"/>
                <w:szCs w:val="21"/>
              </w:rPr>
              <w:t>kupno</w:t>
            </w:r>
            <w:r w:rsidRPr="00DF5FBF">
              <w:rPr>
                <w:b/>
                <w:sz w:val="21"/>
                <w:szCs w:val="21"/>
              </w:rPr>
              <w:t xml:space="preserve"> ostali troškovi</w:t>
            </w:r>
          </w:p>
        </w:tc>
        <w:tc>
          <w:tcPr>
            <w:tcW w:w="2268" w:type="dxa"/>
            <w:tcBorders>
              <w:top w:val="single" w:sz="4" w:space="0" w:color="auto"/>
              <w:left w:val="single" w:sz="4" w:space="0" w:color="auto"/>
              <w:bottom w:val="single" w:sz="4" w:space="0" w:color="auto"/>
              <w:right w:val="single" w:sz="4" w:space="0" w:color="auto"/>
            </w:tcBorders>
            <w:vAlign w:val="bottom"/>
          </w:tcPr>
          <w:p w14:paraId="0F5B594B" w14:textId="77777777" w:rsidR="00C1169D" w:rsidRPr="00DF5FBF" w:rsidRDefault="00C1169D" w:rsidP="00E21369">
            <w:pPr>
              <w:jc w:val="right"/>
              <w:rPr>
                <w:b/>
                <w:sz w:val="21"/>
                <w:szCs w:val="21"/>
              </w:rPr>
            </w:pPr>
            <w:r>
              <w:rPr>
                <w:b/>
                <w:sz w:val="21"/>
                <w:szCs w:val="21"/>
              </w:rPr>
              <w:t>74.495,67</w:t>
            </w:r>
          </w:p>
        </w:tc>
        <w:tc>
          <w:tcPr>
            <w:tcW w:w="1559" w:type="dxa"/>
            <w:tcBorders>
              <w:top w:val="single" w:sz="4" w:space="0" w:color="auto"/>
              <w:left w:val="single" w:sz="4" w:space="0" w:color="auto"/>
              <w:bottom w:val="single" w:sz="4" w:space="0" w:color="auto"/>
              <w:right w:val="single" w:sz="4" w:space="0" w:color="auto"/>
            </w:tcBorders>
            <w:vAlign w:val="bottom"/>
          </w:tcPr>
          <w:p w14:paraId="3E7D53BC" w14:textId="77777777" w:rsidR="00C1169D" w:rsidRPr="00DF5FBF" w:rsidRDefault="00C1169D" w:rsidP="00E21369">
            <w:pPr>
              <w:jc w:val="right"/>
              <w:rPr>
                <w:b/>
                <w:sz w:val="21"/>
                <w:szCs w:val="21"/>
              </w:rPr>
            </w:pPr>
            <w:r>
              <w:rPr>
                <w:b/>
                <w:sz w:val="21"/>
                <w:szCs w:val="21"/>
              </w:rPr>
              <w:t>93.810,90</w:t>
            </w:r>
          </w:p>
        </w:tc>
      </w:tr>
    </w:tbl>
    <w:p w14:paraId="7951B621" w14:textId="77777777" w:rsidR="00C1169D" w:rsidRDefault="00C1169D" w:rsidP="00C1169D">
      <w:pPr>
        <w:autoSpaceDE w:val="0"/>
        <w:autoSpaceDN w:val="0"/>
        <w:adjustRightInd w:val="0"/>
        <w:jc w:val="both"/>
        <w:rPr>
          <w:b/>
          <w:sz w:val="21"/>
          <w:szCs w:val="21"/>
        </w:rPr>
      </w:pPr>
    </w:p>
    <w:p w14:paraId="4EC4FBBC" w14:textId="77777777" w:rsidR="00C1169D" w:rsidRPr="00DF5FBF" w:rsidRDefault="00C1169D" w:rsidP="00C1169D">
      <w:pPr>
        <w:autoSpaceDE w:val="0"/>
        <w:autoSpaceDN w:val="0"/>
        <w:adjustRightInd w:val="0"/>
        <w:jc w:val="both"/>
        <w:rPr>
          <w:b/>
          <w:sz w:val="21"/>
          <w:szCs w:val="21"/>
        </w:rPr>
      </w:pPr>
      <w:r w:rsidRPr="00DF5FBF">
        <w:rPr>
          <w:b/>
          <w:sz w:val="21"/>
          <w:szCs w:val="21"/>
        </w:rPr>
        <w:t xml:space="preserve">BILJEŠKA </w:t>
      </w:r>
      <w:r>
        <w:rPr>
          <w:b/>
          <w:sz w:val="21"/>
          <w:szCs w:val="21"/>
        </w:rPr>
        <w:t>27</w:t>
      </w:r>
      <w:r w:rsidRPr="00DF5FBF">
        <w:rPr>
          <w:b/>
          <w:sz w:val="21"/>
          <w:szCs w:val="21"/>
        </w:rPr>
        <w:t>. Financijski prihodi / rashodi (AOP 15</w:t>
      </w:r>
      <w:r>
        <w:rPr>
          <w:b/>
          <w:sz w:val="21"/>
          <w:szCs w:val="21"/>
        </w:rPr>
        <w:t>7</w:t>
      </w:r>
      <w:r w:rsidRPr="00DF5FBF">
        <w:rPr>
          <w:b/>
          <w:sz w:val="21"/>
          <w:szCs w:val="21"/>
        </w:rPr>
        <w:t>/ AOP 17</w:t>
      </w:r>
      <w:r>
        <w:rPr>
          <w:b/>
          <w:sz w:val="21"/>
          <w:szCs w:val="21"/>
        </w:rPr>
        <w:t>5</w:t>
      </w:r>
      <w:r w:rsidRPr="00DF5FBF">
        <w:rPr>
          <w:b/>
          <w:sz w:val="21"/>
          <w:szCs w:val="21"/>
        </w:rPr>
        <w:t>)</w:t>
      </w:r>
      <w:r>
        <w:rPr>
          <w:b/>
          <w:sz w:val="21"/>
          <w:szCs w:val="21"/>
        </w:rPr>
        <w:t xml:space="preserve"> </w:t>
      </w:r>
    </w:p>
    <w:tbl>
      <w:tblPr>
        <w:tblW w:w="9673" w:type="dxa"/>
        <w:tblInd w:w="108" w:type="dxa"/>
        <w:tblLayout w:type="fixed"/>
        <w:tblLook w:val="0000" w:firstRow="0" w:lastRow="0" w:firstColumn="0" w:lastColumn="0" w:noHBand="0" w:noVBand="0"/>
      </w:tblPr>
      <w:tblGrid>
        <w:gridCol w:w="6413"/>
        <w:gridCol w:w="1701"/>
        <w:gridCol w:w="1559"/>
      </w:tblGrid>
      <w:tr w:rsidR="00C1169D" w:rsidRPr="00DF5FBF" w14:paraId="6472F21C" w14:textId="77777777" w:rsidTr="000365C5">
        <w:trPr>
          <w:trHeight w:val="255"/>
        </w:trPr>
        <w:tc>
          <w:tcPr>
            <w:tcW w:w="6413" w:type="dxa"/>
            <w:tcBorders>
              <w:top w:val="nil"/>
              <w:left w:val="nil"/>
              <w:bottom w:val="single" w:sz="4" w:space="0" w:color="auto"/>
              <w:right w:val="nil"/>
            </w:tcBorders>
            <w:vAlign w:val="bottom"/>
          </w:tcPr>
          <w:p w14:paraId="75FA3CED" w14:textId="77777777" w:rsidR="00C1169D" w:rsidRPr="00DF5FBF" w:rsidRDefault="00C1169D" w:rsidP="00E21369">
            <w:pPr>
              <w:rPr>
                <w:sz w:val="21"/>
                <w:szCs w:val="21"/>
              </w:rPr>
            </w:pPr>
          </w:p>
        </w:tc>
        <w:tc>
          <w:tcPr>
            <w:tcW w:w="1701" w:type="dxa"/>
            <w:tcBorders>
              <w:top w:val="nil"/>
              <w:left w:val="nil"/>
              <w:bottom w:val="single" w:sz="4" w:space="0" w:color="auto"/>
              <w:right w:val="nil"/>
            </w:tcBorders>
            <w:vAlign w:val="bottom"/>
          </w:tcPr>
          <w:p w14:paraId="1C0043F0" w14:textId="77777777" w:rsidR="00C1169D" w:rsidRPr="00DF5FBF" w:rsidRDefault="00C1169D" w:rsidP="00E21369">
            <w:pPr>
              <w:rPr>
                <w:sz w:val="21"/>
                <w:szCs w:val="21"/>
              </w:rPr>
            </w:pPr>
          </w:p>
        </w:tc>
        <w:tc>
          <w:tcPr>
            <w:tcW w:w="1559" w:type="dxa"/>
            <w:tcBorders>
              <w:top w:val="nil"/>
              <w:left w:val="nil"/>
              <w:bottom w:val="single" w:sz="4" w:space="0" w:color="auto"/>
              <w:right w:val="nil"/>
            </w:tcBorders>
            <w:vAlign w:val="bottom"/>
          </w:tcPr>
          <w:p w14:paraId="513B2122" w14:textId="77777777" w:rsidR="00C1169D" w:rsidRPr="00DF5FBF" w:rsidRDefault="00C1169D" w:rsidP="00E21369">
            <w:pPr>
              <w:rPr>
                <w:sz w:val="21"/>
                <w:szCs w:val="21"/>
              </w:rPr>
            </w:pPr>
          </w:p>
        </w:tc>
      </w:tr>
      <w:tr w:rsidR="00C1169D" w:rsidRPr="00DF5FBF" w14:paraId="79871C17" w14:textId="77777777" w:rsidTr="000365C5">
        <w:trPr>
          <w:trHeight w:val="255"/>
        </w:trPr>
        <w:tc>
          <w:tcPr>
            <w:tcW w:w="6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8BF176E" w14:textId="77777777" w:rsidR="00C1169D" w:rsidRPr="00DF5FBF" w:rsidRDefault="00C1169D" w:rsidP="00E21369">
            <w:pPr>
              <w:jc w:val="center"/>
              <w:rPr>
                <w:b/>
                <w:sz w:val="21"/>
                <w:szCs w:val="21"/>
              </w:rPr>
            </w:pPr>
            <w:r w:rsidRPr="00DF5FBF">
              <w:rPr>
                <w:b/>
                <w:sz w:val="21"/>
                <w:szCs w:val="21"/>
              </w:rPr>
              <w:t>Pozicija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5F2A915" w14:textId="77777777" w:rsidR="00C1169D" w:rsidRPr="00DF5FBF" w:rsidRDefault="00C1169D" w:rsidP="00E21369">
            <w:pPr>
              <w:jc w:val="center"/>
              <w:rPr>
                <w:b/>
                <w:sz w:val="21"/>
                <w:szCs w:val="21"/>
              </w:rPr>
            </w:pPr>
            <w:r w:rsidRPr="00DF5FBF">
              <w:rPr>
                <w:b/>
                <w:sz w:val="21"/>
                <w:szCs w:val="21"/>
              </w:rPr>
              <w:t>20</w:t>
            </w:r>
            <w:r>
              <w:rPr>
                <w:b/>
                <w:sz w:val="21"/>
                <w:szCs w:val="21"/>
              </w:rPr>
              <w:t>24</w:t>
            </w:r>
            <w:r w:rsidRPr="00DF5FBF">
              <w:rPr>
                <w:b/>
                <w:sz w:val="21"/>
                <w:szCs w:val="21"/>
              </w:rPr>
              <w:t>.</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94D6778" w14:textId="77777777" w:rsidR="00C1169D" w:rsidRPr="00DF5FBF" w:rsidRDefault="00C1169D" w:rsidP="00E21369">
            <w:pPr>
              <w:jc w:val="center"/>
              <w:rPr>
                <w:b/>
                <w:sz w:val="21"/>
                <w:szCs w:val="21"/>
              </w:rPr>
            </w:pPr>
            <w:r>
              <w:rPr>
                <w:b/>
                <w:sz w:val="21"/>
                <w:szCs w:val="21"/>
              </w:rPr>
              <w:t>2025.</w:t>
            </w:r>
          </w:p>
        </w:tc>
      </w:tr>
      <w:tr w:rsidR="00C1169D" w:rsidRPr="00DF5FBF" w14:paraId="4F9AF63F" w14:textId="77777777" w:rsidTr="000365C5">
        <w:trPr>
          <w:trHeight w:val="255"/>
        </w:trPr>
        <w:tc>
          <w:tcPr>
            <w:tcW w:w="6413" w:type="dxa"/>
            <w:tcBorders>
              <w:top w:val="single" w:sz="4" w:space="0" w:color="auto"/>
              <w:left w:val="single" w:sz="4" w:space="0" w:color="auto"/>
              <w:bottom w:val="single" w:sz="4" w:space="0" w:color="auto"/>
              <w:right w:val="single" w:sz="4" w:space="0" w:color="auto"/>
            </w:tcBorders>
            <w:vAlign w:val="center"/>
          </w:tcPr>
          <w:p w14:paraId="4F4D92B8" w14:textId="77777777" w:rsidR="00C1169D" w:rsidRPr="00DF5FBF" w:rsidRDefault="00C1169D" w:rsidP="00E21369">
            <w:pPr>
              <w:rPr>
                <w:sz w:val="21"/>
                <w:szCs w:val="21"/>
              </w:rPr>
            </w:pPr>
            <w:r w:rsidRPr="00DF5FBF">
              <w:rPr>
                <w:sz w:val="21"/>
                <w:szCs w:val="21"/>
              </w:rPr>
              <w:t>Prihodi od kamata</w:t>
            </w:r>
          </w:p>
        </w:tc>
        <w:tc>
          <w:tcPr>
            <w:tcW w:w="1701" w:type="dxa"/>
            <w:tcBorders>
              <w:top w:val="single" w:sz="4" w:space="0" w:color="auto"/>
              <w:left w:val="single" w:sz="4" w:space="0" w:color="auto"/>
              <w:bottom w:val="single" w:sz="4" w:space="0" w:color="auto"/>
              <w:right w:val="single" w:sz="4" w:space="0" w:color="auto"/>
            </w:tcBorders>
            <w:vAlign w:val="bottom"/>
          </w:tcPr>
          <w:p w14:paraId="6E027A21" w14:textId="77777777" w:rsidR="00C1169D" w:rsidRPr="00792781" w:rsidRDefault="00C1169D" w:rsidP="00E21369">
            <w:pPr>
              <w:jc w:val="right"/>
              <w:rPr>
                <w:rFonts w:asciiTheme="minorHAnsi" w:hAnsiTheme="minorHAnsi" w:cstheme="minorHAnsi"/>
                <w:sz w:val="21"/>
                <w:szCs w:val="21"/>
              </w:rPr>
            </w:pPr>
            <w:r w:rsidRPr="00792781">
              <w:rPr>
                <w:rFonts w:asciiTheme="minorHAnsi" w:hAnsiTheme="minorHAnsi" w:cstheme="minorHAnsi"/>
                <w:sz w:val="21"/>
                <w:szCs w:val="21"/>
              </w:rPr>
              <w:t>124,86</w:t>
            </w:r>
          </w:p>
        </w:tc>
        <w:tc>
          <w:tcPr>
            <w:tcW w:w="1559" w:type="dxa"/>
            <w:tcBorders>
              <w:top w:val="single" w:sz="4" w:space="0" w:color="auto"/>
              <w:left w:val="single" w:sz="4" w:space="0" w:color="auto"/>
              <w:bottom w:val="single" w:sz="4" w:space="0" w:color="auto"/>
              <w:right w:val="single" w:sz="4" w:space="0" w:color="auto"/>
            </w:tcBorders>
            <w:vAlign w:val="bottom"/>
          </w:tcPr>
          <w:p w14:paraId="7014234B" w14:textId="77777777" w:rsidR="00C1169D" w:rsidRPr="00792781" w:rsidRDefault="00C1169D" w:rsidP="00E21369">
            <w:pPr>
              <w:jc w:val="right"/>
              <w:rPr>
                <w:rFonts w:asciiTheme="minorHAnsi" w:hAnsiTheme="minorHAnsi" w:cstheme="minorHAnsi"/>
                <w:sz w:val="21"/>
                <w:szCs w:val="21"/>
              </w:rPr>
            </w:pPr>
            <w:r>
              <w:rPr>
                <w:rFonts w:asciiTheme="minorHAnsi" w:hAnsiTheme="minorHAnsi" w:cstheme="minorHAnsi"/>
                <w:sz w:val="21"/>
                <w:szCs w:val="21"/>
              </w:rPr>
              <w:t>61,96</w:t>
            </w:r>
          </w:p>
        </w:tc>
      </w:tr>
      <w:tr w:rsidR="00C1169D" w:rsidRPr="00DF5FBF" w14:paraId="2870A6A5" w14:textId="77777777" w:rsidTr="000365C5">
        <w:trPr>
          <w:trHeight w:val="255"/>
        </w:trPr>
        <w:tc>
          <w:tcPr>
            <w:tcW w:w="6413" w:type="dxa"/>
            <w:tcBorders>
              <w:top w:val="single" w:sz="4" w:space="0" w:color="auto"/>
              <w:left w:val="single" w:sz="4" w:space="0" w:color="auto"/>
              <w:bottom w:val="single" w:sz="4" w:space="0" w:color="auto"/>
              <w:right w:val="single" w:sz="4" w:space="0" w:color="auto"/>
            </w:tcBorders>
            <w:vAlign w:val="center"/>
          </w:tcPr>
          <w:p w14:paraId="06E5AE6D" w14:textId="77777777" w:rsidR="00C1169D" w:rsidRPr="00DF5FBF" w:rsidRDefault="00C1169D" w:rsidP="00E21369">
            <w:pPr>
              <w:rPr>
                <w:sz w:val="21"/>
                <w:szCs w:val="21"/>
              </w:rPr>
            </w:pPr>
            <w:r>
              <w:rPr>
                <w:sz w:val="21"/>
                <w:szCs w:val="21"/>
              </w:rPr>
              <w:t xml:space="preserve">Viškovi iz novčanih doznaka i  prihodi od naknada šteta iz tekućeg </w:t>
            </w:r>
            <w:proofErr w:type="spellStart"/>
            <w:r>
              <w:rPr>
                <w:sz w:val="21"/>
                <w:szCs w:val="21"/>
              </w:rPr>
              <w:t>posl</w:t>
            </w:r>
            <w:proofErr w:type="spellEnd"/>
            <w:r>
              <w:rPr>
                <w:sz w:val="21"/>
                <w:szCs w:val="21"/>
              </w:rPr>
              <w:t>.</w:t>
            </w:r>
          </w:p>
        </w:tc>
        <w:tc>
          <w:tcPr>
            <w:tcW w:w="1701" w:type="dxa"/>
            <w:tcBorders>
              <w:top w:val="single" w:sz="4" w:space="0" w:color="auto"/>
              <w:left w:val="single" w:sz="4" w:space="0" w:color="auto"/>
              <w:bottom w:val="single" w:sz="4" w:space="0" w:color="auto"/>
              <w:right w:val="single" w:sz="4" w:space="0" w:color="auto"/>
            </w:tcBorders>
            <w:vAlign w:val="bottom"/>
          </w:tcPr>
          <w:p w14:paraId="34612F6A" w14:textId="77777777" w:rsidR="00C1169D" w:rsidRPr="00792781" w:rsidRDefault="00C1169D" w:rsidP="00E21369">
            <w:pPr>
              <w:jc w:val="right"/>
              <w:rPr>
                <w:rFonts w:asciiTheme="minorHAnsi" w:hAnsiTheme="minorHAnsi" w:cstheme="minorHAnsi"/>
                <w:sz w:val="21"/>
                <w:szCs w:val="21"/>
              </w:rPr>
            </w:pPr>
            <w:r w:rsidRPr="00792781">
              <w:rPr>
                <w:rFonts w:asciiTheme="minorHAnsi" w:hAnsiTheme="minorHAnsi" w:cstheme="minorHAnsi"/>
                <w:sz w:val="21"/>
                <w:szCs w:val="21"/>
              </w:rPr>
              <w:t>139,25</w:t>
            </w:r>
          </w:p>
        </w:tc>
        <w:tc>
          <w:tcPr>
            <w:tcW w:w="1559" w:type="dxa"/>
            <w:tcBorders>
              <w:top w:val="single" w:sz="4" w:space="0" w:color="auto"/>
              <w:left w:val="single" w:sz="4" w:space="0" w:color="auto"/>
              <w:bottom w:val="single" w:sz="4" w:space="0" w:color="auto"/>
              <w:right w:val="single" w:sz="4" w:space="0" w:color="auto"/>
            </w:tcBorders>
            <w:vAlign w:val="bottom"/>
          </w:tcPr>
          <w:p w14:paraId="0F64C89B" w14:textId="77777777" w:rsidR="00C1169D" w:rsidRPr="00792781" w:rsidRDefault="00C1169D" w:rsidP="00E21369">
            <w:pPr>
              <w:jc w:val="right"/>
              <w:rPr>
                <w:rFonts w:asciiTheme="minorHAnsi" w:hAnsiTheme="minorHAnsi" w:cstheme="minorHAnsi"/>
                <w:sz w:val="21"/>
                <w:szCs w:val="21"/>
              </w:rPr>
            </w:pPr>
            <w:r>
              <w:rPr>
                <w:rFonts w:asciiTheme="minorHAnsi" w:hAnsiTheme="minorHAnsi" w:cstheme="minorHAnsi"/>
                <w:sz w:val="21"/>
                <w:szCs w:val="21"/>
              </w:rPr>
              <w:t>72,01</w:t>
            </w:r>
          </w:p>
        </w:tc>
      </w:tr>
      <w:tr w:rsidR="00C1169D" w:rsidRPr="00DF5FBF" w14:paraId="397FC0D2" w14:textId="77777777" w:rsidTr="000365C5">
        <w:trPr>
          <w:trHeight w:val="255"/>
        </w:trPr>
        <w:tc>
          <w:tcPr>
            <w:tcW w:w="6413" w:type="dxa"/>
            <w:tcBorders>
              <w:top w:val="single" w:sz="4" w:space="0" w:color="auto"/>
              <w:left w:val="single" w:sz="4" w:space="0" w:color="auto"/>
              <w:bottom w:val="single" w:sz="4" w:space="0" w:color="auto"/>
              <w:right w:val="single" w:sz="4" w:space="0" w:color="auto"/>
            </w:tcBorders>
            <w:vAlign w:val="center"/>
          </w:tcPr>
          <w:p w14:paraId="04B5D499" w14:textId="77777777" w:rsidR="00C1169D" w:rsidRPr="00DF5FBF" w:rsidRDefault="00C1169D" w:rsidP="00E21369">
            <w:pPr>
              <w:jc w:val="right"/>
              <w:rPr>
                <w:b/>
                <w:sz w:val="21"/>
                <w:szCs w:val="21"/>
              </w:rPr>
            </w:pPr>
            <w:r w:rsidRPr="00DF5FBF">
              <w:rPr>
                <w:b/>
                <w:sz w:val="21"/>
                <w:szCs w:val="21"/>
              </w:rPr>
              <w:t>Ukupno financijski prihodi</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EA99E17" w14:textId="77777777" w:rsidR="00C1169D" w:rsidRPr="00792781" w:rsidRDefault="00C1169D" w:rsidP="00E21369">
            <w:pPr>
              <w:jc w:val="right"/>
              <w:rPr>
                <w:rFonts w:asciiTheme="minorHAnsi" w:hAnsiTheme="minorHAnsi" w:cstheme="minorHAnsi"/>
                <w:b/>
                <w:sz w:val="21"/>
                <w:szCs w:val="21"/>
              </w:rPr>
            </w:pPr>
            <w:r w:rsidRPr="00792781">
              <w:rPr>
                <w:rFonts w:asciiTheme="minorHAnsi" w:hAnsiTheme="minorHAnsi" w:cstheme="minorHAnsi"/>
                <w:b/>
                <w:sz w:val="21"/>
                <w:szCs w:val="21"/>
              </w:rPr>
              <w:t>95,13</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C22AE26" w14:textId="77777777" w:rsidR="00C1169D" w:rsidRPr="00792781" w:rsidRDefault="00C1169D" w:rsidP="00E21369">
            <w:pPr>
              <w:jc w:val="right"/>
              <w:rPr>
                <w:rFonts w:asciiTheme="minorHAnsi" w:hAnsiTheme="minorHAnsi" w:cstheme="minorHAnsi"/>
                <w:b/>
                <w:sz w:val="21"/>
                <w:szCs w:val="21"/>
              </w:rPr>
            </w:pPr>
            <w:r>
              <w:rPr>
                <w:rFonts w:asciiTheme="minorHAnsi" w:hAnsiTheme="minorHAnsi" w:cstheme="minorHAnsi"/>
                <w:b/>
                <w:sz w:val="21"/>
                <w:szCs w:val="21"/>
              </w:rPr>
              <w:t>133.97</w:t>
            </w:r>
          </w:p>
        </w:tc>
      </w:tr>
      <w:tr w:rsidR="00C1169D" w:rsidRPr="00DF5FBF" w14:paraId="2EC74817" w14:textId="77777777" w:rsidTr="000365C5">
        <w:trPr>
          <w:trHeight w:val="255"/>
        </w:trPr>
        <w:tc>
          <w:tcPr>
            <w:tcW w:w="6413" w:type="dxa"/>
            <w:tcBorders>
              <w:top w:val="single" w:sz="4" w:space="0" w:color="auto"/>
              <w:left w:val="single" w:sz="4" w:space="0" w:color="auto"/>
              <w:bottom w:val="single" w:sz="4" w:space="0" w:color="auto"/>
              <w:right w:val="single" w:sz="4" w:space="0" w:color="auto"/>
            </w:tcBorders>
            <w:vAlign w:val="center"/>
          </w:tcPr>
          <w:p w14:paraId="75150A08" w14:textId="77777777" w:rsidR="00C1169D" w:rsidRPr="00DF5FBF" w:rsidRDefault="00C1169D" w:rsidP="00E21369">
            <w:pPr>
              <w:rPr>
                <w:sz w:val="21"/>
                <w:szCs w:val="21"/>
              </w:rPr>
            </w:pPr>
            <w:r w:rsidRPr="00DF5FBF">
              <w:rPr>
                <w:sz w:val="21"/>
                <w:szCs w:val="21"/>
              </w:rPr>
              <w:t>Troškovi kamata</w:t>
            </w:r>
          </w:p>
        </w:tc>
        <w:tc>
          <w:tcPr>
            <w:tcW w:w="1701" w:type="dxa"/>
            <w:tcBorders>
              <w:top w:val="single" w:sz="4" w:space="0" w:color="auto"/>
              <w:left w:val="single" w:sz="4" w:space="0" w:color="auto"/>
              <w:bottom w:val="single" w:sz="4" w:space="0" w:color="auto"/>
              <w:right w:val="single" w:sz="4" w:space="0" w:color="auto"/>
            </w:tcBorders>
          </w:tcPr>
          <w:p w14:paraId="432EDBA1" w14:textId="77777777" w:rsidR="00C1169D" w:rsidRPr="00792781" w:rsidRDefault="00C1169D" w:rsidP="00E21369">
            <w:pPr>
              <w:jc w:val="right"/>
              <w:rPr>
                <w:rFonts w:asciiTheme="minorHAnsi" w:hAnsiTheme="minorHAnsi" w:cstheme="minorHAnsi"/>
                <w:sz w:val="21"/>
                <w:szCs w:val="21"/>
              </w:rPr>
            </w:pPr>
            <w:r w:rsidRPr="00792781">
              <w:rPr>
                <w:rFonts w:asciiTheme="minorHAnsi" w:hAnsiTheme="minorHAnsi" w:cstheme="minorHAnsi"/>
                <w:sz w:val="21"/>
                <w:szCs w:val="21"/>
              </w:rPr>
              <w:t>2.138,25</w:t>
            </w:r>
          </w:p>
        </w:tc>
        <w:tc>
          <w:tcPr>
            <w:tcW w:w="1559" w:type="dxa"/>
            <w:tcBorders>
              <w:top w:val="single" w:sz="4" w:space="0" w:color="auto"/>
              <w:left w:val="single" w:sz="4" w:space="0" w:color="auto"/>
              <w:bottom w:val="single" w:sz="4" w:space="0" w:color="auto"/>
              <w:right w:val="single" w:sz="4" w:space="0" w:color="auto"/>
            </w:tcBorders>
            <w:vAlign w:val="bottom"/>
          </w:tcPr>
          <w:p w14:paraId="77AC79BD" w14:textId="77777777" w:rsidR="00C1169D" w:rsidRPr="00792781" w:rsidRDefault="00C1169D" w:rsidP="00E21369">
            <w:pPr>
              <w:jc w:val="right"/>
              <w:rPr>
                <w:rFonts w:asciiTheme="minorHAnsi" w:hAnsiTheme="minorHAnsi" w:cstheme="minorHAnsi"/>
                <w:sz w:val="21"/>
                <w:szCs w:val="21"/>
              </w:rPr>
            </w:pPr>
            <w:r>
              <w:rPr>
                <w:rFonts w:asciiTheme="minorHAnsi" w:hAnsiTheme="minorHAnsi" w:cstheme="minorHAnsi"/>
                <w:sz w:val="21"/>
                <w:szCs w:val="21"/>
              </w:rPr>
              <w:t>1.824,85</w:t>
            </w:r>
          </w:p>
        </w:tc>
      </w:tr>
      <w:tr w:rsidR="00C1169D" w:rsidRPr="00DF5FBF" w14:paraId="3B8B0BA3" w14:textId="77777777" w:rsidTr="000365C5">
        <w:trPr>
          <w:trHeight w:val="255"/>
        </w:trPr>
        <w:tc>
          <w:tcPr>
            <w:tcW w:w="6413" w:type="dxa"/>
            <w:tcBorders>
              <w:top w:val="single" w:sz="4" w:space="0" w:color="auto"/>
              <w:left w:val="single" w:sz="4" w:space="0" w:color="auto"/>
              <w:bottom w:val="single" w:sz="4" w:space="0" w:color="auto"/>
              <w:right w:val="single" w:sz="4" w:space="0" w:color="auto"/>
            </w:tcBorders>
            <w:vAlign w:val="center"/>
          </w:tcPr>
          <w:p w14:paraId="2E255AB8" w14:textId="77777777" w:rsidR="00C1169D" w:rsidRPr="00AA3B10" w:rsidRDefault="00C1169D" w:rsidP="00E21369">
            <w:pPr>
              <w:rPr>
                <w:sz w:val="21"/>
                <w:szCs w:val="21"/>
              </w:rPr>
            </w:pPr>
            <w:r>
              <w:rPr>
                <w:sz w:val="21"/>
                <w:szCs w:val="21"/>
              </w:rPr>
              <w:lastRenderedPageBreak/>
              <w:t xml:space="preserve"> O</w:t>
            </w:r>
            <w:r w:rsidRPr="00AA3B10">
              <w:rPr>
                <w:sz w:val="21"/>
                <w:szCs w:val="21"/>
              </w:rPr>
              <w:t xml:space="preserve">tpisi </w:t>
            </w:r>
            <w:proofErr w:type="spellStart"/>
            <w:r w:rsidRPr="00AA3B10">
              <w:rPr>
                <w:sz w:val="21"/>
                <w:szCs w:val="21"/>
              </w:rPr>
              <w:t>nenapl</w:t>
            </w:r>
            <w:proofErr w:type="spellEnd"/>
            <w:r w:rsidRPr="00AA3B10">
              <w:rPr>
                <w:sz w:val="21"/>
                <w:szCs w:val="21"/>
              </w:rPr>
              <w:t>.</w:t>
            </w:r>
            <w:r>
              <w:rPr>
                <w:sz w:val="21"/>
                <w:szCs w:val="21"/>
              </w:rPr>
              <w:t xml:space="preserve"> </w:t>
            </w:r>
            <w:r w:rsidRPr="00AA3B10">
              <w:rPr>
                <w:sz w:val="21"/>
                <w:szCs w:val="21"/>
              </w:rPr>
              <w:t>potraživanja od kupaca</w:t>
            </w:r>
            <w:r>
              <w:rPr>
                <w:sz w:val="21"/>
                <w:szCs w:val="21"/>
              </w:rPr>
              <w:t xml:space="preserve"> i </w:t>
            </w:r>
            <w:proofErr w:type="spellStart"/>
            <w:r>
              <w:rPr>
                <w:sz w:val="21"/>
                <w:szCs w:val="21"/>
              </w:rPr>
              <w:t>spravak</w:t>
            </w:r>
            <w:proofErr w:type="spellEnd"/>
            <w:r>
              <w:rPr>
                <w:sz w:val="21"/>
                <w:szCs w:val="21"/>
              </w:rPr>
              <w:t xml:space="preserve"> </w:t>
            </w:r>
            <w:proofErr w:type="spellStart"/>
            <w:r>
              <w:rPr>
                <w:sz w:val="21"/>
                <w:szCs w:val="21"/>
              </w:rPr>
              <w:t>preth.razd</w:t>
            </w:r>
            <w:proofErr w:type="spellEnd"/>
            <w:r>
              <w:rPr>
                <w:sz w:val="21"/>
                <w:szCs w:val="21"/>
              </w:rPr>
              <w:t>.</w:t>
            </w:r>
          </w:p>
        </w:tc>
        <w:tc>
          <w:tcPr>
            <w:tcW w:w="1701" w:type="dxa"/>
            <w:tcBorders>
              <w:top w:val="single" w:sz="4" w:space="0" w:color="auto"/>
              <w:left w:val="single" w:sz="4" w:space="0" w:color="auto"/>
              <w:bottom w:val="single" w:sz="4" w:space="0" w:color="auto"/>
              <w:right w:val="single" w:sz="4" w:space="0" w:color="auto"/>
            </w:tcBorders>
          </w:tcPr>
          <w:p w14:paraId="6A161FCE" w14:textId="77777777" w:rsidR="00C1169D" w:rsidRPr="00792781" w:rsidRDefault="00C1169D" w:rsidP="00E21369">
            <w:pPr>
              <w:jc w:val="right"/>
              <w:rPr>
                <w:rFonts w:asciiTheme="minorHAnsi" w:hAnsiTheme="minorHAnsi" w:cstheme="minorHAnsi"/>
                <w:sz w:val="21"/>
                <w:szCs w:val="21"/>
              </w:rPr>
            </w:pPr>
            <w:r w:rsidRPr="00792781">
              <w:rPr>
                <w:rFonts w:asciiTheme="minorHAnsi" w:hAnsiTheme="minorHAnsi" w:cstheme="minorHAnsi"/>
                <w:sz w:val="21"/>
                <w:szCs w:val="21"/>
              </w:rPr>
              <w:t>798,20</w:t>
            </w:r>
          </w:p>
        </w:tc>
        <w:tc>
          <w:tcPr>
            <w:tcW w:w="1559" w:type="dxa"/>
            <w:tcBorders>
              <w:top w:val="single" w:sz="4" w:space="0" w:color="auto"/>
              <w:left w:val="single" w:sz="4" w:space="0" w:color="auto"/>
              <w:bottom w:val="single" w:sz="4" w:space="0" w:color="auto"/>
              <w:right w:val="single" w:sz="4" w:space="0" w:color="auto"/>
            </w:tcBorders>
            <w:vAlign w:val="bottom"/>
          </w:tcPr>
          <w:p w14:paraId="6DCF0F4E" w14:textId="77777777" w:rsidR="00C1169D" w:rsidRPr="00792781" w:rsidRDefault="00C1169D" w:rsidP="00E21369">
            <w:pPr>
              <w:jc w:val="right"/>
              <w:rPr>
                <w:rFonts w:asciiTheme="minorHAnsi" w:hAnsiTheme="minorHAnsi" w:cstheme="minorHAnsi"/>
                <w:sz w:val="21"/>
                <w:szCs w:val="21"/>
              </w:rPr>
            </w:pPr>
            <w:r>
              <w:rPr>
                <w:rFonts w:asciiTheme="minorHAnsi" w:hAnsiTheme="minorHAnsi" w:cstheme="minorHAnsi"/>
                <w:sz w:val="21"/>
                <w:szCs w:val="21"/>
              </w:rPr>
              <w:t>0</w:t>
            </w:r>
          </w:p>
        </w:tc>
      </w:tr>
      <w:tr w:rsidR="00C1169D" w:rsidRPr="00DF5FBF" w14:paraId="1C0C79A8" w14:textId="77777777" w:rsidTr="000365C5">
        <w:trPr>
          <w:trHeight w:val="255"/>
        </w:trPr>
        <w:tc>
          <w:tcPr>
            <w:tcW w:w="6413" w:type="dxa"/>
            <w:tcBorders>
              <w:top w:val="single" w:sz="4" w:space="0" w:color="auto"/>
              <w:left w:val="single" w:sz="4" w:space="0" w:color="auto"/>
              <w:bottom w:val="single" w:sz="4" w:space="0" w:color="auto"/>
              <w:right w:val="single" w:sz="4" w:space="0" w:color="auto"/>
            </w:tcBorders>
            <w:vAlign w:val="center"/>
          </w:tcPr>
          <w:p w14:paraId="604A400F" w14:textId="77777777" w:rsidR="00C1169D" w:rsidRPr="00AA3B10" w:rsidRDefault="00C1169D" w:rsidP="00E21369">
            <w:pPr>
              <w:rPr>
                <w:sz w:val="21"/>
                <w:szCs w:val="21"/>
              </w:rPr>
            </w:pPr>
            <w:r w:rsidRPr="00AA3B10">
              <w:rPr>
                <w:sz w:val="21"/>
                <w:szCs w:val="21"/>
              </w:rPr>
              <w:t xml:space="preserve"> </w:t>
            </w:r>
            <w:proofErr w:type="spellStart"/>
            <w:r>
              <w:rPr>
                <w:sz w:val="21"/>
                <w:szCs w:val="21"/>
              </w:rPr>
              <w:t>N</w:t>
            </w:r>
            <w:r w:rsidRPr="00AA3B10">
              <w:rPr>
                <w:sz w:val="21"/>
                <w:szCs w:val="21"/>
              </w:rPr>
              <w:t>eamort.vr.</w:t>
            </w:r>
            <w:r>
              <w:rPr>
                <w:sz w:val="21"/>
                <w:szCs w:val="21"/>
              </w:rPr>
              <w:t>prodane</w:t>
            </w:r>
            <w:proofErr w:type="spellEnd"/>
            <w:r w:rsidRPr="00AA3B10">
              <w:rPr>
                <w:sz w:val="21"/>
                <w:szCs w:val="21"/>
              </w:rPr>
              <w:t xml:space="preserve"> </w:t>
            </w:r>
            <w:r>
              <w:rPr>
                <w:sz w:val="21"/>
                <w:szCs w:val="21"/>
              </w:rPr>
              <w:t>d</w:t>
            </w:r>
            <w:r w:rsidRPr="00AA3B10">
              <w:rPr>
                <w:sz w:val="21"/>
                <w:szCs w:val="21"/>
              </w:rPr>
              <w:t>ug.im</w:t>
            </w:r>
            <w:r>
              <w:rPr>
                <w:sz w:val="21"/>
                <w:szCs w:val="21"/>
              </w:rPr>
              <w:t>, otpis imovine</w:t>
            </w:r>
          </w:p>
        </w:tc>
        <w:tc>
          <w:tcPr>
            <w:tcW w:w="1701" w:type="dxa"/>
            <w:tcBorders>
              <w:top w:val="single" w:sz="4" w:space="0" w:color="auto"/>
              <w:left w:val="single" w:sz="4" w:space="0" w:color="auto"/>
              <w:bottom w:val="single" w:sz="4" w:space="0" w:color="auto"/>
              <w:right w:val="single" w:sz="4" w:space="0" w:color="auto"/>
            </w:tcBorders>
          </w:tcPr>
          <w:p w14:paraId="1B88631B" w14:textId="77777777" w:rsidR="00C1169D" w:rsidRPr="00792781" w:rsidRDefault="00C1169D" w:rsidP="00E21369">
            <w:pPr>
              <w:jc w:val="right"/>
              <w:rPr>
                <w:rFonts w:asciiTheme="minorHAnsi" w:hAnsiTheme="minorHAnsi" w:cstheme="minorHAnsi"/>
                <w:sz w:val="21"/>
                <w:szCs w:val="21"/>
              </w:rPr>
            </w:pPr>
            <w:r w:rsidRPr="00792781">
              <w:rPr>
                <w:rFonts w:asciiTheme="minorHAnsi" w:hAnsiTheme="minorHAnsi" w:cstheme="minorHAnsi"/>
                <w:sz w:val="21"/>
                <w:szCs w:val="21"/>
              </w:rPr>
              <w:t>952,25</w:t>
            </w:r>
          </w:p>
        </w:tc>
        <w:tc>
          <w:tcPr>
            <w:tcW w:w="1559" w:type="dxa"/>
            <w:tcBorders>
              <w:top w:val="single" w:sz="4" w:space="0" w:color="auto"/>
              <w:left w:val="single" w:sz="4" w:space="0" w:color="auto"/>
              <w:bottom w:val="single" w:sz="4" w:space="0" w:color="auto"/>
              <w:right w:val="single" w:sz="4" w:space="0" w:color="auto"/>
            </w:tcBorders>
            <w:vAlign w:val="bottom"/>
          </w:tcPr>
          <w:p w14:paraId="5A4ECC9D" w14:textId="77777777" w:rsidR="00C1169D" w:rsidRPr="00792781" w:rsidRDefault="00C1169D" w:rsidP="00E21369">
            <w:pPr>
              <w:jc w:val="right"/>
              <w:rPr>
                <w:rFonts w:asciiTheme="minorHAnsi" w:hAnsiTheme="minorHAnsi" w:cstheme="minorHAnsi"/>
                <w:sz w:val="21"/>
                <w:szCs w:val="21"/>
              </w:rPr>
            </w:pPr>
            <w:r>
              <w:rPr>
                <w:rFonts w:asciiTheme="minorHAnsi" w:hAnsiTheme="minorHAnsi" w:cstheme="minorHAnsi"/>
                <w:sz w:val="21"/>
                <w:szCs w:val="21"/>
              </w:rPr>
              <w:t>308,98</w:t>
            </w:r>
          </w:p>
        </w:tc>
      </w:tr>
      <w:tr w:rsidR="00C1169D" w:rsidRPr="00DF5FBF" w14:paraId="7BC034B4" w14:textId="77777777" w:rsidTr="000365C5">
        <w:trPr>
          <w:trHeight w:val="255"/>
        </w:trPr>
        <w:tc>
          <w:tcPr>
            <w:tcW w:w="6413" w:type="dxa"/>
            <w:tcBorders>
              <w:top w:val="single" w:sz="4" w:space="0" w:color="auto"/>
              <w:left w:val="single" w:sz="4" w:space="0" w:color="auto"/>
              <w:bottom w:val="single" w:sz="4" w:space="0" w:color="auto"/>
              <w:right w:val="single" w:sz="4" w:space="0" w:color="auto"/>
            </w:tcBorders>
            <w:vAlign w:val="center"/>
          </w:tcPr>
          <w:p w14:paraId="25A3D49C" w14:textId="77777777" w:rsidR="00C1169D" w:rsidRPr="00DF5FBF" w:rsidRDefault="00C1169D" w:rsidP="00E21369">
            <w:pPr>
              <w:jc w:val="right"/>
              <w:rPr>
                <w:b/>
                <w:sz w:val="21"/>
                <w:szCs w:val="21"/>
              </w:rPr>
            </w:pPr>
            <w:r w:rsidRPr="00DF5FBF">
              <w:rPr>
                <w:b/>
                <w:sz w:val="21"/>
                <w:szCs w:val="21"/>
              </w:rPr>
              <w:t>Ukupno financijski rashodi</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9202F74" w14:textId="77777777" w:rsidR="00C1169D" w:rsidRPr="00792781" w:rsidRDefault="00C1169D" w:rsidP="00E21369">
            <w:pPr>
              <w:jc w:val="right"/>
              <w:rPr>
                <w:rFonts w:asciiTheme="minorHAnsi" w:hAnsiTheme="minorHAnsi" w:cstheme="minorHAnsi"/>
                <w:b/>
                <w:bCs/>
                <w:sz w:val="21"/>
                <w:szCs w:val="21"/>
              </w:rPr>
            </w:pPr>
            <w:r>
              <w:rPr>
                <w:rFonts w:asciiTheme="minorHAnsi" w:hAnsiTheme="minorHAnsi" w:cstheme="minorHAnsi"/>
                <w:b/>
                <w:bCs/>
                <w:sz w:val="21"/>
                <w:szCs w:val="21"/>
              </w:rPr>
              <w:t>3</w:t>
            </w:r>
            <w:r w:rsidRPr="00792781">
              <w:rPr>
                <w:rFonts w:asciiTheme="minorHAnsi" w:hAnsiTheme="minorHAnsi" w:cstheme="minorHAnsi"/>
                <w:b/>
                <w:bCs/>
                <w:sz w:val="21"/>
                <w:szCs w:val="21"/>
              </w:rPr>
              <w:t>.</w:t>
            </w:r>
            <w:r>
              <w:rPr>
                <w:rFonts w:asciiTheme="minorHAnsi" w:hAnsiTheme="minorHAnsi" w:cstheme="minorHAnsi"/>
                <w:b/>
                <w:bCs/>
                <w:sz w:val="21"/>
                <w:szCs w:val="21"/>
              </w:rPr>
              <w:t>888,70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2C93343" w14:textId="77777777" w:rsidR="00C1169D" w:rsidRPr="00792781" w:rsidRDefault="00C1169D" w:rsidP="00E21369">
            <w:pPr>
              <w:jc w:val="right"/>
              <w:rPr>
                <w:rFonts w:asciiTheme="minorHAnsi" w:hAnsiTheme="minorHAnsi" w:cstheme="minorHAnsi"/>
                <w:b/>
                <w:sz w:val="21"/>
                <w:szCs w:val="21"/>
              </w:rPr>
            </w:pPr>
            <w:r>
              <w:rPr>
                <w:rFonts w:asciiTheme="minorHAnsi" w:hAnsiTheme="minorHAnsi" w:cstheme="minorHAnsi"/>
                <w:b/>
                <w:sz w:val="21"/>
                <w:szCs w:val="21"/>
              </w:rPr>
              <w:t>2.133,83</w:t>
            </w:r>
          </w:p>
        </w:tc>
      </w:tr>
    </w:tbl>
    <w:p w14:paraId="42650A7B" w14:textId="77777777" w:rsidR="00C1169D" w:rsidRDefault="00C1169D" w:rsidP="00C1169D">
      <w:pPr>
        <w:autoSpaceDE w:val="0"/>
        <w:autoSpaceDN w:val="0"/>
        <w:adjustRightInd w:val="0"/>
        <w:jc w:val="both"/>
        <w:rPr>
          <w:b/>
          <w:sz w:val="21"/>
          <w:szCs w:val="21"/>
        </w:rPr>
      </w:pPr>
    </w:p>
    <w:p w14:paraId="394FF863" w14:textId="77777777" w:rsidR="00C1169D" w:rsidRPr="00DF5FBF" w:rsidRDefault="00C1169D" w:rsidP="00C1169D">
      <w:pPr>
        <w:autoSpaceDE w:val="0"/>
        <w:autoSpaceDN w:val="0"/>
        <w:adjustRightInd w:val="0"/>
        <w:jc w:val="both"/>
        <w:rPr>
          <w:b/>
          <w:sz w:val="21"/>
          <w:szCs w:val="21"/>
        </w:rPr>
      </w:pPr>
      <w:r w:rsidRPr="00DF5FBF">
        <w:rPr>
          <w:b/>
          <w:sz w:val="21"/>
          <w:szCs w:val="21"/>
        </w:rPr>
        <w:t xml:space="preserve">BILJEŠKA </w:t>
      </w:r>
      <w:r>
        <w:rPr>
          <w:b/>
          <w:sz w:val="21"/>
          <w:szCs w:val="21"/>
        </w:rPr>
        <w:t>28</w:t>
      </w:r>
      <w:r w:rsidRPr="00DF5FBF">
        <w:rPr>
          <w:b/>
          <w:sz w:val="21"/>
          <w:szCs w:val="21"/>
        </w:rPr>
        <w:t xml:space="preserve">. Porez na dobit </w:t>
      </w:r>
    </w:p>
    <w:p w14:paraId="4BF8B06D" w14:textId="77777777" w:rsidR="00C1169D" w:rsidRDefault="00C1169D" w:rsidP="00C1169D">
      <w:pPr>
        <w:spacing w:after="100"/>
        <w:jc w:val="both"/>
        <w:rPr>
          <w:sz w:val="21"/>
          <w:szCs w:val="21"/>
        </w:rPr>
      </w:pPr>
      <w:r w:rsidRPr="00DF5FBF">
        <w:rPr>
          <w:sz w:val="21"/>
          <w:szCs w:val="21"/>
        </w:rPr>
        <w:t xml:space="preserve">Nakon odbitka prihoda od rashoda razdoblja ostvarena je dobit prije oporezivanja u iznosu od </w:t>
      </w:r>
      <w:r>
        <w:rPr>
          <w:sz w:val="21"/>
          <w:szCs w:val="21"/>
        </w:rPr>
        <w:t>8.155,08 eura</w:t>
      </w:r>
      <w:r w:rsidRPr="00DF5FBF">
        <w:rPr>
          <w:sz w:val="21"/>
          <w:szCs w:val="21"/>
        </w:rPr>
        <w:t>. Stopa poreza na dobit, sukladno hrvatskom Zakonu o porezu na dobit, u 20</w:t>
      </w:r>
      <w:r>
        <w:rPr>
          <w:sz w:val="21"/>
          <w:szCs w:val="21"/>
        </w:rPr>
        <w:t>25</w:t>
      </w:r>
      <w:r w:rsidRPr="00DF5FBF">
        <w:rPr>
          <w:sz w:val="21"/>
          <w:szCs w:val="21"/>
        </w:rPr>
        <w:t>. godini iznosi 1</w:t>
      </w:r>
      <w:r>
        <w:rPr>
          <w:sz w:val="21"/>
          <w:szCs w:val="21"/>
        </w:rPr>
        <w:t>0</w:t>
      </w:r>
      <w:r w:rsidRPr="00DF5FBF">
        <w:rPr>
          <w:sz w:val="21"/>
          <w:szCs w:val="21"/>
        </w:rPr>
        <w:t>%. Obračunati porez na dobit za 20</w:t>
      </w:r>
      <w:r>
        <w:rPr>
          <w:sz w:val="21"/>
          <w:szCs w:val="21"/>
        </w:rPr>
        <w:t>25</w:t>
      </w:r>
      <w:r w:rsidRPr="00DF5FBF">
        <w:rPr>
          <w:sz w:val="21"/>
          <w:szCs w:val="21"/>
        </w:rPr>
        <w:t xml:space="preserve">. godinu iznosi </w:t>
      </w:r>
      <w:r>
        <w:rPr>
          <w:sz w:val="21"/>
          <w:szCs w:val="21"/>
        </w:rPr>
        <w:t>969,78 eura</w:t>
      </w:r>
      <w:r w:rsidRPr="00DF5FBF">
        <w:rPr>
          <w:sz w:val="21"/>
          <w:szCs w:val="21"/>
        </w:rPr>
        <w:t>, te je skraćeni obračun dan u nastavku:</w:t>
      </w:r>
    </w:p>
    <w:tbl>
      <w:tblPr>
        <w:tblW w:w="9375" w:type="dxa"/>
        <w:tblInd w:w="108" w:type="dxa"/>
        <w:tblLayout w:type="fixed"/>
        <w:tblLook w:val="0000" w:firstRow="0" w:lastRow="0" w:firstColumn="0" w:lastColumn="0" w:noHBand="0" w:noVBand="0"/>
      </w:tblPr>
      <w:tblGrid>
        <w:gridCol w:w="5598"/>
        <w:gridCol w:w="1976"/>
        <w:gridCol w:w="1801"/>
      </w:tblGrid>
      <w:tr w:rsidR="000365C5" w:rsidRPr="00DF5FBF" w14:paraId="20898213" w14:textId="77777777" w:rsidTr="00E21369">
        <w:trPr>
          <w:trHeight w:val="200"/>
        </w:trPr>
        <w:tc>
          <w:tcPr>
            <w:tcW w:w="5598" w:type="dxa"/>
            <w:tcBorders>
              <w:top w:val="nil"/>
              <w:left w:val="nil"/>
              <w:bottom w:val="single" w:sz="4" w:space="0" w:color="auto"/>
              <w:right w:val="nil"/>
            </w:tcBorders>
            <w:vAlign w:val="bottom"/>
          </w:tcPr>
          <w:p w14:paraId="237514FD" w14:textId="77777777" w:rsidR="000365C5" w:rsidRPr="00DF5FBF" w:rsidRDefault="000365C5" w:rsidP="00E21369">
            <w:pPr>
              <w:rPr>
                <w:sz w:val="21"/>
                <w:szCs w:val="21"/>
              </w:rPr>
            </w:pPr>
          </w:p>
        </w:tc>
        <w:tc>
          <w:tcPr>
            <w:tcW w:w="1976" w:type="dxa"/>
            <w:tcBorders>
              <w:top w:val="nil"/>
              <w:left w:val="nil"/>
              <w:bottom w:val="single" w:sz="4" w:space="0" w:color="auto"/>
              <w:right w:val="nil"/>
            </w:tcBorders>
            <w:vAlign w:val="bottom"/>
          </w:tcPr>
          <w:p w14:paraId="5DB2FE88" w14:textId="77777777" w:rsidR="000365C5" w:rsidRPr="00DF5FBF" w:rsidRDefault="000365C5" w:rsidP="00E21369">
            <w:pPr>
              <w:rPr>
                <w:sz w:val="21"/>
                <w:szCs w:val="21"/>
              </w:rPr>
            </w:pPr>
          </w:p>
        </w:tc>
        <w:tc>
          <w:tcPr>
            <w:tcW w:w="1801" w:type="dxa"/>
            <w:tcBorders>
              <w:top w:val="nil"/>
              <w:left w:val="nil"/>
              <w:bottom w:val="single" w:sz="4" w:space="0" w:color="auto"/>
              <w:right w:val="nil"/>
            </w:tcBorders>
            <w:vAlign w:val="bottom"/>
          </w:tcPr>
          <w:p w14:paraId="36DB9254" w14:textId="77777777" w:rsidR="000365C5" w:rsidRPr="00DF5FBF" w:rsidRDefault="000365C5" w:rsidP="00E21369">
            <w:pPr>
              <w:jc w:val="center"/>
              <w:rPr>
                <w:sz w:val="21"/>
                <w:szCs w:val="21"/>
              </w:rPr>
            </w:pPr>
          </w:p>
        </w:tc>
      </w:tr>
      <w:tr w:rsidR="000365C5" w:rsidRPr="00DF5FBF" w14:paraId="2C627700" w14:textId="77777777" w:rsidTr="00E21369">
        <w:trPr>
          <w:trHeight w:val="200"/>
        </w:trPr>
        <w:tc>
          <w:tcPr>
            <w:tcW w:w="55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64FD969" w14:textId="77777777" w:rsidR="000365C5" w:rsidRPr="00DF5FBF" w:rsidRDefault="000365C5" w:rsidP="00E21369">
            <w:pPr>
              <w:jc w:val="center"/>
              <w:rPr>
                <w:b/>
                <w:sz w:val="21"/>
                <w:szCs w:val="21"/>
              </w:rPr>
            </w:pPr>
            <w:r w:rsidRPr="00DF5FBF">
              <w:rPr>
                <w:b/>
                <w:sz w:val="21"/>
                <w:szCs w:val="21"/>
              </w:rPr>
              <w:t>Pozicija</w:t>
            </w:r>
          </w:p>
        </w:tc>
        <w:tc>
          <w:tcPr>
            <w:tcW w:w="1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0546810" w14:textId="77777777" w:rsidR="000365C5" w:rsidRPr="00DF5FBF" w:rsidRDefault="000365C5" w:rsidP="00E21369">
            <w:pPr>
              <w:jc w:val="center"/>
              <w:rPr>
                <w:b/>
                <w:sz w:val="21"/>
                <w:szCs w:val="21"/>
              </w:rPr>
            </w:pPr>
            <w:r w:rsidRPr="00DF5FBF">
              <w:rPr>
                <w:b/>
                <w:sz w:val="21"/>
                <w:szCs w:val="21"/>
              </w:rPr>
              <w:t>20</w:t>
            </w:r>
            <w:r>
              <w:rPr>
                <w:b/>
                <w:sz w:val="21"/>
                <w:szCs w:val="21"/>
              </w:rPr>
              <w:t>24.</w:t>
            </w:r>
          </w:p>
        </w:tc>
        <w:tc>
          <w:tcPr>
            <w:tcW w:w="18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128FC43" w14:textId="77777777" w:rsidR="000365C5" w:rsidRPr="00DF5FBF" w:rsidRDefault="000365C5" w:rsidP="00E21369">
            <w:pPr>
              <w:jc w:val="center"/>
              <w:rPr>
                <w:b/>
                <w:sz w:val="21"/>
                <w:szCs w:val="21"/>
              </w:rPr>
            </w:pPr>
            <w:r>
              <w:rPr>
                <w:b/>
                <w:sz w:val="21"/>
                <w:szCs w:val="21"/>
              </w:rPr>
              <w:t>2025.</w:t>
            </w:r>
          </w:p>
        </w:tc>
      </w:tr>
      <w:tr w:rsidR="000365C5" w:rsidRPr="00DF5FBF" w14:paraId="3FC0F4D5" w14:textId="77777777" w:rsidTr="00E21369">
        <w:trPr>
          <w:trHeight w:val="200"/>
        </w:trPr>
        <w:tc>
          <w:tcPr>
            <w:tcW w:w="5598" w:type="dxa"/>
            <w:tcBorders>
              <w:top w:val="single" w:sz="4" w:space="0" w:color="auto"/>
              <w:left w:val="single" w:sz="4" w:space="0" w:color="auto"/>
              <w:bottom w:val="single" w:sz="4" w:space="0" w:color="auto"/>
              <w:right w:val="single" w:sz="4" w:space="0" w:color="auto"/>
            </w:tcBorders>
          </w:tcPr>
          <w:p w14:paraId="587BFA9D" w14:textId="77777777" w:rsidR="000365C5" w:rsidRPr="00DF5FBF" w:rsidRDefault="000365C5" w:rsidP="00E21369">
            <w:pPr>
              <w:rPr>
                <w:sz w:val="21"/>
                <w:szCs w:val="21"/>
              </w:rPr>
            </w:pPr>
            <w:r w:rsidRPr="00DF5FBF">
              <w:rPr>
                <w:sz w:val="21"/>
                <w:szCs w:val="21"/>
              </w:rPr>
              <w:t>Dobit prije oporezivanja</w:t>
            </w:r>
          </w:p>
        </w:tc>
        <w:tc>
          <w:tcPr>
            <w:tcW w:w="1976" w:type="dxa"/>
            <w:tcBorders>
              <w:top w:val="single" w:sz="4" w:space="0" w:color="auto"/>
              <w:left w:val="single" w:sz="4" w:space="0" w:color="auto"/>
              <w:bottom w:val="single" w:sz="4" w:space="0" w:color="auto"/>
              <w:right w:val="single" w:sz="4" w:space="0" w:color="auto"/>
            </w:tcBorders>
          </w:tcPr>
          <w:p w14:paraId="274A3B0B" w14:textId="77777777" w:rsidR="000365C5" w:rsidRPr="00DF5FBF" w:rsidRDefault="000365C5" w:rsidP="00E21369">
            <w:pPr>
              <w:jc w:val="right"/>
              <w:rPr>
                <w:sz w:val="21"/>
                <w:szCs w:val="21"/>
              </w:rPr>
            </w:pPr>
            <w:r>
              <w:rPr>
                <w:sz w:val="21"/>
                <w:szCs w:val="21"/>
              </w:rPr>
              <w:t>67.579,15</w:t>
            </w:r>
          </w:p>
        </w:tc>
        <w:tc>
          <w:tcPr>
            <w:tcW w:w="1801" w:type="dxa"/>
            <w:tcBorders>
              <w:top w:val="single" w:sz="4" w:space="0" w:color="auto"/>
              <w:left w:val="single" w:sz="4" w:space="0" w:color="auto"/>
              <w:bottom w:val="single" w:sz="4" w:space="0" w:color="auto"/>
              <w:right w:val="single" w:sz="4" w:space="0" w:color="auto"/>
            </w:tcBorders>
          </w:tcPr>
          <w:p w14:paraId="65C7DEF3" w14:textId="77777777" w:rsidR="000365C5" w:rsidRPr="00DF5FBF" w:rsidRDefault="000365C5" w:rsidP="00E21369">
            <w:pPr>
              <w:jc w:val="right"/>
              <w:rPr>
                <w:sz w:val="21"/>
                <w:szCs w:val="21"/>
              </w:rPr>
            </w:pPr>
            <w:r>
              <w:rPr>
                <w:sz w:val="21"/>
                <w:szCs w:val="21"/>
              </w:rPr>
              <w:t>8.155,08</w:t>
            </w:r>
          </w:p>
        </w:tc>
      </w:tr>
      <w:tr w:rsidR="000365C5" w:rsidRPr="00DF5FBF" w14:paraId="219DD0F5" w14:textId="77777777" w:rsidTr="00E21369">
        <w:trPr>
          <w:trHeight w:val="200"/>
        </w:trPr>
        <w:tc>
          <w:tcPr>
            <w:tcW w:w="5598" w:type="dxa"/>
            <w:tcBorders>
              <w:top w:val="single" w:sz="4" w:space="0" w:color="auto"/>
              <w:left w:val="single" w:sz="4" w:space="0" w:color="auto"/>
              <w:bottom w:val="single" w:sz="4" w:space="0" w:color="auto"/>
              <w:right w:val="single" w:sz="4" w:space="0" w:color="auto"/>
            </w:tcBorders>
          </w:tcPr>
          <w:p w14:paraId="687D6013" w14:textId="77777777" w:rsidR="000365C5" w:rsidRPr="00DF5FBF" w:rsidRDefault="000365C5" w:rsidP="00E21369">
            <w:pPr>
              <w:rPr>
                <w:sz w:val="21"/>
                <w:szCs w:val="21"/>
              </w:rPr>
            </w:pPr>
            <w:r w:rsidRPr="00DF5FBF">
              <w:rPr>
                <w:sz w:val="21"/>
                <w:szCs w:val="21"/>
              </w:rPr>
              <w:t>Povećanja dobiti</w:t>
            </w:r>
          </w:p>
        </w:tc>
        <w:tc>
          <w:tcPr>
            <w:tcW w:w="1976" w:type="dxa"/>
            <w:tcBorders>
              <w:top w:val="single" w:sz="4" w:space="0" w:color="auto"/>
              <w:left w:val="single" w:sz="4" w:space="0" w:color="auto"/>
              <w:bottom w:val="single" w:sz="4" w:space="0" w:color="auto"/>
              <w:right w:val="single" w:sz="4" w:space="0" w:color="auto"/>
            </w:tcBorders>
          </w:tcPr>
          <w:p w14:paraId="2CDBAACB" w14:textId="77777777" w:rsidR="000365C5" w:rsidRPr="00DF5FBF" w:rsidRDefault="000365C5" w:rsidP="00E21369">
            <w:pPr>
              <w:jc w:val="right"/>
              <w:rPr>
                <w:sz w:val="21"/>
                <w:szCs w:val="21"/>
              </w:rPr>
            </w:pPr>
            <w:r>
              <w:rPr>
                <w:sz w:val="21"/>
                <w:szCs w:val="21"/>
              </w:rPr>
              <w:t>2.423,55</w:t>
            </w:r>
          </w:p>
        </w:tc>
        <w:tc>
          <w:tcPr>
            <w:tcW w:w="1801" w:type="dxa"/>
            <w:tcBorders>
              <w:top w:val="single" w:sz="4" w:space="0" w:color="auto"/>
              <w:left w:val="single" w:sz="4" w:space="0" w:color="auto"/>
              <w:bottom w:val="single" w:sz="4" w:space="0" w:color="auto"/>
              <w:right w:val="single" w:sz="4" w:space="0" w:color="auto"/>
            </w:tcBorders>
          </w:tcPr>
          <w:p w14:paraId="02340B30" w14:textId="77777777" w:rsidR="000365C5" w:rsidRPr="00DF5FBF" w:rsidRDefault="000365C5" w:rsidP="00E21369">
            <w:pPr>
              <w:jc w:val="right"/>
              <w:rPr>
                <w:sz w:val="21"/>
                <w:szCs w:val="21"/>
              </w:rPr>
            </w:pPr>
            <w:r>
              <w:rPr>
                <w:sz w:val="21"/>
                <w:szCs w:val="21"/>
              </w:rPr>
              <w:t>1.542,68</w:t>
            </w:r>
          </w:p>
        </w:tc>
      </w:tr>
      <w:tr w:rsidR="000365C5" w:rsidRPr="00DF5FBF" w14:paraId="2CAAAAF7" w14:textId="77777777" w:rsidTr="00E21369">
        <w:trPr>
          <w:trHeight w:val="200"/>
        </w:trPr>
        <w:tc>
          <w:tcPr>
            <w:tcW w:w="5598" w:type="dxa"/>
            <w:tcBorders>
              <w:top w:val="single" w:sz="4" w:space="0" w:color="auto"/>
              <w:left w:val="single" w:sz="4" w:space="0" w:color="auto"/>
              <w:bottom w:val="single" w:sz="4" w:space="0" w:color="auto"/>
              <w:right w:val="single" w:sz="4" w:space="0" w:color="auto"/>
            </w:tcBorders>
          </w:tcPr>
          <w:p w14:paraId="3E661A67" w14:textId="77777777" w:rsidR="000365C5" w:rsidRPr="00DF5FBF" w:rsidRDefault="000365C5" w:rsidP="00E21369">
            <w:pPr>
              <w:rPr>
                <w:sz w:val="21"/>
                <w:szCs w:val="21"/>
              </w:rPr>
            </w:pPr>
            <w:r w:rsidRPr="00DF5FBF">
              <w:rPr>
                <w:sz w:val="21"/>
                <w:szCs w:val="21"/>
              </w:rPr>
              <w:t>Smanjenja dobiti</w:t>
            </w:r>
          </w:p>
        </w:tc>
        <w:tc>
          <w:tcPr>
            <w:tcW w:w="1976" w:type="dxa"/>
            <w:tcBorders>
              <w:top w:val="single" w:sz="4" w:space="0" w:color="auto"/>
              <w:left w:val="single" w:sz="4" w:space="0" w:color="auto"/>
              <w:bottom w:val="single" w:sz="4" w:space="0" w:color="auto"/>
              <w:right w:val="single" w:sz="4" w:space="0" w:color="auto"/>
            </w:tcBorders>
          </w:tcPr>
          <w:p w14:paraId="6E0FB243" w14:textId="77777777" w:rsidR="000365C5" w:rsidRPr="00DF5FBF" w:rsidRDefault="000365C5" w:rsidP="00E21369">
            <w:pPr>
              <w:jc w:val="right"/>
              <w:rPr>
                <w:sz w:val="21"/>
                <w:szCs w:val="21"/>
              </w:rPr>
            </w:pPr>
            <w:r>
              <w:rPr>
                <w:sz w:val="21"/>
                <w:szCs w:val="21"/>
              </w:rPr>
              <w:t>172,00</w:t>
            </w:r>
          </w:p>
        </w:tc>
        <w:tc>
          <w:tcPr>
            <w:tcW w:w="1801" w:type="dxa"/>
            <w:tcBorders>
              <w:top w:val="single" w:sz="4" w:space="0" w:color="auto"/>
              <w:left w:val="single" w:sz="4" w:space="0" w:color="auto"/>
              <w:bottom w:val="single" w:sz="4" w:space="0" w:color="auto"/>
              <w:right w:val="single" w:sz="4" w:space="0" w:color="auto"/>
            </w:tcBorders>
          </w:tcPr>
          <w:p w14:paraId="6B36B42A" w14:textId="77777777" w:rsidR="000365C5" w:rsidRPr="00DF5FBF" w:rsidRDefault="000365C5" w:rsidP="00E21369">
            <w:pPr>
              <w:jc w:val="right"/>
              <w:rPr>
                <w:sz w:val="21"/>
                <w:szCs w:val="21"/>
              </w:rPr>
            </w:pPr>
            <w:r>
              <w:rPr>
                <w:sz w:val="21"/>
                <w:szCs w:val="21"/>
              </w:rPr>
              <w:t>0</w:t>
            </w:r>
          </w:p>
        </w:tc>
      </w:tr>
      <w:tr w:rsidR="000365C5" w:rsidRPr="00DF5FBF" w14:paraId="739FDE18" w14:textId="77777777" w:rsidTr="00E21369">
        <w:trPr>
          <w:trHeight w:val="200"/>
        </w:trPr>
        <w:tc>
          <w:tcPr>
            <w:tcW w:w="5598" w:type="dxa"/>
            <w:tcBorders>
              <w:top w:val="single" w:sz="4" w:space="0" w:color="auto"/>
              <w:left w:val="single" w:sz="4" w:space="0" w:color="auto"/>
              <w:bottom w:val="single" w:sz="4" w:space="0" w:color="auto"/>
              <w:right w:val="single" w:sz="4" w:space="0" w:color="auto"/>
            </w:tcBorders>
          </w:tcPr>
          <w:p w14:paraId="2A6D9B60" w14:textId="77777777" w:rsidR="000365C5" w:rsidRPr="00DF5FBF" w:rsidRDefault="000365C5" w:rsidP="00E21369">
            <w:pPr>
              <w:jc w:val="right"/>
              <w:rPr>
                <w:b/>
                <w:sz w:val="21"/>
                <w:szCs w:val="21"/>
              </w:rPr>
            </w:pPr>
            <w:r w:rsidRPr="00DF5FBF">
              <w:rPr>
                <w:b/>
                <w:sz w:val="21"/>
                <w:szCs w:val="21"/>
              </w:rPr>
              <w:t>Dobit nakon umanjenja/povećanja</w:t>
            </w:r>
          </w:p>
        </w:tc>
        <w:tc>
          <w:tcPr>
            <w:tcW w:w="1976" w:type="dxa"/>
            <w:tcBorders>
              <w:top w:val="single" w:sz="4" w:space="0" w:color="auto"/>
              <w:left w:val="single" w:sz="4" w:space="0" w:color="auto"/>
              <w:bottom w:val="single" w:sz="4" w:space="0" w:color="auto"/>
              <w:right w:val="single" w:sz="4" w:space="0" w:color="auto"/>
            </w:tcBorders>
          </w:tcPr>
          <w:p w14:paraId="49EE7CF4" w14:textId="77777777" w:rsidR="000365C5" w:rsidRPr="00DF5FBF" w:rsidRDefault="000365C5" w:rsidP="00E21369">
            <w:pPr>
              <w:jc w:val="right"/>
              <w:rPr>
                <w:b/>
                <w:sz w:val="21"/>
                <w:szCs w:val="21"/>
              </w:rPr>
            </w:pPr>
            <w:r>
              <w:rPr>
                <w:b/>
                <w:sz w:val="21"/>
                <w:szCs w:val="21"/>
              </w:rPr>
              <w:t>69.830,70</w:t>
            </w:r>
          </w:p>
        </w:tc>
        <w:tc>
          <w:tcPr>
            <w:tcW w:w="1801" w:type="dxa"/>
            <w:tcBorders>
              <w:top w:val="single" w:sz="4" w:space="0" w:color="auto"/>
              <w:left w:val="single" w:sz="4" w:space="0" w:color="auto"/>
              <w:bottom w:val="single" w:sz="4" w:space="0" w:color="auto"/>
              <w:right w:val="single" w:sz="4" w:space="0" w:color="auto"/>
            </w:tcBorders>
          </w:tcPr>
          <w:p w14:paraId="5D3C76A1" w14:textId="77777777" w:rsidR="000365C5" w:rsidRPr="00DF5FBF" w:rsidRDefault="000365C5" w:rsidP="00E21369">
            <w:pPr>
              <w:jc w:val="right"/>
              <w:rPr>
                <w:b/>
                <w:sz w:val="21"/>
                <w:szCs w:val="21"/>
              </w:rPr>
            </w:pPr>
            <w:r>
              <w:rPr>
                <w:b/>
                <w:sz w:val="21"/>
                <w:szCs w:val="21"/>
              </w:rPr>
              <w:t>9.697,75</w:t>
            </w:r>
          </w:p>
        </w:tc>
      </w:tr>
      <w:tr w:rsidR="000365C5" w:rsidRPr="00DF5FBF" w14:paraId="5704E894" w14:textId="77777777" w:rsidTr="00E21369">
        <w:trPr>
          <w:trHeight w:val="200"/>
        </w:trPr>
        <w:tc>
          <w:tcPr>
            <w:tcW w:w="5598" w:type="dxa"/>
            <w:tcBorders>
              <w:top w:val="single" w:sz="4" w:space="0" w:color="auto"/>
              <w:left w:val="single" w:sz="4" w:space="0" w:color="auto"/>
              <w:bottom w:val="single" w:sz="4" w:space="0" w:color="auto"/>
              <w:right w:val="single" w:sz="4" w:space="0" w:color="auto"/>
            </w:tcBorders>
          </w:tcPr>
          <w:p w14:paraId="5718363A" w14:textId="77777777" w:rsidR="000365C5" w:rsidRPr="00DF5FBF" w:rsidRDefault="000365C5" w:rsidP="00E21369">
            <w:pPr>
              <w:rPr>
                <w:sz w:val="21"/>
                <w:szCs w:val="21"/>
              </w:rPr>
            </w:pPr>
            <w:r w:rsidRPr="00DF5FBF">
              <w:rPr>
                <w:sz w:val="21"/>
                <w:szCs w:val="21"/>
              </w:rPr>
              <w:t>Iskorištenje prenesenih poreznih gubitaka</w:t>
            </w:r>
          </w:p>
        </w:tc>
        <w:tc>
          <w:tcPr>
            <w:tcW w:w="1976" w:type="dxa"/>
            <w:tcBorders>
              <w:top w:val="single" w:sz="4" w:space="0" w:color="auto"/>
              <w:left w:val="single" w:sz="4" w:space="0" w:color="auto"/>
              <w:bottom w:val="single" w:sz="4" w:space="0" w:color="auto"/>
              <w:right w:val="single" w:sz="4" w:space="0" w:color="auto"/>
            </w:tcBorders>
          </w:tcPr>
          <w:p w14:paraId="56E5447B" w14:textId="77777777" w:rsidR="000365C5" w:rsidRPr="00DF5FBF" w:rsidRDefault="000365C5" w:rsidP="00E21369">
            <w:pPr>
              <w:jc w:val="right"/>
              <w:rPr>
                <w:sz w:val="21"/>
                <w:szCs w:val="21"/>
              </w:rPr>
            </w:pPr>
          </w:p>
        </w:tc>
        <w:tc>
          <w:tcPr>
            <w:tcW w:w="1801" w:type="dxa"/>
            <w:tcBorders>
              <w:top w:val="single" w:sz="4" w:space="0" w:color="auto"/>
              <w:left w:val="single" w:sz="4" w:space="0" w:color="auto"/>
              <w:bottom w:val="single" w:sz="4" w:space="0" w:color="auto"/>
              <w:right w:val="single" w:sz="4" w:space="0" w:color="auto"/>
            </w:tcBorders>
          </w:tcPr>
          <w:p w14:paraId="348114BA" w14:textId="77777777" w:rsidR="000365C5" w:rsidRPr="00DF5FBF" w:rsidRDefault="000365C5" w:rsidP="00E21369">
            <w:pPr>
              <w:jc w:val="right"/>
              <w:rPr>
                <w:sz w:val="21"/>
                <w:szCs w:val="21"/>
              </w:rPr>
            </w:pPr>
          </w:p>
        </w:tc>
      </w:tr>
      <w:tr w:rsidR="000365C5" w:rsidRPr="00DF5FBF" w14:paraId="34556FB6" w14:textId="77777777" w:rsidTr="00E21369">
        <w:trPr>
          <w:trHeight w:val="200"/>
        </w:trPr>
        <w:tc>
          <w:tcPr>
            <w:tcW w:w="5598" w:type="dxa"/>
            <w:tcBorders>
              <w:top w:val="single" w:sz="4" w:space="0" w:color="auto"/>
              <w:left w:val="single" w:sz="4" w:space="0" w:color="auto"/>
              <w:bottom w:val="single" w:sz="4" w:space="0" w:color="auto"/>
              <w:right w:val="single" w:sz="4" w:space="0" w:color="auto"/>
            </w:tcBorders>
          </w:tcPr>
          <w:p w14:paraId="725B5AC4" w14:textId="77777777" w:rsidR="000365C5" w:rsidRPr="00DF5FBF" w:rsidRDefault="000365C5" w:rsidP="00E21369">
            <w:pPr>
              <w:rPr>
                <w:b/>
                <w:sz w:val="21"/>
                <w:szCs w:val="21"/>
              </w:rPr>
            </w:pPr>
            <w:r w:rsidRPr="00DF5FBF">
              <w:rPr>
                <w:b/>
                <w:sz w:val="21"/>
                <w:szCs w:val="21"/>
              </w:rPr>
              <w:t>Porezna osnovica</w:t>
            </w:r>
          </w:p>
        </w:tc>
        <w:tc>
          <w:tcPr>
            <w:tcW w:w="1976" w:type="dxa"/>
            <w:tcBorders>
              <w:top w:val="single" w:sz="4" w:space="0" w:color="auto"/>
              <w:left w:val="single" w:sz="4" w:space="0" w:color="auto"/>
              <w:bottom w:val="single" w:sz="4" w:space="0" w:color="auto"/>
              <w:right w:val="single" w:sz="4" w:space="0" w:color="auto"/>
            </w:tcBorders>
          </w:tcPr>
          <w:p w14:paraId="35B60BB6" w14:textId="77777777" w:rsidR="000365C5" w:rsidRPr="00DF5FBF" w:rsidRDefault="000365C5" w:rsidP="00E21369">
            <w:pPr>
              <w:jc w:val="right"/>
              <w:rPr>
                <w:sz w:val="21"/>
                <w:szCs w:val="21"/>
              </w:rPr>
            </w:pPr>
            <w:r>
              <w:rPr>
                <w:sz w:val="21"/>
                <w:szCs w:val="21"/>
              </w:rPr>
              <w:t>69.830,70</w:t>
            </w:r>
          </w:p>
        </w:tc>
        <w:tc>
          <w:tcPr>
            <w:tcW w:w="1801" w:type="dxa"/>
            <w:tcBorders>
              <w:top w:val="single" w:sz="4" w:space="0" w:color="auto"/>
              <w:left w:val="single" w:sz="4" w:space="0" w:color="auto"/>
              <w:bottom w:val="single" w:sz="4" w:space="0" w:color="auto"/>
              <w:right w:val="single" w:sz="4" w:space="0" w:color="auto"/>
            </w:tcBorders>
          </w:tcPr>
          <w:p w14:paraId="23EC1E5C" w14:textId="77777777" w:rsidR="000365C5" w:rsidRPr="00DF5FBF" w:rsidRDefault="000365C5" w:rsidP="00E21369">
            <w:pPr>
              <w:jc w:val="right"/>
              <w:rPr>
                <w:sz w:val="21"/>
                <w:szCs w:val="21"/>
              </w:rPr>
            </w:pPr>
            <w:r>
              <w:rPr>
                <w:sz w:val="21"/>
                <w:szCs w:val="21"/>
              </w:rPr>
              <w:t>9.697,75</w:t>
            </w:r>
          </w:p>
        </w:tc>
      </w:tr>
      <w:tr w:rsidR="000365C5" w:rsidRPr="00DF5FBF" w14:paraId="02047293" w14:textId="77777777" w:rsidTr="00E21369">
        <w:trPr>
          <w:trHeight w:val="200"/>
        </w:trPr>
        <w:tc>
          <w:tcPr>
            <w:tcW w:w="5598" w:type="dxa"/>
            <w:tcBorders>
              <w:top w:val="single" w:sz="4" w:space="0" w:color="auto"/>
              <w:left w:val="single" w:sz="4" w:space="0" w:color="auto"/>
              <w:bottom w:val="single" w:sz="4" w:space="0" w:color="auto"/>
              <w:right w:val="single" w:sz="4" w:space="0" w:color="auto"/>
            </w:tcBorders>
          </w:tcPr>
          <w:p w14:paraId="4CAB6D1D" w14:textId="77777777" w:rsidR="000365C5" w:rsidRPr="00DF5FBF" w:rsidRDefault="000365C5" w:rsidP="00E21369">
            <w:pPr>
              <w:jc w:val="right"/>
              <w:rPr>
                <w:b/>
                <w:sz w:val="21"/>
                <w:szCs w:val="21"/>
              </w:rPr>
            </w:pPr>
            <w:r w:rsidRPr="00DF5FBF">
              <w:rPr>
                <w:b/>
                <w:sz w:val="21"/>
                <w:szCs w:val="21"/>
              </w:rPr>
              <w:t>Porez na dobit</w:t>
            </w:r>
          </w:p>
        </w:tc>
        <w:tc>
          <w:tcPr>
            <w:tcW w:w="1976" w:type="dxa"/>
            <w:tcBorders>
              <w:top w:val="single" w:sz="4" w:space="0" w:color="auto"/>
              <w:left w:val="single" w:sz="4" w:space="0" w:color="auto"/>
              <w:bottom w:val="single" w:sz="4" w:space="0" w:color="auto"/>
              <w:right w:val="single" w:sz="4" w:space="0" w:color="auto"/>
            </w:tcBorders>
          </w:tcPr>
          <w:p w14:paraId="6785BCC3" w14:textId="77777777" w:rsidR="000365C5" w:rsidRPr="00DF5FBF" w:rsidRDefault="000365C5" w:rsidP="00E21369">
            <w:pPr>
              <w:jc w:val="right"/>
              <w:rPr>
                <w:sz w:val="21"/>
                <w:szCs w:val="21"/>
              </w:rPr>
            </w:pPr>
            <w:r>
              <w:rPr>
                <w:sz w:val="21"/>
                <w:szCs w:val="21"/>
              </w:rPr>
              <w:t>6.983,07</w:t>
            </w:r>
          </w:p>
        </w:tc>
        <w:tc>
          <w:tcPr>
            <w:tcW w:w="1801" w:type="dxa"/>
            <w:tcBorders>
              <w:top w:val="single" w:sz="4" w:space="0" w:color="auto"/>
              <w:left w:val="single" w:sz="4" w:space="0" w:color="auto"/>
              <w:bottom w:val="single" w:sz="4" w:space="0" w:color="auto"/>
              <w:right w:val="single" w:sz="4" w:space="0" w:color="auto"/>
            </w:tcBorders>
          </w:tcPr>
          <w:p w14:paraId="10A76CC5" w14:textId="77777777" w:rsidR="000365C5" w:rsidRPr="00DF5FBF" w:rsidRDefault="000365C5" w:rsidP="00E21369">
            <w:pPr>
              <w:jc w:val="right"/>
              <w:rPr>
                <w:sz w:val="21"/>
                <w:szCs w:val="21"/>
              </w:rPr>
            </w:pPr>
            <w:r>
              <w:rPr>
                <w:sz w:val="21"/>
                <w:szCs w:val="21"/>
              </w:rPr>
              <w:t>969,78</w:t>
            </w:r>
          </w:p>
        </w:tc>
      </w:tr>
      <w:tr w:rsidR="000365C5" w:rsidRPr="00DF5FBF" w14:paraId="68A8DEAB" w14:textId="77777777" w:rsidTr="00E21369">
        <w:trPr>
          <w:trHeight w:val="200"/>
        </w:trPr>
        <w:tc>
          <w:tcPr>
            <w:tcW w:w="5598" w:type="dxa"/>
            <w:tcBorders>
              <w:top w:val="single" w:sz="4" w:space="0" w:color="auto"/>
              <w:left w:val="single" w:sz="4" w:space="0" w:color="auto"/>
              <w:bottom w:val="single" w:sz="4" w:space="0" w:color="auto"/>
              <w:right w:val="single" w:sz="4" w:space="0" w:color="auto"/>
            </w:tcBorders>
          </w:tcPr>
          <w:p w14:paraId="7FAC1CEF" w14:textId="77777777" w:rsidR="000365C5" w:rsidRPr="00023611" w:rsidRDefault="000365C5" w:rsidP="00E21369">
            <w:pPr>
              <w:jc w:val="right"/>
              <w:rPr>
                <w:b/>
                <w:i/>
                <w:sz w:val="21"/>
                <w:szCs w:val="21"/>
                <w:u w:val="single"/>
              </w:rPr>
            </w:pPr>
            <w:r w:rsidRPr="00023611">
              <w:rPr>
                <w:b/>
                <w:i/>
                <w:sz w:val="21"/>
                <w:szCs w:val="21"/>
                <w:u w:val="single"/>
              </w:rPr>
              <w:t>Dobit razdoblja</w:t>
            </w:r>
          </w:p>
        </w:tc>
        <w:tc>
          <w:tcPr>
            <w:tcW w:w="1976" w:type="dxa"/>
            <w:tcBorders>
              <w:top w:val="single" w:sz="4" w:space="0" w:color="auto"/>
              <w:left w:val="single" w:sz="4" w:space="0" w:color="auto"/>
              <w:bottom w:val="single" w:sz="4" w:space="0" w:color="auto"/>
              <w:right w:val="single" w:sz="4" w:space="0" w:color="auto"/>
            </w:tcBorders>
          </w:tcPr>
          <w:p w14:paraId="08DEEB20" w14:textId="77777777" w:rsidR="000365C5" w:rsidRPr="00023611" w:rsidRDefault="000365C5" w:rsidP="00E21369">
            <w:pPr>
              <w:jc w:val="right"/>
              <w:rPr>
                <w:b/>
                <w:i/>
                <w:sz w:val="21"/>
                <w:szCs w:val="21"/>
                <w:u w:val="single"/>
              </w:rPr>
            </w:pPr>
            <w:r>
              <w:rPr>
                <w:b/>
                <w:i/>
                <w:sz w:val="21"/>
                <w:szCs w:val="21"/>
                <w:u w:val="single"/>
              </w:rPr>
              <w:t>60.596,08</w:t>
            </w:r>
          </w:p>
        </w:tc>
        <w:tc>
          <w:tcPr>
            <w:tcW w:w="1801" w:type="dxa"/>
            <w:tcBorders>
              <w:top w:val="single" w:sz="4" w:space="0" w:color="auto"/>
              <w:left w:val="single" w:sz="4" w:space="0" w:color="auto"/>
              <w:bottom w:val="single" w:sz="4" w:space="0" w:color="auto"/>
              <w:right w:val="single" w:sz="4" w:space="0" w:color="auto"/>
            </w:tcBorders>
          </w:tcPr>
          <w:p w14:paraId="6AEEDD33" w14:textId="77777777" w:rsidR="000365C5" w:rsidRPr="00023611" w:rsidRDefault="000365C5" w:rsidP="00E21369">
            <w:pPr>
              <w:jc w:val="right"/>
              <w:rPr>
                <w:b/>
                <w:i/>
                <w:sz w:val="21"/>
                <w:szCs w:val="21"/>
                <w:u w:val="single"/>
              </w:rPr>
            </w:pPr>
            <w:r>
              <w:rPr>
                <w:b/>
                <w:i/>
                <w:sz w:val="21"/>
                <w:szCs w:val="21"/>
                <w:u w:val="single"/>
              </w:rPr>
              <w:t>7.185,30</w:t>
            </w:r>
          </w:p>
        </w:tc>
      </w:tr>
    </w:tbl>
    <w:p w14:paraId="16CBC919" w14:textId="77777777" w:rsidR="000365C5" w:rsidRDefault="000365C5" w:rsidP="00C1169D">
      <w:pPr>
        <w:spacing w:after="100"/>
        <w:jc w:val="both"/>
        <w:rPr>
          <w:sz w:val="21"/>
          <w:szCs w:val="21"/>
        </w:rPr>
      </w:pPr>
    </w:p>
    <w:p w14:paraId="2D1C68C9" w14:textId="77777777" w:rsidR="00ED6AB8" w:rsidRDefault="00ED6AB8" w:rsidP="00C1169D">
      <w:pPr>
        <w:spacing w:after="100"/>
        <w:jc w:val="both"/>
        <w:rPr>
          <w:sz w:val="21"/>
          <w:szCs w:val="21"/>
        </w:rPr>
      </w:pPr>
    </w:p>
    <w:p w14:paraId="56A9E0DB" w14:textId="77777777" w:rsidR="00ED6AB8" w:rsidRDefault="00ED6AB8" w:rsidP="00C1169D">
      <w:pPr>
        <w:spacing w:after="100"/>
        <w:jc w:val="both"/>
        <w:rPr>
          <w:sz w:val="21"/>
          <w:szCs w:val="21"/>
        </w:rPr>
      </w:pPr>
    </w:p>
    <w:p w14:paraId="57A53BED" w14:textId="77777777" w:rsidR="00ED6AB8" w:rsidRDefault="00ED6AB8" w:rsidP="00C1169D">
      <w:pPr>
        <w:spacing w:after="100"/>
        <w:jc w:val="both"/>
        <w:rPr>
          <w:sz w:val="21"/>
          <w:szCs w:val="21"/>
        </w:rPr>
      </w:pPr>
    </w:p>
    <w:p w14:paraId="7AC9D124" w14:textId="77777777" w:rsidR="00ED6AB8" w:rsidRDefault="00ED6AB8" w:rsidP="00C1169D">
      <w:pPr>
        <w:spacing w:after="100"/>
        <w:jc w:val="both"/>
        <w:rPr>
          <w:sz w:val="21"/>
          <w:szCs w:val="21"/>
        </w:rPr>
      </w:pPr>
    </w:p>
    <w:p w14:paraId="03A5D8F9" w14:textId="77777777" w:rsidR="00ED6AB8" w:rsidRDefault="00ED6AB8" w:rsidP="00C1169D">
      <w:pPr>
        <w:spacing w:after="100"/>
        <w:jc w:val="both"/>
        <w:rPr>
          <w:sz w:val="21"/>
          <w:szCs w:val="21"/>
        </w:rPr>
      </w:pPr>
    </w:p>
    <w:p w14:paraId="60F1D52C" w14:textId="77777777" w:rsidR="00ED6AB8" w:rsidRDefault="00ED6AB8" w:rsidP="00C1169D">
      <w:pPr>
        <w:spacing w:after="100"/>
        <w:jc w:val="both"/>
        <w:rPr>
          <w:sz w:val="21"/>
          <w:szCs w:val="21"/>
        </w:rPr>
      </w:pPr>
    </w:p>
    <w:p w14:paraId="69CCFBAC" w14:textId="77777777" w:rsidR="00ED6AB8" w:rsidRDefault="00ED6AB8" w:rsidP="00C1169D">
      <w:pPr>
        <w:spacing w:after="100"/>
        <w:jc w:val="both"/>
        <w:rPr>
          <w:sz w:val="21"/>
          <w:szCs w:val="21"/>
        </w:rPr>
      </w:pPr>
    </w:p>
    <w:p w14:paraId="632C71C6" w14:textId="77777777" w:rsidR="00ED6AB8" w:rsidRDefault="00ED6AB8" w:rsidP="00C1169D">
      <w:pPr>
        <w:spacing w:after="100"/>
        <w:jc w:val="both"/>
        <w:rPr>
          <w:sz w:val="21"/>
          <w:szCs w:val="21"/>
        </w:rPr>
      </w:pPr>
    </w:p>
    <w:p w14:paraId="4AB9E70B" w14:textId="77777777" w:rsidR="00ED6AB8" w:rsidRDefault="00ED6AB8" w:rsidP="00C1169D">
      <w:pPr>
        <w:spacing w:after="100"/>
        <w:jc w:val="both"/>
        <w:rPr>
          <w:sz w:val="21"/>
          <w:szCs w:val="21"/>
        </w:rPr>
      </w:pPr>
    </w:p>
    <w:p w14:paraId="58C6FCB1" w14:textId="77777777" w:rsidR="00ED6AB8" w:rsidRDefault="00ED6AB8" w:rsidP="00C1169D">
      <w:pPr>
        <w:spacing w:after="100"/>
        <w:jc w:val="both"/>
        <w:rPr>
          <w:sz w:val="21"/>
          <w:szCs w:val="21"/>
        </w:rPr>
      </w:pPr>
    </w:p>
    <w:p w14:paraId="72C51D47" w14:textId="77777777" w:rsidR="00ED6AB8" w:rsidRDefault="00ED6AB8" w:rsidP="00C1169D">
      <w:pPr>
        <w:spacing w:after="100"/>
        <w:jc w:val="both"/>
        <w:rPr>
          <w:sz w:val="21"/>
          <w:szCs w:val="21"/>
        </w:rPr>
      </w:pPr>
    </w:p>
    <w:p w14:paraId="330B6800" w14:textId="77777777" w:rsidR="000365C5" w:rsidRDefault="000365C5" w:rsidP="00C1169D">
      <w:pPr>
        <w:spacing w:after="100"/>
        <w:jc w:val="both"/>
        <w:rPr>
          <w:sz w:val="21"/>
          <w:szCs w:val="21"/>
        </w:rPr>
      </w:pPr>
    </w:p>
    <w:p w14:paraId="5AD5FD46" w14:textId="77777777" w:rsidR="00C52A98" w:rsidRDefault="00C52A98" w:rsidP="00C1169D">
      <w:pPr>
        <w:spacing w:after="100"/>
        <w:jc w:val="both"/>
        <w:rPr>
          <w:sz w:val="21"/>
          <w:szCs w:val="21"/>
        </w:rPr>
      </w:pPr>
    </w:p>
    <w:p w14:paraId="7D61C50A" w14:textId="77777777" w:rsidR="00C52A98" w:rsidRDefault="00C52A98" w:rsidP="00C1169D">
      <w:pPr>
        <w:spacing w:after="100"/>
        <w:jc w:val="both"/>
        <w:rPr>
          <w:sz w:val="21"/>
          <w:szCs w:val="21"/>
        </w:rPr>
      </w:pPr>
    </w:p>
    <w:p w14:paraId="596E607B" w14:textId="15AABABD" w:rsidR="005305A2" w:rsidRPr="00C52A98" w:rsidRDefault="005305A2" w:rsidP="000365C5">
      <w:pPr>
        <w:pStyle w:val="Naslov1"/>
        <w:numPr>
          <w:ilvl w:val="0"/>
          <w:numId w:val="8"/>
        </w:numPr>
        <w:rPr>
          <w:rStyle w:val="Naglaeno"/>
          <w:rFonts w:asciiTheme="minorHAnsi" w:hAnsiTheme="minorHAnsi" w:cstheme="minorHAnsi"/>
          <w:b/>
          <w:bCs/>
        </w:rPr>
      </w:pPr>
      <w:r w:rsidRPr="00C52A98">
        <w:rPr>
          <w:rStyle w:val="Naglaeno"/>
          <w:rFonts w:asciiTheme="minorHAnsi" w:hAnsiTheme="minorHAnsi" w:cstheme="minorHAnsi"/>
          <w:b/>
          <w:bCs/>
        </w:rPr>
        <w:t>ZAPOSLENOST U LABIN 2000 d.o.o.</w:t>
      </w:r>
    </w:p>
    <w:p w14:paraId="7A783E19" w14:textId="77777777" w:rsidR="005305A2" w:rsidRPr="002A5A04" w:rsidRDefault="005305A2" w:rsidP="005305A2">
      <w:pPr>
        <w:spacing w:after="0" w:line="240" w:lineRule="auto"/>
        <w:rPr>
          <w:rFonts w:asciiTheme="minorHAnsi" w:hAnsiTheme="minorHAnsi" w:cstheme="minorHAnsi"/>
          <w:sz w:val="24"/>
          <w:szCs w:val="24"/>
        </w:rPr>
      </w:pPr>
    </w:p>
    <w:p w14:paraId="71F3491A" w14:textId="31EDA3A3" w:rsidR="005305A2" w:rsidRPr="002A5A04" w:rsidRDefault="005305A2" w:rsidP="005305A2">
      <w:pPr>
        <w:spacing w:after="0" w:line="240" w:lineRule="auto"/>
        <w:jc w:val="both"/>
        <w:rPr>
          <w:rFonts w:asciiTheme="minorHAnsi" w:hAnsiTheme="minorHAnsi" w:cstheme="minorHAnsi"/>
        </w:rPr>
      </w:pPr>
      <w:r w:rsidRPr="002A5A04">
        <w:rPr>
          <w:rFonts w:asciiTheme="minorHAnsi" w:hAnsiTheme="minorHAnsi" w:cstheme="minorHAnsi"/>
        </w:rPr>
        <w:t>U 202</w:t>
      </w:r>
      <w:r w:rsidR="00ED6AB8">
        <w:rPr>
          <w:rFonts w:asciiTheme="minorHAnsi" w:hAnsiTheme="minorHAnsi" w:cstheme="minorHAnsi"/>
        </w:rPr>
        <w:t>5</w:t>
      </w:r>
      <w:r w:rsidRPr="002A5A04">
        <w:rPr>
          <w:rFonts w:asciiTheme="minorHAnsi" w:hAnsiTheme="minorHAnsi" w:cstheme="minorHAnsi"/>
        </w:rPr>
        <w:t xml:space="preserve">. </w:t>
      </w:r>
      <w:r w:rsidR="00414FBE">
        <w:rPr>
          <w:rFonts w:asciiTheme="minorHAnsi" w:hAnsiTheme="minorHAnsi" w:cstheme="minorHAnsi"/>
        </w:rPr>
        <w:t xml:space="preserve">godini je </w:t>
      </w:r>
      <w:r w:rsidRPr="002A5A04">
        <w:rPr>
          <w:rFonts w:asciiTheme="minorHAnsi" w:hAnsiTheme="minorHAnsi" w:cstheme="minorHAnsi"/>
        </w:rPr>
        <w:t>odr</w:t>
      </w:r>
      <w:r w:rsidR="00414FBE">
        <w:rPr>
          <w:rFonts w:asciiTheme="minorHAnsi" w:hAnsiTheme="minorHAnsi" w:cstheme="minorHAnsi"/>
        </w:rPr>
        <w:t>a</w:t>
      </w:r>
      <w:r w:rsidRPr="002A5A04">
        <w:rPr>
          <w:rFonts w:asciiTheme="minorHAnsi" w:hAnsiTheme="minorHAnsi" w:cstheme="minorHAnsi"/>
        </w:rPr>
        <w:t xml:space="preserve">đeno </w:t>
      </w:r>
      <w:r w:rsidR="00ED6AB8">
        <w:rPr>
          <w:rFonts w:asciiTheme="minorHAnsi" w:hAnsiTheme="minorHAnsi" w:cstheme="minorHAnsi"/>
        </w:rPr>
        <w:t>14</w:t>
      </w:r>
      <w:r w:rsidR="00DA6AA5" w:rsidRPr="002A5A04">
        <w:rPr>
          <w:rFonts w:asciiTheme="minorHAnsi" w:hAnsiTheme="minorHAnsi" w:cstheme="minorHAnsi"/>
        </w:rPr>
        <w:t>,</w:t>
      </w:r>
      <w:r w:rsidR="00ED6AB8">
        <w:rPr>
          <w:rFonts w:asciiTheme="minorHAnsi" w:hAnsiTheme="minorHAnsi" w:cstheme="minorHAnsi"/>
        </w:rPr>
        <w:t>77</w:t>
      </w:r>
      <w:r w:rsidRPr="002A5A04">
        <w:rPr>
          <w:rFonts w:asciiTheme="minorHAnsi" w:hAnsiTheme="minorHAnsi" w:cstheme="minorHAnsi"/>
        </w:rPr>
        <w:t xml:space="preserve">% </w:t>
      </w:r>
      <w:r w:rsidR="00414FBE">
        <w:rPr>
          <w:rFonts w:asciiTheme="minorHAnsi" w:hAnsiTheme="minorHAnsi" w:cstheme="minorHAnsi"/>
        </w:rPr>
        <w:t xml:space="preserve"> </w:t>
      </w:r>
      <w:r w:rsidRPr="002A5A04">
        <w:rPr>
          <w:rFonts w:asciiTheme="minorHAnsi" w:hAnsiTheme="minorHAnsi" w:cstheme="minorHAnsi"/>
        </w:rPr>
        <w:t xml:space="preserve">sati </w:t>
      </w:r>
      <w:r w:rsidR="00DA6AA5" w:rsidRPr="002A5A04">
        <w:rPr>
          <w:rFonts w:asciiTheme="minorHAnsi" w:hAnsiTheme="minorHAnsi" w:cstheme="minorHAnsi"/>
        </w:rPr>
        <w:t>više</w:t>
      </w:r>
      <w:r w:rsidRPr="002A5A04">
        <w:rPr>
          <w:rFonts w:asciiTheme="minorHAnsi" w:hAnsiTheme="minorHAnsi" w:cstheme="minorHAnsi"/>
        </w:rPr>
        <w:t xml:space="preserve"> nego u 202</w:t>
      </w:r>
      <w:r w:rsidR="00ED6AB8">
        <w:rPr>
          <w:rFonts w:asciiTheme="minorHAnsi" w:hAnsiTheme="minorHAnsi" w:cstheme="minorHAnsi"/>
        </w:rPr>
        <w:t>4</w:t>
      </w:r>
      <w:r w:rsidRPr="002A5A04">
        <w:rPr>
          <w:rFonts w:asciiTheme="minorHAnsi" w:hAnsiTheme="minorHAnsi" w:cstheme="minorHAnsi"/>
        </w:rPr>
        <w:t xml:space="preserve">. godini. </w:t>
      </w:r>
      <w:r w:rsidR="00DA6AA5" w:rsidRPr="002A5A04">
        <w:rPr>
          <w:rFonts w:asciiTheme="minorHAnsi" w:hAnsiTheme="minorHAnsi" w:cstheme="minorHAnsi"/>
        </w:rPr>
        <w:t xml:space="preserve">U </w:t>
      </w:r>
      <w:r w:rsidR="00631F91">
        <w:rPr>
          <w:rFonts w:asciiTheme="minorHAnsi" w:hAnsiTheme="minorHAnsi" w:cstheme="minorHAnsi"/>
        </w:rPr>
        <w:t xml:space="preserve">veljači </w:t>
      </w:r>
      <w:r w:rsidR="00DA6AA5" w:rsidRPr="002A5A04">
        <w:rPr>
          <w:rFonts w:asciiTheme="minorHAnsi" w:hAnsiTheme="minorHAnsi" w:cstheme="minorHAnsi"/>
        </w:rPr>
        <w:t>smo zaposlili dodatnog djelatnika na pola radnog vremena ( umirovljenik</w:t>
      </w:r>
      <w:r w:rsidR="00ED6AB8">
        <w:rPr>
          <w:rFonts w:asciiTheme="minorHAnsi" w:hAnsiTheme="minorHAnsi" w:cstheme="minorHAnsi"/>
        </w:rPr>
        <w:t xml:space="preserve"> )</w:t>
      </w:r>
      <w:r w:rsidR="00DA6AA5" w:rsidRPr="002A5A04">
        <w:rPr>
          <w:rFonts w:asciiTheme="minorHAnsi" w:hAnsiTheme="minorHAnsi" w:cstheme="minorHAnsi"/>
        </w:rPr>
        <w:t xml:space="preserve">, </w:t>
      </w:r>
      <w:r w:rsidR="00631F91">
        <w:rPr>
          <w:rFonts w:asciiTheme="minorHAnsi" w:hAnsiTheme="minorHAnsi" w:cstheme="minorHAnsi"/>
        </w:rPr>
        <w:t xml:space="preserve">u travnju djelatnika koji je zaposlen na održavanju pomoćnog igrališta na </w:t>
      </w:r>
      <w:proofErr w:type="spellStart"/>
      <w:r w:rsidR="00631F91">
        <w:rPr>
          <w:rFonts w:asciiTheme="minorHAnsi" w:hAnsiTheme="minorHAnsi" w:cstheme="minorHAnsi"/>
        </w:rPr>
        <w:t>Vinežu</w:t>
      </w:r>
      <w:proofErr w:type="spellEnd"/>
      <w:r w:rsidR="00631F91">
        <w:rPr>
          <w:rFonts w:asciiTheme="minorHAnsi" w:hAnsiTheme="minorHAnsi" w:cstheme="minorHAnsi"/>
        </w:rPr>
        <w:t>. S</w:t>
      </w:r>
      <w:r w:rsidR="00DA6AA5" w:rsidRPr="002A5A04">
        <w:rPr>
          <w:rFonts w:asciiTheme="minorHAnsi" w:hAnsiTheme="minorHAnsi" w:cstheme="minorHAnsi"/>
        </w:rPr>
        <w:t>tudenti i učenici su počeli raditi tek krajem lipnja</w:t>
      </w:r>
      <w:r w:rsidRPr="002A5A04">
        <w:rPr>
          <w:rFonts w:asciiTheme="minorHAnsi" w:hAnsiTheme="minorHAnsi" w:cstheme="minorHAnsi"/>
        </w:rPr>
        <w:t>.</w:t>
      </w:r>
      <w:r w:rsidR="00414FBE">
        <w:rPr>
          <w:rFonts w:asciiTheme="minorHAnsi" w:hAnsiTheme="minorHAnsi" w:cstheme="minorHAnsi"/>
        </w:rPr>
        <w:t xml:space="preserve"> Z</w:t>
      </w:r>
      <w:r w:rsidR="00DA6AA5" w:rsidRPr="002A5A04">
        <w:rPr>
          <w:rFonts w:asciiTheme="minorHAnsi" w:hAnsiTheme="minorHAnsi" w:cstheme="minorHAnsi"/>
        </w:rPr>
        <w:t xml:space="preserve">bog toga imamo porast sati preko ugovora o radu od 10,7%, a manje sati rada preko studentskih i učeničkih ugovora. Na </w:t>
      </w:r>
      <w:proofErr w:type="spellStart"/>
      <w:r w:rsidR="00DA6AA5" w:rsidRPr="002A5A04">
        <w:rPr>
          <w:rFonts w:asciiTheme="minorHAnsi" w:hAnsiTheme="minorHAnsi" w:cstheme="minorHAnsi"/>
        </w:rPr>
        <w:t>Girandelii</w:t>
      </w:r>
      <w:proofErr w:type="spellEnd"/>
      <w:r w:rsidR="00DA6AA5" w:rsidRPr="002A5A04">
        <w:rPr>
          <w:rFonts w:asciiTheme="minorHAnsi" w:hAnsiTheme="minorHAnsi" w:cstheme="minorHAnsi"/>
        </w:rPr>
        <w:t xml:space="preserve"> smo ranije počeli raditi i radili smo do </w:t>
      </w:r>
      <w:r w:rsidR="00C278ED">
        <w:rPr>
          <w:rFonts w:asciiTheme="minorHAnsi" w:hAnsiTheme="minorHAnsi" w:cstheme="minorHAnsi"/>
        </w:rPr>
        <w:t>21</w:t>
      </w:r>
      <w:r w:rsidR="00DC0052" w:rsidRPr="002A5A04">
        <w:rPr>
          <w:rFonts w:asciiTheme="minorHAnsi" w:hAnsiTheme="minorHAnsi" w:cstheme="minorHAnsi"/>
        </w:rPr>
        <w:t xml:space="preserve">. rujna, duže smo vozili </w:t>
      </w:r>
      <w:proofErr w:type="spellStart"/>
      <w:r w:rsidR="00DC0052" w:rsidRPr="002A5A04">
        <w:rPr>
          <w:rFonts w:asciiTheme="minorHAnsi" w:hAnsiTheme="minorHAnsi" w:cstheme="minorHAnsi"/>
        </w:rPr>
        <w:t>Karocelu</w:t>
      </w:r>
      <w:proofErr w:type="spellEnd"/>
      <w:r w:rsidR="00DC0052" w:rsidRPr="002A5A04">
        <w:rPr>
          <w:rFonts w:asciiTheme="minorHAnsi" w:hAnsiTheme="minorHAnsi" w:cstheme="minorHAnsi"/>
        </w:rPr>
        <w:t xml:space="preserve"> i imali smo veći fond sati u kontroli parkinga i sve se to reflektiralo na povećani fond sati u odnosu na 202</w:t>
      </w:r>
      <w:r w:rsidR="00ED6AB8">
        <w:rPr>
          <w:rFonts w:asciiTheme="minorHAnsi" w:hAnsiTheme="minorHAnsi" w:cstheme="minorHAnsi"/>
        </w:rPr>
        <w:t>4</w:t>
      </w:r>
      <w:r w:rsidR="00DC0052" w:rsidRPr="002A5A04">
        <w:rPr>
          <w:rFonts w:asciiTheme="minorHAnsi" w:hAnsiTheme="minorHAnsi" w:cstheme="minorHAnsi"/>
        </w:rPr>
        <w:t>.</w:t>
      </w:r>
    </w:p>
    <w:p w14:paraId="1D486CC0" w14:textId="77777777" w:rsidR="005305A2" w:rsidRPr="002A5A04" w:rsidRDefault="005305A2" w:rsidP="005305A2">
      <w:pPr>
        <w:spacing w:after="0" w:line="240" w:lineRule="auto"/>
        <w:jc w:val="both"/>
        <w:rPr>
          <w:rFonts w:asciiTheme="minorHAnsi" w:hAnsiTheme="minorHAnsi" w:cstheme="minorHAnsi"/>
          <w:color w:val="000000"/>
          <w:sz w:val="16"/>
          <w:szCs w:val="16"/>
        </w:rPr>
      </w:pPr>
    </w:p>
    <w:p w14:paraId="7E80B06D" w14:textId="77777777" w:rsidR="005305A2" w:rsidRPr="002A5A04" w:rsidRDefault="005305A2" w:rsidP="005305A2">
      <w:pPr>
        <w:spacing w:after="0" w:line="240" w:lineRule="auto"/>
        <w:jc w:val="both"/>
        <w:rPr>
          <w:rFonts w:asciiTheme="minorHAnsi" w:hAnsiTheme="minorHAnsi" w:cstheme="minorHAnsi"/>
          <w:color w:val="000000"/>
          <w:sz w:val="16"/>
          <w:szCs w:val="16"/>
        </w:rPr>
      </w:pPr>
    </w:p>
    <w:p w14:paraId="29FD4C05" w14:textId="622243FF" w:rsidR="005305A2" w:rsidRPr="002A5A04" w:rsidRDefault="005305A2" w:rsidP="005305A2">
      <w:pPr>
        <w:spacing w:after="0" w:line="240" w:lineRule="auto"/>
        <w:jc w:val="both"/>
        <w:rPr>
          <w:rFonts w:asciiTheme="minorHAnsi" w:hAnsiTheme="minorHAnsi" w:cstheme="minorHAnsi"/>
        </w:rPr>
      </w:pPr>
      <w:r w:rsidRPr="002A5A04">
        <w:rPr>
          <w:rFonts w:asciiTheme="minorHAnsi" w:hAnsiTheme="minorHAnsi" w:cstheme="minorHAnsi"/>
          <w:color w:val="000000"/>
          <w:sz w:val="16"/>
          <w:szCs w:val="16"/>
        </w:rPr>
        <w:t>Tablica 3</w:t>
      </w:r>
      <w:r w:rsidR="0001529A" w:rsidRPr="002A5A04">
        <w:rPr>
          <w:rFonts w:asciiTheme="minorHAnsi" w:hAnsiTheme="minorHAnsi" w:cstheme="minorHAnsi"/>
          <w:color w:val="000000"/>
          <w:sz w:val="16"/>
          <w:szCs w:val="16"/>
        </w:rPr>
        <w:t>0</w:t>
      </w:r>
      <w:r w:rsidRPr="002A5A04">
        <w:rPr>
          <w:rFonts w:asciiTheme="minorHAnsi" w:hAnsiTheme="minorHAnsi" w:cstheme="minorHAnsi"/>
          <w:color w:val="000000"/>
          <w:sz w:val="16"/>
          <w:szCs w:val="16"/>
        </w:rPr>
        <w:t>. Ukupno sati rada u 202</w:t>
      </w:r>
      <w:r w:rsidR="00ED6AB8">
        <w:rPr>
          <w:rFonts w:asciiTheme="minorHAnsi" w:hAnsiTheme="minorHAnsi" w:cstheme="minorHAnsi"/>
          <w:color w:val="000000"/>
          <w:sz w:val="16"/>
          <w:szCs w:val="16"/>
        </w:rPr>
        <w:t>5</w:t>
      </w:r>
      <w:r w:rsidRPr="002A5A04">
        <w:rPr>
          <w:rFonts w:asciiTheme="minorHAnsi" w:hAnsiTheme="minorHAnsi" w:cstheme="minorHAnsi"/>
          <w:color w:val="000000"/>
          <w:sz w:val="16"/>
          <w:szCs w:val="16"/>
        </w:rPr>
        <w:t>. i usporedba sa 202</w:t>
      </w:r>
      <w:r w:rsidR="00ED6AB8">
        <w:rPr>
          <w:rFonts w:asciiTheme="minorHAnsi" w:hAnsiTheme="minorHAnsi" w:cstheme="minorHAnsi"/>
          <w:color w:val="000000"/>
          <w:sz w:val="16"/>
          <w:szCs w:val="16"/>
        </w:rPr>
        <w:t>4</w:t>
      </w:r>
      <w:r w:rsidRPr="002A5A04">
        <w:rPr>
          <w:rFonts w:asciiTheme="minorHAnsi" w:hAnsiTheme="minorHAnsi" w:cstheme="minorHAnsi"/>
          <w:color w:val="000000"/>
          <w:sz w:val="16"/>
          <w:szCs w:val="16"/>
        </w:rPr>
        <w:t>.</w:t>
      </w:r>
    </w:p>
    <w:p w14:paraId="755A308F" w14:textId="29E2B99E" w:rsidR="005305A2" w:rsidRPr="002A5A04" w:rsidRDefault="00ED6AB8" w:rsidP="005305A2">
      <w:pPr>
        <w:spacing w:after="0" w:line="240" w:lineRule="auto"/>
        <w:jc w:val="both"/>
        <w:rPr>
          <w:rFonts w:asciiTheme="minorHAnsi" w:hAnsiTheme="minorHAnsi" w:cstheme="minorHAnsi"/>
          <w:b/>
        </w:rPr>
      </w:pPr>
      <w:r w:rsidRPr="00ED6AB8">
        <w:rPr>
          <w:noProof/>
        </w:rPr>
        <w:drawing>
          <wp:inline distT="0" distB="0" distL="0" distR="0" wp14:anchorId="6FF6489B" wp14:editId="0EA66C7B">
            <wp:extent cx="4023360" cy="1043220"/>
            <wp:effectExtent l="0" t="0" r="0" b="5080"/>
            <wp:docPr id="1315594675"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99925" cy="1063072"/>
                    </a:xfrm>
                    <a:prstGeom prst="rect">
                      <a:avLst/>
                    </a:prstGeom>
                    <a:noFill/>
                    <a:ln>
                      <a:noFill/>
                    </a:ln>
                  </pic:spPr>
                </pic:pic>
              </a:graphicData>
            </a:graphic>
          </wp:inline>
        </w:drawing>
      </w:r>
    </w:p>
    <w:p w14:paraId="2005C880" w14:textId="77777777" w:rsidR="005305A2" w:rsidRPr="002A5A04" w:rsidRDefault="005305A2" w:rsidP="005305A2">
      <w:pPr>
        <w:spacing w:after="0" w:line="240" w:lineRule="auto"/>
        <w:jc w:val="both"/>
        <w:rPr>
          <w:rFonts w:asciiTheme="minorHAnsi" w:hAnsiTheme="minorHAnsi" w:cstheme="minorHAnsi"/>
          <w:b/>
        </w:rPr>
      </w:pPr>
    </w:p>
    <w:p w14:paraId="18E9955E" w14:textId="015331EA" w:rsidR="005305A2" w:rsidRPr="002A5A04" w:rsidRDefault="005305A2" w:rsidP="005305A2">
      <w:pPr>
        <w:spacing w:after="0"/>
        <w:jc w:val="both"/>
        <w:rPr>
          <w:rFonts w:asciiTheme="minorHAnsi" w:hAnsiTheme="minorHAnsi" w:cstheme="minorHAnsi"/>
        </w:rPr>
      </w:pPr>
      <w:r w:rsidRPr="002A5A04">
        <w:rPr>
          <w:rFonts w:asciiTheme="minorHAnsi" w:hAnsiTheme="minorHAnsi" w:cstheme="minorHAnsi"/>
        </w:rPr>
        <w:t>Prosječan broj djelatnika u 202</w:t>
      </w:r>
      <w:r w:rsidR="00ED6AB8">
        <w:rPr>
          <w:rFonts w:asciiTheme="minorHAnsi" w:hAnsiTheme="minorHAnsi" w:cstheme="minorHAnsi"/>
        </w:rPr>
        <w:t>5</w:t>
      </w:r>
      <w:r w:rsidRPr="002A5A04">
        <w:rPr>
          <w:rFonts w:asciiTheme="minorHAnsi" w:hAnsiTheme="minorHAnsi" w:cstheme="minorHAnsi"/>
        </w:rPr>
        <w:t xml:space="preserve">.g.  je </w:t>
      </w:r>
      <w:r w:rsidR="00DC0052" w:rsidRPr="002A5A04">
        <w:rPr>
          <w:rFonts w:asciiTheme="minorHAnsi" w:hAnsiTheme="minorHAnsi" w:cstheme="minorHAnsi"/>
        </w:rPr>
        <w:t xml:space="preserve">za </w:t>
      </w:r>
      <w:r w:rsidR="00847F17">
        <w:rPr>
          <w:rFonts w:asciiTheme="minorHAnsi" w:hAnsiTheme="minorHAnsi" w:cstheme="minorHAnsi"/>
        </w:rPr>
        <w:t>2</w:t>
      </w:r>
      <w:r w:rsidR="00DC0052" w:rsidRPr="002A5A04">
        <w:rPr>
          <w:rFonts w:asciiTheme="minorHAnsi" w:hAnsiTheme="minorHAnsi" w:cstheme="minorHAnsi"/>
        </w:rPr>
        <w:t xml:space="preserve"> veći nego u 202</w:t>
      </w:r>
      <w:r w:rsidR="00ED6AB8">
        <w:rPr>
          <w:rFonts w:asciiTheme="minorHAnsi" w:hAnsiTheme="minorHAnsi" w:cstheme="minorHAnsi"/>
        </w:rPr>
        <w:t>4</w:t>
      </w:r>
      <w:r w:rsidR="00DC0052" w:rsidRPr="002A5A04">
        <w:rPr>
          <w:rFonts w:asciiTheme="minorHAnsi" w:hAnsiTheme="minorHAnsi" w:cstheme="minorHAnsi"/>
        </w:rPr>
        <w:t>. godini.</w:t>
      </w:r>
    </w:p>
    <w:p w14:paraId="5413F9D5" w14:textId="77777777" w:rsidR="005305A2" w:rsidRPr="002A5A04" w:rsidRDefault="005305A2" w:rsidP="005305A2">
      <w:pPr>
        <w:spacing w:after="0"/>
        <w:jc w:val="both"/>
        <w:rPr>
          <w:rFonts w:asciiTheme="minorHAnsi" w:hAnsiTheme="minorHAnsi" w:cstheme="minorHAnsi"/>
        </w:rPr>
      </w:pPr>
    </w:p>
    <w:p w14:paraId="1D64538C" w14:textId="1EAF3075" w:rsidR="005305A2" w:rsidRPr="002A5A04" w:rsidRDefault="005305A2" w:rsidP="005305A2">
      <w:pPr>
        <w:spacing w:after="0" w:line="240" w:lineRule="auto"/>
        <w:jc w:val="both"/>
        <w:rPr>
          <w:rFonts w:asciiTheme="minorHAnsi" w:hAnsiTheme="minorHAnsi" w:cstheme="minorHAnsi"/>
        </w:rPr>
      </w:pPr>
      <w:bookmarkStart w:id="20" w:name="_Hlk38106098"/>
      <w:r w:rsidRPr="002A5A04">
        <w:rPr>
          <w:rFonts w:asciiTheme="minorHAnsi" w:hAnsiTheme="minorHAnsi" w:cstheme="minorHAnsi"/>
          <w:color w:val="000000"/>
          <w:sz w:val="16"/>
          <w:szCs w:val="16"/>
        </w:rPr>
        <w:t>Tablica 3</w:t>
      </w:r>
      <w:r w:rsidR="0001529A" w:rsidRPr="002A5A04">
        <w:rPr>
          <w:rFonts w:asciiTheme="minorHAnsi" w:hAnsiTheme="minorHAnsi" w:cstheme="minorHAnsi"/>
          <w:color w:val="000000"/>
          <w:sz w:val="16"/>
          <w:szCs w:val="16"/>
        </w:rPr>
        <w:t>1</w:t>
      </w:r>
      <w:r w:rsidRPr="002A5A04">
        <w:rPr>
          <w:rFonts w:asciiTheme="minorHAnsi" w:hAnsiTheme="minorHAnsi" w:cstheme="minorHAnsi"/>
          <w:color w:val="000000"/>
          <w:sz w:val="16"/>
          <w:szCs w:val="16"/>
        </w:rPr>
        <w:t>. Pregled broja djelatnika po mjesecima u 20</w:t>
      </w:r>
      <w:r w:rsidR="00BF350C">
        <w:rPr>
          <w:rFonts w:asciiTheme="minorHAnsi" w:hAnsiTheme="minorHAnsi" w:cstheme="minorHAnsi"/>
          <w:color w:val="000000"/>
          <w:sz w:val="16"/>
          <w:szCs w:val="16"/>
        </w:rPr>
        <w:t>25</w:t>
      </w:r>
      <w:r w:rsidRPr="002A5A04">
        <w:rPr>
          <w:rFonts w:asciiTheme="minorHAnsi" w:hAnsiTheme="minorHAnsi" w:cstheme="minorHAnsi"/>
          <w:color w:val="000000"/>
          <w:sz w:val="16"/>
          <w:szCs w:val="16"/>
        </w:rPr>
        <w:t>. i usporedba sa 202</w:t>
      </w:r>
      <w:r w:rsidR="00BF350C">
        <w:rPr>
          <w:rFonts w:asciiTheme="minorHAnsi" w:hAnsiTheme="minorHAnsi" w:cstheme="minorHAnsi"/>
          <w:color w:val="000000"/>
          <w:sz w:val="16"/>
          <w:szCs w:val="16"/>
        </w:rPr>
        <w:t>4</w:t>
      </w:r>
      <w:r w:rsidRPr="002A5A04">
        <w:rPr>
          <w:rFonts w:asciiTheme="minorHAnsi" w:hAnsiTheme="minorHAnsi" w:cstheme="minorHAnsi"/>
          <w:color w:val="000000"/>
          <w:sz w:val="16"/>
          <w:szCs w:val="16"/>
        </w:rPr>
        <w:t>.</w:t>
      </w:r>
    </w:p>
    <w:bookmarkEnd w:id="20"/>
    <w:p w14:paraId="3A88B616" w14:textId="6FAE9F0B" w:rsidR="005305A2" w:rsidRDefault="005305A2" w:rsidP="00E20861">
      <w:pPr>
        <w:autoSpaceDE w:val="0"/>
        <w:autoSpaceDN w:val="0"/>
        <w:adjustRightInd w:val="0"/>
        <w:spacing w:after="100"/>
        <w:jc w:val="both"/>
      </w:pPr>
    </w:p>
    <w:p w14:paraId="569A3D0E" w14:textId="62E92E9F" w:rsidR="00847F17" w:rsidRPr="002A5A04" w:rsidRDefault="00847F17" w:rsidP="00E20861">
      <w:pPr>
        <w:autoSpaceDE w:val="0"/>
        <w:autoSpaceDN w:val="0"/>
        <w:adjustRightInd w:val="0"/>
        <w:spacing w:after="100"/>
        <w:jc w:val="both"/>
        <w:rPr>
          <w:rFonts w:asciiTheme="minorHAnsi" w:hAnsiTheme="minorHAnsi" w:cstheme="minorHAnsi"/>
          <w:b/>
        </w:rPr>
      </w:pPr>
      <w:r w:rsidRPr="00847F17">
        <w:rPr>
          <w:noProof/>
        </w:rPr>
        <w:drawing>
          <wp:inline distT="0" distB="0" distL="0" distR="0" wp14:anchorId="5598EA1D" wp14:editId="1B59E66A">
            <wp:extent cx="5693410" cy="3554095"/>
            <wp:effectExtent l="0" t="0" r="2540" b="8255"/>
            <wp:docPr id="1553451878"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93410" cy="3554095"/>
                    </a:xfrm>
                    <a:prstGeom prst="rect">
                      <a:avLst/>
                    </a:prstGeom>
                    <a:noFill/>
                    <a:ln>
                      <a:noFill/>
                    </a:ln>
                  </pic:spPr>
                </pic:pic>
              </a:graphicData>
            </a:graphic>
          </wp:inline>
        </w:drawing>
      </w:r>
    </w:p>
    <w:p w14:paraId="512C3398" w14:textId="77777777" w:rsidR="00A042D0" w:rsidRPr="002A5A04" w:rsidRDefault="00A042D0" w:rsidP="00E20861">
      <w:pPr>
        <w:autoSpaceDE w:val="0"/>
        <w:autoSpaceDN w:val="0"/>
        <w:adjustRightInd w:val="0"/>
        <w:spacing w:after="100"/>
        <w:jc w:val="both"/>
        <w:rPr>
          <w:rFonts w:asciiTheme="minorHAnsi" w:hAnsiTheme="minorHAnsi" w:cstheme="minorHAnsi"/>
          <w:b/>
        </w:rPr>
      </w:pPr>
    </w:p>
    <w:p w14:paraId="2B97D53E" w14:textId="77777777" w:rsidR="00A042D0" w:rsidRPr="002A5A04" w:rsidRDefault="00A042D0" w:rsidP="00E20861">
      <w:pPr>
        <w:autoSpaceDE w:val="0"/>
        <w:autoSpaceDN w:val="0"/>
        <w:adjustRightInd w:val="0"/>
        <w:spacing w:after="100"/>
        <w:jc w:val="both"/>
        <w:rPr>
          <w:rFonts w:asciiTheme="minorHAnsi" w:hAnsiTheme="minorHAnsi" w:cstheme="minorHAnsi"/>
          <w:b/>
        </w:rPr>
      </w:pPr>
    </w:p>
    <w:p w14:paraId="779C21F9" w14:textId="77777777" w:rsidR="00A042D0" w:rsidRPr="002A5A04" w:rsidRDefault="00A042D0" w:rsidP="00E20861">
      <w:pPr>
        <w:autoSpaceDE w:val="0"/>
        <w:autoSpaceDN w:val="0"/>
        <w:adjustRightInd w:val="0"/>
        <w:spacing w:after="100"/>
        <w:jc w:val="both"/>
        <w:rPr>
          <w:rFonts w:asciiTheme="minorHAnsi" w:hAnsiTheme="minorHAnsi" w:cstheme="minorHAnsi"/>
          <w:b/>
        </w:rPr>
      </w:pPr>
    </w:p>
    <w:p w14:paraId="15FFB04B" w14:textId="77777777" w:rsidR="00A67593" w:rsidRPr="002A5A04" w:rsidRDefault="00A67593" w:rsidP="00E20861">
      <w:pPr>
        <w:autoSpaceDE w:val="0"/>
        <w:autoSpaceDN w:val="0"/>
        <w:adjustRightInd w:val="0"/>
        <w:spacing w:after="100"/>
        <w:jc w:val="both"/>
        <w:rPr>
          <w:rFonts w:asciiTheme="minorHAnsi" w:hAnsiTheme="minorHAnsi" w:cstheme="minorHAnsi"/>
          <w:b/>
        </w:rPr>
      </w:pPr>
    </w:p>
    <w:p w14:paraId="5B6E07E7" w14:textId="77777777" w:rsidR="00A67593" w:rsidRPr="002A5A04" w:rsidRDefault="00A67593" w:rsidP="00E20861">
      <w:pPr>
        <w:autoSpaceDE w:val="0"/>
        <w:autoSpaceDN w:val="0"/>
        <w:adjustRightInd w:val="0"/>
        <w:spacing w:after="100"/>
        <w:jc w:val="both"/>
        <w:rPr>
          <w:rFonts w:asciiTheme="minorHAnsi" w:hAnsiTheme="minorHAnsi" w:cstheme="minorHAnsi"/>
          <w:b/>
        </w:rPr>
      </w:pPr>
    </w:p>
    <w:p w14:paraId="25DF16E8" w14:textId="77777777" w:rsidR="00E20861" w:rsidRPr="002A5A04" w:rsidRDefault="00E20861" w:rsidP="00E20861">
      <w:pPr>
        <w:spacing w:after="0" w:line="240" w:lineRule="auto"/>
        <w:rPr>
          <w:rFonts w:asciiTheme="minorHAnsi" w:hAnsiTheme="minorHAnsi" w:cstheme="minorHAnsi"/>
          <w:bCs/>
          <w:color w:val="000000"/>
          <w:sz w:val="24"/>
          <w:szCs w:val="24"/>
        </w:rPr>
      </w:pPr>
    </w:p>
    <w:p w14:paraId="7A7E8890" w14:textId="6B0AF0C8" w:rsidR="00E20861" w:rsidRPr="00C52A98" w:rsidRDefault="00E20861">
      <w:pPr>
        <w:pStyle w:val="Naslov1"/>
        <w:numPr>
          <w:ilvl w:val="0"/>
          <w:numId w:val="9"/>
        </w:numPr>
        <w:rPr>
          <w:rStyle w:val="Naglaeno"/>
          <w:rFonts w:asciiTheme="minorHAnsi" w:hAnsiTheme="minorHAnsi" w:cstheme="minorHAnsi"/>
          <w:b/>
          <w:bCs/>
          <w:szCs w:val="28"/>
        </w:rPr>
      </w:pPr>
      <w:r w:rsidRPr="00C52A98">
        <w:rPr>
          <w:rStyle w:val="Naglaeno"/>
          <w:rFonts w:asciiTheme="minorHAnsi" w:hAnsiTheme="minorHAnsi" w:cstheme="minorHAnsi"/>
          <w:b/>
          <w:bCs/>
          <w:szCs w:val="28"/>
        </w:rPr>
        <w:t>ZAKLJUČAK</w:t>
      </w:r>
    </w:p>
    <w:p w14:paraId="6349E4B0" w14:textId="77777777" w:rsidR="00E20861" w:rsidRPr="00847F17" w:rsidRDefault="00E20861" w:rsidP="00E20861">
      <w:pPr>
        <w:spacing w:after="0" w:line="240" w:lineRule="auto"/>
        <w:rPr>
          <w:rFonts w:asciiTheme="minorHAnsi" w:hAnsiTheme="minorHAnsi" w:cstheme="minorHAnsi"/>
          <w:b/>
          <w:color w:val="000000"/>
          <w:sz w:val="24"/>
          <w:szCs w:val="24"/>
          <w:highlight w:val="yellow"/>
        </w:rPr>
      </w:pPr>
    </w:p>
    <w:p w14:paraId="63BCEE20" w14:textId="4190D6C4" w:rsidR="00C278ED" w:rsidRPr="00C278ED" w:rsidRDefault="00C278ED" w:rsidP="00C278ED">
      <w:pPr>
        <w:spacing w:after="0" w:line="240" w:lineRule="auto"/>
        <w:jc w:val="both"/>
        <w:rPr>
          <w:rFonts w:asciiTheme="minorHAnsi" w:hAnsiTheme="minorHAnsi" w:cstheme="minorHAnsi"/>
        </w:rPr>
      </w:pPr>
      <w:r w:rsidRPr="00C278ED">
        <w:rPr>
          <w:rFonts w:asciiTheme="minorHAnsi" w:hAnsiTheme="minorHAnsi" w:cstheme="minorHAnsi"/>
        </w:rPr>
        <w:t xml:space="preserve">U </w:t>
      </w:r>
      <w:r>
        <w:rPr>
          <w:rFonts w:asciiTheme="minorHAnsi" w:hAnsiTheme="minorHAnsi" w:cstheme="minorHAnsi"/>
        </w:rPr>
        <w:t>2025. godini</w:t>
      </w:r>
      <w:r w:rsidRPr="00C278ED">
        <w:rPr>
          <w:rFonts w:asciiTheme="minorHAnsi" w:hAnsiTheme="minorHAnsi" w:cstheme="minorHAnsi"/>
        </w:rPr>
        <w:t xml:space="preserve"> ostvarili smo prihode od parkinga koji su na nivou </w:t>
      </w:r>
      <w:r>
        <w:rPr>
          <w:rFonts w:asciiTheme="minorHAnsi" w:hAnsiTheme="minorHAnsi" w:cstheme="minorHAnsi"/>
        </w:rPr>
        <w:t xml:space="preserve">malo niži od prihoda 2024. godine prvenstveno zbog </w:t>
      </w:r>
      <w:r w:rsidRPr="00C278ED">
        <w:rPr>
          <w:rFonts w:asciiTheme="minorHAnsi" w:hAnsiTheme="minorHAnsi" w:cstheme="minorHAnsi"/>
        </w:rPr>
        <w:t xml:space="preserve"> vremensk</w:t>
      </w:r>
      <w:r>
        <w:rPr>
          <w:rFonts w:asciiTheme="minorHAnsi" w:hAnsiTheme="minorHAnsi" w:cstheme="minorHAnsi"/>
        </w:rPr>
        <w:t>ih</w:t>
      </w:r>
      <w:r w:rsidRPr="00C278ED">
        <w:rPr>
          <w:rFonts w:asciiTheme="minorHAnsi" w:hAnsiTheme="minorHAnsi" w:cstheme="minorHAnsi"/>
        </w:rPr>
        <w:t xml:space="preserve"> prilik</w:t>
      </w:r>
      <w:r>
        <w:rPr>
          <w:rFonts w:asciiTheme="minorHAnsi" w:hAnsiTheme="minorHAnsi" w:cstheme="minorHAnsi"/>
        </w:rPr>
        <w:t>a koje su</w:t>
      </w:r>
      <w:r w:rsidRPr="00C278ED">
        <w:rPr>
          <w:rFonts w:asciiTheme="minorHAnsi" w:hAnsiTheme="minorHAnsi" w:cstheme="minorHAnsi"/>
        </w:rPr>
        <w:t xml:space="preserve"> bile izrazito nepogodne, ali smo to kompenzirali s dužim radom na </w:t>
      </w:r>
      <w:proofErr w:type="spellStart"/>
      <w:r w:rsidRPr="00C278ED">
        <w:rPr>
          <w:rFonts w:asciiTheme="minorHAnsi" w:hAnsiTheme="minorHAnsi" w:cstheme="minorHAnsi"/>
        </w:rPr>
        <w:t>Girandelli</w:t>
      </w:r>
      <w:proofErr w:type="spellEnd"/>
      <w:r w:rsidRPr="00C278ED">
        <w:rPr>
          <w:rFonts w:asciiTheme="minorHAnsi" w:hAnsiTheme="minorHAnsi" w:cstheme="minorHAnsi"/>
        </w:rPr>
        <w:t xml:space="preserve">. Situacija na terenu je pokazala da broj transakcija stagnira i da smo u tom segmentu dostigli vrhunac. </w:t>
      </w:r>
    </w:p>
    <w:p w14:paraId="6208395C" w14:textId="77777777" w:rsidR="00C278ED" w:rsidRPr="00C278ED" w:rsidRDefault="00C278ED" w:rsidP="00C278ED">
      <w:pPr>
        <w:spacing w:after="0" w:line="240" w:lineRule="auto"/>
        <w:jc w:val="both"/>
        <w:rPr>
          <w:rFonts w:asciiTheme="minorHAnsi" w:hAnsiTheme="minorHAnsi" w:cstheme="minorHAnsi"/>
        </w:rPr>
      </w:pPr>
    </w:p>
    <w:p w14:paraId="708D624C" w14:textId="77777777" w:rsidR="00C278ED" w:rsidRPr="00C278ED" w:rsidRDefault="00C278ED" w:rsidP="00C278ED">
      <w:pPr>
        <w:spacing w:after="0" w:line="240" w:lineRule="auto"/>
        <w:jc w:val="both"/>
        <w:rPr>
          <w:rFonts w:asciiTheme="minorHAnsi" w:hAnsiTheme="minorHAnsi" w:cstheme="minorHAnsi"/>
        </w:rPr>
      </w:pPr>
      <w:r w:rsidRPr="00C278ED">
        <w:rPr>
          <w:rFonts w:asciiTheme="minorHAnsi" w:hAnsiTheme="minorHAnsi" w:cstheme="minorHAnsi"/>
        </w:rPr>
        <w:t>S obzirom na otvaranje novih sportskih objekata te zapošljavanjem novih djelatnika, kao i povećanjem plaća za sve djelatnike, troškovi osoblja su se povećali i to je osnovni razlog pada dobiti u odnosu na 2024. godinu.</w:t>
      </w:r>
    </w:p>
    <w:p w14:paraId="7B0102AE" w14:textId="77777777" w:rsidR="00C278ED" w:rsidRPr="00C278ED" w:rsidRDefault="00C278ED" w:rsidP="00C278ED">
      <w:pPr>
        <w:spacing w:after="0" w:line="240" w:lineRule="auto"/>
        <w:jc w:val="both"/>
        <w:rPr>
          <w:rFonts w:asciiTheme="minorHAnsi" w:hAnsiTheme="minorHAnsi" w:cstheme="minorHAnsi"/>
        </w:rPr>
      </w:pPr>
    </w:p>
    <w:p w14:paraId="68D34B8A" w14:textId="04C1000D" w:rsidR="00A67593" w:rsidRDefault="00C278ED" w:rsidP="00C278ED">
      <w:pPr>
        <w:spacing w:after="0" w:line="240" w:lineRule="auto"/>
        <w:jc w:val="both"/>
        <w:rPr>
          <w:rFonts w:asciiTheme="minorHAnsi" w:hAnsiTheme="minorHAnsi" w:cstheme="minorHAnsi"/>
        </w:rPr>
      </w:pPr>
      <w:r>
        <w:rPr>
          <w:rFonts w:asciiTheme="minorHAnsi" w:hAnsiTheme="minorHAnsi" w:cstheme="minorHAnsi"/>
        </w:rPr>
        <w:t>Jako smo uključe</w:t>
      </w:r>
      <w:r w:rsidR="00967A92">
        <w:rPr>
          <w:rFonts w:asciiTheme="minorHAnsi" w:hAnsiTheme="minorHAnsi" w:cstheme="minorHAnsi"/>
        </w:rPr>
        <w:t xml:space="preserve">ni u provođenje prometne strategije grada Labina i dio prihoda ostvaren kroz naplatu parkinga na taj se način vraća građanima grada Labina. Porast prometa na našim cestama je evidentan i moramo hitno krenuti u realizaciju mjera iz SUMP-a ( kojega je isto financiralo Labin 2000 ) kako bi rasteretili prometnice i osigurali građanima </w:t>
      </w:r>
      <w:r w:rsidR="00D43C6B">
        <w:rPr>
          <w:rFonts w:asciiTheme="minorHAnsi" w:hAnsiTheme="minorHAnsi" w:cstheme="minorHAnsi"/>
        </w:rPr>
        <w:t>prihvatljive prometne tokove.</w:t>
      </w:r>
    </w:p>
    <w:p w14:paraId="54A2238D" w14:textId="77777777" w:rsidR="00D43C6B" w:rsidRDefault="00D43C6B" w:rsidP="00C278ED">
      <w:pPr>
        <w:spacing w:after="0" w:line="240" w:lineRule="auto"/>
        <w:jc w:val="both"/>
        <w:rPr>
          <w:rFonts w:asciiTheme="minorHAnsi" w:hAnsiTheme="minorHAnsi" w:cstheme="minorHAnsi"/>
        </w:rPr>
      </w:pPr>
    </w:p>
    <w:p w14:paraId="7DCA09D3" w14:textId="18658034" w:rsidR="00D43C6B" w:rsidRPr="002A5A04" w:rsidRDefault="00D43C6B" w:rsidP="00C278ED">
      <w:pPr>
        <w:spacing w:after="0" w:line="240" w:lineRule="auto"/>
        <w:jc w:val="both"/>
        <w:rPr>
          <w:rFonts w:asciiTheme="minorHAnsi" w:hAnsiTheme="minorHAnsi" w:cstheme="minorHAnsi"/>
        </w:rPr>
      </w:pPr>
      <w:r>
        <w:rPr>
          <w:rFonts w:asciiTheme="minorHAnsi" w:hAnsiTheme="minorHAnsi" w:cstheme="minorHAnsi"/>
        </w:rPr>
        <w:t xml:space="preserve">Pripajanjem Labin stana znatno se povećava </w:t>
      </w:r>
      <w:proofErr w:type="spellStart"/>
      <w:r>
        <w:rPr>
          <w:rFonts w:asciiTheme="minorHAnsi" w:hAnsiTheme="minorHAnsi" w:cstheme="minorHAnsi"/>
        </w:rPr>
        <w:t>obin</w:t>
      </w:r>
      <w:proofErr w:type="spellEnd"/>
      <w:r>
        <w:rPr>
          <w:rFonts w:asciiTheme="minorHAnsi" w:hAnsiTheme="minorHAnsi" w:cstheme="minorHAnsi"/>
        </w:rPr>
        <w:t xml:space="preserve"> posla tvrtke, ali i predstavlja novi izazov u našem poslovanju gdje moramo maksimalno iskoristiti sve potencijale koje to spajanje otvara te podići nivo usluga u svakom segmentu našeg poslovanja.</w:t>
      </w:r>
    </w:p>
    <w:bookmarkEnd w:id="0"/>
    <w:p w14:paraId="754EA8B9" w14:textId="77777777" w:rsidR="006F6D75" w:rsidRPr="002A5A04" w:rsidRDefault="006F6D75" w:rsidP="006F6D75">
      <w:pPr>
        <w:spacing w:after="0"/>
        <w:jc w:val="both"/>
        <w:rPr>
          <w:rFonts w:asciiTheme="minorHAnsi" w:hAnsiTheme="minorHAnsi" w:cstheme="minorHAnsi"/>
          <w:b/>
          <w:color w:val="000000"/>
        </w:rPr>
      </w:pPr>
    </w:p>
    <w:sectPr w:rsidR="006F6D75" w:rsidRPr="002A5A04" w:rsidSect="00D8454A">
      <w:headerReference w:type="default" r:id="rId35"/>
      <w:footerReference w:type="default" r:id="rId36"/>
      <w:pgSz w:w="11906" w:h="16838" w:code="9"/>
      <w:pgMar w:top="720" w:right="991" w:bottom="357"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DD81F" w14:textId="77777777" w:rsidR="00C05EAE" w:rsidRDefault="00C05EAE">
      <w:r>
        <w:separator/>
      </w:r>
    </w:p>
  </w:endnote>
  <w:endnote w:type="continuationSeparator" w:id="0">
    <w:p w14:paraId="6A23B78C" w14:textId="77777777" w:rsidR="00C05EAE" w:rsidRDefault="00C0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RO_Bookman-Normal">
    <w:altName w:val="Times New Roman"/>
    <w:charset w:val="00"/>
    <w:family w:val="auto"/>
    <w:pitch w:val="variable"/>
    <w:sig w:usb0="00000003" w:usb1="00000000" w:usb2="00000000" w:usb3="00000000" w:csb0="00000001" w:csb1="00000000"/>
  </w:font>
  <w:font w:name="Times-NewRoman">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E4C5" w14:textId="77777777" w:rsidR="00C13F9E" w:rsidRDefault="00C13F9E" w:rsidP="00516B6F">
    <w:pPr>
      <w:pStyle w:val="Podnoje"/>
      <w:spacing w:after="0" w:line="240" w:lineRule="auto"/>
      <w:jc w:val="center"/>
      <w:rPr>
        <w:rFonts w:ascii="Arial" w:hAnsi="Arial" w:cs="Arial"/>
      </w:rPr>
    </w:pPr>
    <w:r>
      <w:rPr>
        <w:rFonts w:ascii="Arial" w:hAnsi="Arial" w:cs="Arial"/>
      </w:rPr>
      <w:t>___</w:t>
    </w:r>
    <w:r w:rsidRPr="00942D09">
      <w:rPr>
        <w:rFonts w:ascii="Arial" w:hAnsi="Arial" w:cs="Arial"/>
      </w:rPr>
      <w:t>_________________________________________________________</w:t>
    </w:r>
    <w:r>
      <w:rPr>
        <w:rFonts w:ascii="Arial" w:hAnsi="Arial" w:cs="Arial"/>
      </w:rPr>
      <w:t>__________________</w:t>
    </w:r>
  </w:p>
  <w:p w14:paraId="63DE11FC" w14:textId="77777777" w:rsidR="00C13F9E" w:rsidRPr="00516B6F" w:rsidRDefault="00C13F9E" w:rsidP="00516B6F">
    <w:pPr>
      <w:pStyle w:val="Podnoje"/>
      <w:spacing w:after="0" w:line="240" w:lineRule="auto"/>
      <w:jc w:val="right"/>
      <w:rPr>
        <w:rFonts w:ascii="Arial" w:hAnsi="Arial" w:cs="Arial"/>
        <w:sz w:val="20"/>
        <w:szCs w:val="20"/>
      </w:rPr>
    </w:pPr>
    <w:r w:rsidRPr="0014637F">
      <w:rPr>
        <w:rStyle w:val="Brojstranice"/>
        <w:rFonts w:ascii="Arial" w:hAnsi="Arial" w:cs="Arial"/>
        <w:sz w:val="20"/>
        <w:szCs w:val="20"/>
      </w:rPr>
      <w:fldChar w:fldCharType="begin"/>
    </w:r>
    <w:r w:rsidRPr="0014637F">
      <w:rPr>
        <w:rStyle w:val="Brojstranice"/>
        <w:rFonts w:ascii="Arial" w:hAnsi="Arial" w:cs="Arial"/>
        <w:sz w:val="20"/>
        <w:szCs w:val="20"/>
      </w:rPr>
      <w:instrText xml:space="preserve"> PAGE </w:instrText>
    </w:r>
    <w:r w:rsidRPr="0014637F">
      <w:rPr>
        <w:rStyle w:val="Brojstranice"/>
        <w:rFonts w:ascii="Arial" w:hAnsi="Arial" w:cs="Arial"/>
        <w:sz w:val="20"/>
        <w:szCs w:val="20"/>
      </w:rPr>
      <w:fldChar w:fldCharType="separate"/>
    </w:r>
    <w:r>
      <w:rPr>
        <w:rStyle w:val="Brojstranice"/>
        <w:rFonts w:ascii="Arial" w:hAnsi="Arial" w:cs="Arial"/>
        <w:noProof/>
        <w:sz w:val="20"/>
        <w:szCs w:val="20"/>
      </w:rPr>
      <w:t>2</w:t>
    </w:r>
    <w:r w:rsidRPr="0014637F">
      <w:rPr>
        <w:rStyle w:val="Brojstranice"/>
        <w:rFonts w:ascii="Arial" w:hAnsi="Arial" w:cs="Arial"/>
        <w:sz w:val="20"/>
        <w:szCs w:val="20"/>
      </w:rPr>
      <w:fldChar w:fldCharType="end"/>
    </w:r>
    <w:r w:rsidRPr="0014637F">
      <w:rPr>
        <w:rStyle w:val="Brojstranice"/>
        <w:rFonts w:ascii="Arial" w:hAnsi="Arial" w:cs="Arial"/>
        <w:sz w:val="20"/>
        <w:szCs w:val="20"/>
      </w:rPr>
      <w:t>/</w:t>
    </w:r>
    <w:r w:rsidRPr="0014637F">
      <w:rPr>
        <w:rStyle w:val="Brojstranice"/>
        <w:rFonts w:ascii="Arial" w:hAnsi="Arial" w:cs="Arial"/>
        <w:sz w:val="20"/>
        <w:szCs w:val="20"/>
      </w:rPr>
      <w:fldChar w:fldCharType="begin"/>
    </w:r>
    <w:r w:rsidRPr="0014637F">
      <w:rPr>
        <w:rStyle w:val="Brojstranice"/>
        <w:rFonts w:ascii="Arial" w:hAnsi="Arial" w:cs="Arial"/>
        <w:sz w:val="20"/>
        <w:szCs w:val="20"/>
      </w:rPr>
      <w:instrText xml:space="preserve"> NUMPAGES </w:instrText>
    </w:r>
    <w:r w:rsidRPr="0014637F">
      <w:rPr>
        <w:rStyle w:val="Brojstranice"/>
        <w:rFonts w:ascii="Arial" w:hAnsi="Arial" w:cs="Arial"/>
        <w:sz w:val="20"/>
        <w:szCs w:val="20"/>
      </w:rPr>
      <w:fldChar w:fldCharType="separate"/>
    </w:r>
    <w:r>
      <w:rPr>
        <w:rStyle w:val="Brojstranice"/>
        <w:rFonts w:ascii="Arial" w:hAnsi="Arial" w:cs="Arial"/>
        <w:noProof/>
        <w:sz w:val="20"/>
        <w:szCs w:val="20"/>
      </w:rPr>
      <w:t>33</w:t>
    </w:r>
    <w:r w:rsidRPr="0014637F">
      <w:rPr>
        <w:rStyle w:val="Brojstranice"/>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AE6DA" w14:textId="77777777" w:rsidR="00C05EAE" w:rsidRDefault="00C05EAE">
      <w:r>
        <w:separator/>
      </w:r>
    </w:p>
  </w:footnote>
  <w:footnote w:type="continuationSeparator" w:id="0">
    <w:p w14:paraId="3DCA15F8" w14:textId="77777777" w:rsidR="00C05EAE" w:rsidRDefault="00C05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ECD4" w14:textId="77777777" w:rsidR="00C13F9E" w:rsidRDefault="00C13F9E">
    <w:pPr>
      <w:pStyle w:val="Zaglavlje"/>
      <w:spacing w:after="0" w:line="240" w:lineRule="auto"/>
      <w:jc w:val="center"/>
      <w:rPr>
        <w:sz w:val="13"/>
      </w:rPr>
    </w:pPr>
    <w:r>
      <w:rPr>
        <w:noProof/>
        <w:sz w:val="13"/>
        <w:lang w:eastAsia="hr-HR"/>
      </w:rPr>
      <w:drawing>
        <wp:inline distT="0" distB="0" distL="0" distR="0" wp14:anchorId="6171C232" wp14:editId="6433E808">
          <wp:extent cx="2019300" cy="257175"/>
          <wp:effectExtent l="1905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b="30692"/>
                  <a:stretch>
                    <a:fillRect/>
                  </a:stretch>
                </pic:blipFill>
                <pic:spPr bwMode="auto">
                  <a:xfrm>
                    <a:off x="0" y="0"/>
                    <a:ext cx="2019300" cy="257175"/>
                  </a:xfrm>
                  <a:prstGeom prst="rect">
                    <a:avLst/>
                  </a:prstGeom>
                  <a:noFill/>
                  <a:ln w="9525">
                    <a:noFill/>
                    <a:miter lim="800000"/>
                    <a:headEnd/>
                    <a:tailEnd/>
                  </a:ln>
                  <a:effectLst/>
                </pic:spPr>
              </pic:pic>
            </a:graphicData>
          </a:graphic>
        </wp:inline>
      </w:drawing>
    </w:r>
  </w:p>
  <w:p w14:paraId="3D30310C" w14:textId="6D3B8A46" w:rsidR="00C13F9E" w:rsidRDefault="00C13F9E" w:rsidP="00B32022">
    <w:pPr>
      <w:spacing w:after="0" w:line="240" w:lineRule="auto"/>
      <w:jc w:val="center"/>
      <w:rPr>
        <w:sz w:val="23"/>
      </w:rPr>
    </w:pPr>
    <w:r>
      <w:rPr>
        <w:rFonts w:ascii="Arial" w:hAnsi="Arial"/>
        <w:sz w:val="13"/>
      </w:rPr>
      <w:t xml:space="preserve">OIB; 93779491456, IBAN: HR2023400091110367599; 52220 Labin, </w:t>
    </w:r>
    <w:r w:rsidR="003C37F0">
      <w:rPr>
        <w:rFonts w:ascii="Arial" w:hAnsi="Arial"/>
        <w:sz w:val="13"/>
      </w:rPr>
      <w:t xml:space="preserve">Rudarska </w:t>
    </w:r>
    <w:r>
      <w:rPr>
        <w:rFonts w:ascii="Arial" w:hAnsi="Arial"/>
        <w:sz w:val="13"/>
      </w:rPr>
      <w:t xml:space="preserve">1, Tel./fax.: 052/616-494; E-mail: </w:t>
    </w:r>
    <w:hyperlink r:id="rId2" w:history="1">
      <w:r>
        <w:rPr>
          <w:rStyle w:val="Hiperveza"/>
          <w:rFonts w:ascii="Arial" w:hAnsi="Arial"/>
          <w:sz w:val="13"/>
        </w:rPr>
        <w:t>info@labin2000.hr</w:t>
      </w:r>
    </w:hyperlink>
    <w:r>
      <w:rPr>
        <w:rFonts w:ascii="Arial" w:hAnsi="Arial"/>
        <w:sz w:val="13"/>
      </w:rPr>
      <w:t xml:space="preserve">;  </w:t>
    </w:r>
    <w:hyperlink r:id="rId3" w:history="1">
      <w:r>
        <w:rPr>
          <w:rStyle w:val="Hiperveza"/>
          <w:rFonts w:ascii="Arial" w:hAnsi="Arial"/>
          <w:sz w:val="13"/>
        </w:rPr>
        <w:t>www.labin2000.hr</w:t>
      </w:r>
    </w:hyperlink>
  </w:p>
  <w:p w14:paraId="7CD65D65" w14:textId="77777777" w:rsidR="00C13F9E" w:rsidRDefault="00C13F9E" w:rsidP="00B32022">
    <w:pPr>
      <w:pStyle w:val="Zaglavlje"/>
      <w:spacing w:after="0" w:line="240" w:lineRule="auto"/>
      <w:jc w:val="center"/>
      <w:rPr>
        <w:rFonts w:ascii="Arial" w:hAnsi="Arial"/>
        <w:sz w:val="13"/>
        <w:u w:val="single"/>
      </w:rPr>
    </w:pPr>
    <w:r>
      <w:rPr>
        <w:rFonts w:ascii="Arial" w:hAnsi="Arial"/>
        <w:sz w:val="13"/>
        <w:u w:val="single"/>
      </w:rPr>
      <w:t>_____________________________________________________________________________________________________________________________________</w:t>
    </w:r>
  </w:p>
  <w:p w14:paraId="46C9D9D6" w14:textId="77777777" w:rsidR="00C13F9E" w:rsidRPr="00B32022" w:rsidRDefault="00C13F9E" w:rsidP="00B32022">
    <w:pPr>
      <w:pStyle w:val="Zaglavlje"/>
      <w:spacing w:after="0" w:line="240" w:lineRule="auto"/>
      <w:jc w:val="center"/>
      <w:rPr>
        <w:sz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6BCEC02"/>
    <w:lvl w:ilvl="0">
      <w:numFmt w:val="decimal"/>
      <w:pStyle w:val="Grafikeoznake"/>
      <w:lvlText w:val="*"/>
      <w:lvlJc w:val="left"/>
    </w:lvl>
  </w:abstractNum>
  <w:abstractNum w:abstractNumId="1" w15:restartNumberingAfterBreak="0">
    <w:nsid w:val="14AD5371"/>
    <w:multiLevelType w:val="multilevel"/>
    <w:tmpl w:val="B04E4FF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84E1014"/>
    <w:multiLevelType w:val="hybridMultilevel"/>
    <w:tmpl w:val="5DE0C2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E531F93"/>
    <w:multiLevelType w:val="multilevel"/>
    <w:tmpl w:val="740C62F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37044C5"/>
    <w:multiLevelType w:val="multilevel"/>
    <w:tmpl w:val="EA3CAE6A"/>
    <w:lvl w:ilvl="0">
      <w:start w:val="1"/>
      <w:numFmt w:val="decimal"/>
      <w:lvlText w:val="%1."/>
      <w:lvlJc w:val="left"/>
      <w:pPr>
        <w:ind w:left="1080" w:hanging="360"/>
      </w:pPr>
      <w:rPr>
        <w:rFonts w:hint="default"/>
      </w:rPr>
    </w:lvl>
    <w:lvl w:ilvl="1">
      <w:start w:val="1"/>
      <w:numFmt w:val="decimal"/>
      <w:isLgl/>
      <w:lvlText w:val="%1.%2."/>
      <w:lvlJc w:val="left"/>
      <w:pPr>
        <w:ind w:left="1230" w:hanging="510"/>
      </w:pPr>
      <w:rPr>
        <w:rFonts w:hint="default"/>
        <w:sz w:val="22"/>
        <w:szCs w:val="22"/>
      </w:rPr>
    </w:lvl>
    <w:lvl w:ilvl="2">
      <w:start w:val="1"/>
      <w:numFmt w:val="decimal"/>
      <w:isLgl/>
      <w:lvlText w:val="%1.%2.%3."/>
      <w:lvlJc w:val="left"/>
      <w:pPr>
        <w:ind w:left="1440" w:hanging="720"/>
      </w:pPr>
      <w:rPr>
        <w:rFonts w:hint="default"/>
        <w:b/>
        <w:sz w:val="22"/>
        <w:szCs w:val="22"/>
      </w:rPr>
    </w:lvl>
    <w:lvl w:ilvl="3">
      <w:start w:val="1"/>
      <w:numFmt w:val="decimal"/>
      <w:isLgl/>
      <w:lvlText w:val="%1.%2.%3.%4."/>
      <w:lvlJc w:val="left"/>
      <w:pPr>
        <w:ind w:left="1440" w:hanging="720"/>
      </w:pPr>
      <w:rPr>
        <w:rFonts w:hint="default"/>
        <w:sz w:val="22"/>
        <w:szCs w:val="22"/>
      </w:rPr>
    </w:lvl>
    <w:lvl w:ilvl="4">
      <w:start w:val="1"/>
      <w:numFmt w:val="decimal"/>
      <w:isLgl/>
      <w:lvlText w:val="%1.%2.%3.%4.%5."/>
      <w:lvlJc w:val="left"/>
      <w:pPr>
        <w:ind w:left="1800" w:hanging="1080"/>
      </w:pPr>
      <w:rPr>
        <w:rFonts w:hint="default"/>
        <w:sz w:val="32"/>
      </w:rPr>
    </w:lvl>
    <w:lvl w:ilvl="5">
      <w:start w:val="1"/>
      <w:numFmt w:val="decimal"/>
      <w:isLgl/>
      <w:lvlText w:val="%1.%2.%3.%4.%5.%6."/>
      <w:lvlJc w:val="left"/>
      <w:pPr>
        <w:ind w:left="1800" w:hanging="1080"/>
      </w:pPr>
      <w:rPr>
        <w:rFonts w:hint="default"/>
        <w:sz w:val="32"/>
      </w:rPr>
    </w:lvl>
    <w:lvl w:ilvl="6">
      <w:start w:val="1"/>
      <w:numFmt w:val="decimal"/>
      <w:isLgl/>
      <w:lvlText w:val="%1.%2.%3.%4.%5.%6.%7."/>
      <w:lvlJc w:val="left"/>
      <w:pPr>
        <w:ind w:left="2160" w:hanging="1440"/>
      </w:pPr>
      <w:rPr>
        <w:rFonts w:hint="default"/>
        <w:sz w:val="32"/>
      </w:rPr>
    </w:lvl>
    <w:lvl w:ilvl="7">
      <w:start w:val="1"/>
      <w:numFmt w:val="decimal"/>
      <w:isLgl/>
      <w:lvlText w:val="%1.%2.%3.%4.%5.%6.%7.%8."/>
      <w:lvlJc w:val="left"/>
      <w:pPr>
        <w:ind w:left="2160" w:hanging="1440"/>
      </w:pPr>
      <w:rPr>
        <w:rFonts w:hint="default"/>
        <w:sz w:val="32"/>
      </w:rPr>
    </w:lvl>
    <w:lvl w:ilvl="8">
      <w:start w:val="1"/>
      <w:numFmt w:val="decimal"/>
      <w:isLgl/>
      <w:lvlText w:val="%1.%2.%3.%4.%5.%6.%7.%8.%9."/>
      <w:lvlJc w:val="left"/>
      <w:pPr>
        <w:ind w:left="2520" w:hanging="1800"/>
      </w:pPr>
      <w:rPr>
        <w:rFonts w:hint="default"/>
        <w:sz w:val="32"/>
      </w:rPr>
    </w:lvl>
  </w:abstractNum>
  <w:abstractNum w:abstractNumId="5" w15:restartNumberingAfterBreak="0">
    <w:nsid w:val="24451F02"/>
    <w:multiLevelType w:val="multilevel"/>
    <w:tmpl w:val="B2D07C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4D71639"/>
    <w:multiLevelType w:val="multilevel"/>
    <w:tmpl w:val="B2D07C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79C4A17"/>
    <w:multiLevelType w:val="hybridMultilevel"/>
    <w:tmpl w:val="5486F2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7A77AE9"/>
    <w:multiLevelType w:val="hybridMultilevel"/>
    <w:tmpl w:val="1CF8BA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EA777FC"/>
    <w:multiLevelType w:val="multilevel"/>
    <w:tmpl w:val="EFEA82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11649B9"/>
    <w:multiLevelType w:val="hybridMultilevel"/>
    <w:tmpl w:val="A184EBE8"/>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19A66F1"/>
    <w:multiLevelType w:val="multilevel"/>
    <w:tmpl w:val="61F46B4E"/>
    <w:lvl w:ilvl="0">
      <w:start w:val="1"/>
      <w:numFmt w:val="decimal"/>
      <w:lvlText w:val="%1."/>
      <w:lvlJc w:val="left"/>
      <w:pPr>
        <w:ind w:left="1068" w:hanging="708"/>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41330D"/>
    <w:multiLevelType w:val="hybridMultilevel"/>
    <w:tmpl w:val="5F104B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BF07AEE"/>
    <w:multiLevelType w:val="hybridMultilevel"/>
    <w:tmpl w:val="79EAA2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AEA12D4"/>
    <w:multiLevelType w:val="hybridMultilevel"/>
    <w:tmpl w:val="240E7A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ED02437"/>
    <w:multiLevelType w:val="multilevel"/>
    <w:tmpl w:val="39365B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8"/>
        </w:tabs>
        <w:ind w:left="1128" w:hanging="4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6" w15:restartNumberingAfterBreak="0">
    <w:nsid w:val="64671200"/>
    <w:multiLevelType w:val="multilevel"/>
    <w:tmpl w:val="B2D07C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CC04642"/>
    <w:multiLevelType w:val="hybridMultilevel"/>
    <w:tmpl w:val="7D92A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2EB75BD"/>
    <w:multiLevelType w:val="hybridMultilevel"/>
    <w:tmpl w:val="DCC4CC96"/>
    <w:lvl w:ilvl="0" w:tplc="5EDEDDCE">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ABA7DC9"/>
    <w:multiLevelType w:val="hybridMultilevel"/>
    <w:tmpl w:val="F45633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E107644"/>
    <w:multiLevelType w:val="multilevel"/>
    <w:tmpl w:val="9CD2AC9A"/>
    <w:lvl w:ilvl="0">
      <w:start w:val="1"/>
      <w:numFmt w:val="decimal"/>
      <w:lvlText w:val="%1."/>
      <w:lvlJc w:val="left"/>
      <w:pPr>
        <w:ind w:left="720" w:hanging="360"/>
      </w:pPr>
      <w:rPr>
        <w:rFonts w:hint="default"/>
      </w:rPr>
    </w:lvl>
    <w:lvl w:ilvl="1">
      <w:start w:val="1"/>
      <w:numFmt w:val="decimal"/>
      <w:pStyle w:val="Naslov3"/>
      <w:isLgl/>
      <w:lvlText w:val="%1.%2."/>
      <w:lvlJc w:val="left"/>
      <w:pPr>
        <w:ind w:left="1080" w:hanging="720"/>
      </w:pPr>
      <w:rPr>
        <w:rFonts w:hint="default"/>
      </w:rPr>
    </w:lvl>
    <w:lvl w:ilvl="2">
      <w:start w:val="1"/>
      <w:numFmt w:val="decimal"/>
      <w:isLgl/>
      <w:lvlText w:val="%1.%2.%3."/>
      <w:lvlJc w:val="left"/>
      <w:pPr>
        <w:ind w:left="1080" w:hanging="720"/>
      </w:pPr>
      <w:rPr>
        <w:rFonts w:ascii="Arial" w:hAnsi="Arial" w:cs="Arial" w:hint="default"/>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144350498">
    <w:abstractNumId w:val="19"/>
  </w:num>
  <w:num w:numId="2" w16cid:durableId="1058015065">
    <w:abstractNumId w:val="15"/>
  </w:num>
  <w:num w:numId="3" w16cid:durableId="1051687066">
    <w:abstractNumId w:val="0"/>
    <w:lvlOverride w:ilvl="0">
      <w:lvl w:ilvl="0">
        <w:start w:val="1"/>
        <w:numFmt w:val="bullet"/>
        <w:pStyle w:val="Grafikeoznake"/>
        <w:lvlText w:val=""/>
        <w:legacy w:legacy="1" w:legacySpace="0" w:legacyIndent="283"/>
        <w:lvlJc w:val="left"/>
        <w:pPr>
          <w:ind w:left="283" w:hanging="283"/>
        </w:pPr>
        <w:rPr>
          <w:rFonts w:ascii="Wingdings" w:hAnsi="Wingdings" w:hint="default"/>
          <w:sz w:val="18"/>
        </w:rPr>
      </w:lvl>
    </w:lvlOverride>
  </w:num>
  <w:num w:numId="4" w16cid:durableId="2097556664">
    <w:abstractNumId w:val="13"/>
  </w:num>
  <w:num w:numId="5" w16cid:durableId="123353369">
    <w:abstractNumId w:val="3"/>
  </w:num>
  <w:num w:numId="6" w16cid:durableId="1829054700">
    <w:abstractNumId w:val="18"/>
  </w:num>
  <w:num w:numId="7" w16cid:durableId="1068112583">
    <w:abstractNumId w:val="20"/>
  </w:num>
  <w:num w:numId="8" w16cid:durableId="2034839563">
    <w:abstractNumId w:val="9"/>
  </w:num>
  <w:num w:numId="9" w16cid:durableId="904874867">
    <w:abstractNumId w:val="10"/>
  </w:num>
  <w:num w:numId="10" w16cid:durableId="899748754">
    <w:abstractNumId w:val="7"/>
  </w:num>
  <w:num w:numId="11" w16cid:durableId="75713994">
    <w:abstractNumId w:val="8"/>
  </w:num>
  <w:num w:numId="12" w16cid:durableId="2006740076">
    <w:abstractNumId w:val="2"/>
  </w:num>
  <w:num w:numId="13" w16cid:durableId="483595435">
    <w:abstractNumId w:val="17"/>
  </w:num>
  <w:num w:numId="14" w16cid:durableId="2103259747">
    <w:abstractNumId w:val="12"/>
  </w:num>
  <w:num w:numId="15" w16cid:durableId="178860892">
    <w:abstractNumId w:val="14"/>
  </w:num>
  <w:num w:numId="16" w16cid:durableId="1332683413">
    <w:abstractNumId w:val="4"/>
  </w:num>
  <w:num w:numId="17" w16cid:durableId="927350272">
    <w:abstractNumId w:val="1"/>
  </w:num>
  <w:num w:numId="18" w16cid:durableId="213976693">
    <w:abstractNumId w:val="5"/>
  </w:num>
  <w:num w:numId="19" w16cid:durableId="473721578">
    <w:abstractNumId w:val="16"/>
  </w:num>
  <w:num w:numId="20" w16cid:durableId="863792211">
    <w:abstractNumId w:val="6"/>
  </w:num>
  <w:num w:numId="21" w16cid:durableId="184320085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D09"/>
    <w:rsid w:val="00000049"/>
    <w:rsid w:val="00000072"/>
    <w:rsid w:val="0000029E"/>
    <w:rsid w:val="000008F2"/>
    <w:rsid w:val="00000AC2"/>
    <w:rsid w:val="00000D2A"/>
    <w:rsid w:val="00003301"/>
    <w:rsid w:val="000038F6"/>
    <w:rsid w:val="00003E36"/>
    <w:rsid w:val="00005D94"/>
    <w:rsid w:val="00005FA3"/>
    <w:rsid w:val="000065D0"/>
    <w:rsid w:val="00010120"/>
    <w:rsid w:val="00010495"/>
    <w:rsid w:val="000123DC"/>
    <w:rsid w:val="000124D2"/>
    <w:rsid w:val="00013713"/>
    <w:rsid w:val="00013F6A"/>
    <w:rsid w:val="0001529A"/>
    <w:rsid w:val="0001554B"/>
    <w:rsid w:val="000170B6"/>
    <w:rsid w:val="00017488"/>
    <w:rsid w:val="0001750B"/>
    <w:rsid w:val="00020D47"/>
    <w:rsid w:val="000213BB"/>
    <w:rsid w:val="0002158B"/>
    <w:rsid w:val="00021DF2"/>
    <w:rsid w:val="000230E4"/>
    <w:rsid w:val="0002353C"/>
    <w:rsid w:val="00024299"/>
    <w:rsid w:val="000247AD"/>
    <w:rsid w:val="000270F9"/>
    <w:rsid w:val="00027358"/>
    <w:rsid w:val="00027549"/>
    <w:rsid w:val="0002764A"/>
    <w:rsid w:val="00027F06"/>
    <w:rsid w:val="00031604"/>
    <w:rsid w:val="0003295A"/>
    <w:rsid w:val="000336AF"/>
    <w:rsid w:val="00033AFE"/>
    <w:rsid w:val="000365C5"/>
    <w:rsid w:val="00040BF3"/>
    <w:rsid w:val="000422BF"/>
    <w:rsid w:val="000442DD"/>
    <w:rsid w:val="000447CA"/>
    <w:rsid w:val="000449F8"/>
    <w:rsid w:val="00044B12"/>
    <w:rsid w:val="000502D9"/>
    <w:rsid w:val="00050E6F"/>
    <w:rsid w:val="0005104A"/>
    <w:rsid w:val="00051BB2"/>
    <w:rsid w:val="000526A0"/>
    <w:rsid w:val="0005318F"/>
    <w:rsid w:val="00053221"/>
    <w:rsid w:val="000540CD"/>
    <w:rsid w:val="000541E0"/>
    <w:rsid w:val="0005589E"/>
    <w:rsid w:val="00056168"/>
    <w:rsid w:val="000562A9"/>
    <w:rsid w:val="00057BB4"/>
    <w:rsid w:val="00060796"/>
    <w:rsid w:val="00061251"/>
    <w:rsid w:val="0006239D"/>
    <w:rsid w:val="000625BB"/>
    <w:rsid w:val="0006439A"/>
    <w:rsid w:val="0006532A"/>
    <w:rsid w:val="000678A6"/>
    <w:rsid w:val="000702E8"/>
    <w:rsid w:val="00073B15"/>
    <w:rsid w:val="00074825"/>
    <w:rsid w:val="000757D4"/>
    <w:rsid w:val="00076D6C"/>
    <w:rsid w:val="0007788A"/>
    <w:rsid w:val="00080092"/>
    <w:rsid w:val="00081228"/>
    <w:rsid w:val="000819B5"/>
    <w:rsid w:val="00082C1F"/>
    <w:rsid w:val="00085E33"/>
    <w:rsid w:val="00086CF7"/>
    <w:rsid w:val="00087D12"/>
    <w:rsid w:val="0009081A"/>
    <w:rsid w:val="00090F06"/>
    <w:rsid w:val="00091910"/>
    <w:rsid w:val="00092B4A"/>
    <w:rsid w:val="00093A9C"/>
    <w:rsid w:val="00094D9A"/>
    <w:rsid w:val="000950A9"/>
    <w:rsid w:val="00095182"/>
    <w:rsid w:val="0009584B"/>
    <w:rsid w:val="00096BCE"/>
    <w:rsid w:val="000976D3"/>
    <w:rsid w:val="000A1FE8"/>
    <w:rsid w:val="000A3690"/>
    <w:rsid w:val="000A626F"/>
    <w:rsid w:val="000A6FE8"/>
    <w:rsid w:val="000A719B"/>
    <w:rsid w:val="000B06DF"/>
    <w:rsid w:val="000B0DE3"/>
    <w:rsid w:val="000B151E"/>
    <w:rsid w:val="000B152C"/>
    <w:rsid w:val="000B20DD"/>
    <w:rsid w:val="000B247D"/>
    <w:rsid w:val="000B2634"/>
    <w:rsid w:val="000B2DF0"/>
    <w:rsid w:val="000B4A1C"/>
    <w:rsid w:val="000B4ED4"/>
    <w:rsid w:val="000B5481"/>
    <w:rsid w:val="000B5682"/>
    <w:rsid w:val="000B5DAD"/>
    <w:rsid w:val="000B6A01"/>
    <w:rsid w:val="000C043A"/>
    <w:rsid w:val="000C08EC"/>
    <w:rsid w:val="000C12D4"/>
    <w:rsid w:val="000C1AB3"/>
    <w:rsid w:val="000C1D00"/>
    <w:rsid w:val="000C1EE4"/>
    <w:rsid w:val="000C24B3"/>
    <w:rsid w:val="000C3970"/>
    <w:rsid w:val="000C585E"/>
    <w:rsid w:val="000C6102"/>
    <w:rsid w:val="000C61D6"/>
    <w:rsid w:val="000C6DB5"/>
    <w:rsid w:val="000C6E5F"/>
    <w:rsid w:val="000C714E"/>
    <w:rsid w:val="000D0B6D"/>
    <w:rsid w:val="000D183C"/>
    <w:rsid w:val="000D195F"/>
    <w:rsid w:val="000D2157"/>
    <w:rsid w:val="000D2FA1"/>
    <w:rsid w:val="000D4939"/>
    <w:rsid w:val="000D57C6"/>
    <w:rsid w:val="000D7333"/>
    <w:rsid w:val="000D7C35"/>
    <w:rsid w:val="000E0AEA"/>
    <w:rsid w:val="000E1AAA"/>
    <w:rsid w:val="000E2783"/>
    <w:rsid w:val="000E290D"/>
    <w:rsid w:val="000E41BA"/>
    <w:rsid w:val="000E48E0"/>
    <w:rsid w:val="000E4D94"/>
    <w:rsid w:val="000E5F97"/>
    <w:rsid w:val="000E797C"/>
    <w:rsid w:val="000E7A90"/>
    <w:rsid w:val="000F0DC3"/>
    <w:rsid w:val="000F0E31"/>
    <w:rsid w:val="000F26BE"/>
    <w:rsid w:val="000F2A55"/>
    <w:rsid w:val="000F3277"/>
    <w:rsid w:val="000F39B6"/>
    <w:rsid w:val="000F6AD7"/>
    <w:rsid w:val="000F6CFC"/>
    <w:rsid w:val="000F75F3"/>
    <w:rsid w:val="001004AD"/>
    <w:rsid w:val="00100895"/>
    <w:rsid w:val="0010158C"/>
    <w:rsid w:val="001021D7"/>
    <w:rsid w:val="001038A0"/>
    <w:rsid w:val="00103952"/>
    <w:rsid w:val="00103A8D"/>
    <w:rsid w:val="00104C3C"/>
    <w:rsid w:val="00105369"/>
    <w:rsid w:val="00105B2F"/>
    <w:rsid w:val="00106946"/>
    <w:rsid w:val="00111738"/>
    <w:rsid w:val="00111FF3"/>
    <w:rsid w:val="001168B1"/>
    <w:rsid w:val="00116EE2"/>
    <w:rsid w:val="001173F1"/>
    <w:rsid w:val="00117FEE"/>
    <w:rsid w:val="001202F1"/>
    <w:rsid w:val="001206D3"/>
    <w:rsid w:val="001218F2"/>
    <w:rsid w:val="00122406"/>
    <w:rsid w:val="00122C45"/>
    <w:rsid w:val="00124610"/>
    <w:rsid w:val="00124BE3"/>
    <w:rsid w:val="00125538"/>
    <w:rsid w:val="00125B4D"/>
    <w:rsid w:val="00125CAB"/>
    <w:rsid w:val="00126776"/>
    <w:rsid w:val="00126C59"/>
    <w:rsid w:val="0013262F"/>
    <w:rsid w:val="0013281A"/>
    <w:rsid w:val="00132CB8"/>
    <w:rsid w:val="00132CEA"/>
    <w:rsid w:val="00132E5C"/>
    <w:rsid w:val="0013408E"/>
    <w:rsid w:val="001344EA"/>
    <w:rsid w:val="001345E1"/>
    <w:rsid w:val="00135805"/>
    <w:rsid w:val="001360ED"/>
    <w:rsid w:val="00137A56"/>
    <w:rsid w:val="00140AAE"/>
    <w:rsid w:val="00140F0C"/>
    <w:rsid w:val="001438B5"/>
    <w:rsid w:val="00143EEC"/>
    <w:rsid w:val="001442B8"/>
    <w:rsid w:val="00144637"/>
    <w:rsid w:val="00144EF9"/>
    <w:rsid w:val="001461F4"/>
    <w:rsid w:val="00150B2C"/>
    <w:rsid w:val="0015186B"/>
    <w:rsid w:val="00152903"/>
    <w:rsid w:val="00152C47"/>
    <w:rsid w:val="00153249"/>
    <w:rsid w:val="0015342D"/>
    <w:rsid w:val="00153E7A"/>
    <w:rsid w:val="001540CE"/>
    <w:rsid w:val="0015570D"/>
    <w:rsid w:val="00156DAD"/>
    <w:rsid w:val="00156EAE"/>
    <w:rsid w:val="001600B4"/>
    <w:rsid w:val="001607D2"/>
    <w:rsid w:val="00161DB5"/>
    <w:rsid w:val="00162563"/>
    <w:rsid w:val="0016558D"/>
    <w:rsid w:val="00166568"/>
    <w:rsid w:val="00167A59"/>
    <w:rsid w:val="00167C25"/>
    <w:rsid w:val="00170126"/>
    <w:rsid w:val="00170FD9"/>
    <w:rsid w:val="0017147D"/>
    <w:rsid w:val="00173F7F"/>
    <w:rsid w:val="00173FC1"/>
    <w:rsid w:val="001747A3"/>
    <w:rsid w:val="00175382"/>
    <w:rsid w:val="001761A7"/>
    <w:rsid w:val="001761C5"/>
    <w:rsid w:val="0017783F"/>
    <w:rsid w:val="001807CC"/>
    <w:rsid w:val="00182C1C"/>
    <w:rsid w:val="00184F2B"/>
    <w:rsid w:val="001857CA"/>
    <w:rsid w:val="001859FA"/>
    <w:rsid w:val="001864B4"/>
    <w:rsid w:val="00187F62"/>
    <w:rsid w:val="00187FD5"/>
    <w:rsid w:val="00190CFE"/>
    <w:rsid w:val="001914FF"/>
    <w:rsid w:val="001919AF"/>
    <w:rsid w:val="00191D02"/>
    <w:rsid w:val="001920EB"/>
    <w:rsid w:val="001926C9"/>
    <w:rsid w:val="001948F8"/>
    <w:rsid w:val="00195B87"/>
    <w:rsid w:val="00197358"/>
    <w:rsid w:val="001A00ED"/>
    <w:rsid w:val="001A051C"/>
    <w:rsid w:val="001A0D61"/>
    <w:rsid w:val="001A171C"/>
    <w:rsid w:val="001A18F5"/>
    <w:rsid w:val="001A1BE2"/>
    <w:rsid w:val="001A1EB8"/>
    <w:rsid w:val="001A1F53"/>
    <w:rsid w:val="001A4723"/>
    <w:rsid w:val="001A47F4"/>
    <w:rsid w:val="001A49FA"/>
    <w:rsid w:val="001A4ABF"/>
    <w:rsid w:val="001A538C"/>
    <w:rsid w:val="001A632C"/>
    <w:rsid w:val="001A726D"/>
    <w:rsid w:val="001A7438"/>
    <w:rsid w:val="001B28F8"/>
    <w:rsid w:val="001B2C05"/>
    <w:rsid w:val="001B2D63"/>
    <w:rsid w:val="001B33EA"/>
    <w:rsid w:val="001B3818"/>
    <w:rsid w:val="001B4314"/>
    <w:rsid w:val="001B4B9F"/>
    <w:rsid w:val="001B71B2"/>
    <w:rsid w:val="001B75E0"/>
    <w:rsid w:val="001C09D0"/>
    <w:rsid w:val="001C0C4B"/>
    <w:rsid w:val="001C25D3"/>
    <w:rsid w:val="001C2D26"/>
    <w:rsid w:val="001C3805"/>
    <w:rsid w:val="001C4B7A"/>
    <w:rsid w:val="001C4D8C"/>
    <w:rsid w:val="001C4F02"/>
    <w:rsid w:val="001C5E04"/>
    <w:rsid w:val="001C5F11"/>
    <w:rsid w:val="001C65C2"/>
    <w:rsid w:val="001D0F64"/>
    <w:rsid w:val="001D153F"/>
    <w:rsid w:val="001D1DE4"/>
    <w:rsid w:val="001D204F"/>
    <w:rsid w:val="001D2FA1"/>
    <w:rsid w:val="001D37C9"/>
    <w:rsid w:val="001D389B"/>
    <w:rsid w:val="001D43C1"/>
    <w:rsid w:val="001D5648"/>
    <w:rsid w:val="001D679D"/>
    <w:rsid w:val="001D6830"/>
    <w:rsid w:val="001E0277"/>
    <w:rsid w:val="001E06D3"/>
    <w:rsid w:val="001E1F21"/>
    <w:rsid w:val="001E35A0"/>
    <w:rsid w:val="001E38E6"/>
    <w:rsid w:val="001E4FF4"/>
    <w:rsid w:val="001E52C6"/>
    <w:rsid w:val="001E6D62"/>
    <w:rsid w:val="001E73E3"/>
    <w:rsid w:val="001E744C"/>
    <w:rsid w:val="001F026E"/>
    <w:rsid w:val="001F09AD"/>
    <w:rsid w:val="001F09E1"/>
    <w:rsid w:val="001F0C74"/>
    <w:rsid w:val="001F13D7"/>
    <w:rsid w:val="001F1E00"/>
    <w:rsid w:val="001F2029"/>
    <w:rsid w:val="001F2F71"/>
    <w:rsid w:val="001F303C"/>
    <w:rsid w:val="001F5CE9"/>
    <w:rsid w:val="001F7373"/>
    <w:rsid w:val="001F7AA0"/>
    <w:rsid w:val="00203249"/>
    <w:rsid w:val="002036FC"/>
    <w:rsid w:val="0020571A"/>
    <w:rsid w:val="00205D43"/>
    <w:rsid w:val="00207490"/>
    <w:rsid w:val="0020754C"/>
    <w:rsid w:val="002103CB"/>
    <w:rsid w:val="0021228F"/>
    <w:rsid w:val="0021255C"/>
    <w:rsid w:val="00213517"/>
    <w:rsid w:val="00216659"/>
    <w:rsid w:val="002171EA"/>
    <w:rsid w:val="00217BCC"/>
    <w:rsid w:val="00221804"/>
    <w:rsid w:val="00223395"/>
    <w:rsid w:val="0022438C"/>
    <w:rsid w:val="00224878"/>
    <w:rsid w:val="002255D2"/>
    <w:rsid w:val="00225CCA"/>
    <w:rsid w:val="002262BA"/>
    <w:rsid w:val="002267E1"/>
    <w:rsid w:val="00226FEE"/>
    <w:rsid w:val="0023008E"/>
    <w:rsid w:val="002301CE"/>
    <w:rsid w:val="0023069A"/>
    <w:rsid w:val="00230FCA"/>
    <w:rsid w:val="002313EE"/>
    <w:rsid w:val="002319CB"/>
    <w:rsid w:val="00232ED1"/>
    <w:rsid w:val="0023386E"/>
    <w:rsid w:val="00233FF8"/>
    <w:rsid w:val="002346C8"/>
    <w:rsid w:val="00234D8D"/>
    <w:rsid w:val="00234FA2"/>
    <w:rsid w:val="00235588"/>
    <w:rsid w:val="00235B5F"/>
    <w:rsid w:val="00240B5E"/>
    <w:rsid w:val="002427CE"/>
    <w:rsid w:val="002432FA"/>
    <w:rsid w:val="00243897"/>
    <w:rsid w:val="002451F0"/>
    <w:rsid w:val="00245C77"/>
    <w:rsid w:val="00245F0F"/>
    <w:rsid w:val="00246C44"/>
    <w:rsid w:val="0024702F"/>
    <w:rsid w:val="00251C8D"/>
    <w:rsid w:val="0025426C"/>
    <w:rsid w:val="002543D7"/>
    <w:rsid w:val="00256242"/>
    <w:rsid w:val="00257312"/>
    <w:rsid w:val="00257739"/>
    <w:rsid w:val="002602D4"/>
    <w:rsid w:val="00260BFF"/>
    <w:rsid w:val="00260C33"/>
    <w:rsid w:val="00261573"/>
    <w:rsid w:val="00262A8B"/>
    <w:rsid w:val="00262B89"/>
    <w:rsid w:val="00262E0B"/>
    <w:rsid w:val="00264F64"/>
    <w:rsid w:val="00265576"/>
    <w:rsid w:val="0026769A"/>
    <w:rsid w:val="0027195D"/>
    <w:rsid w:val="002726D9"/>
    <w:rsid w:val="00274091"/>
    <w:rsid w:val="00275EFF"/>
    <w:rsid w:val="00276B95"/>
    <w:rsid w:val="00277C2E"/>
    <w:rsid w:val="00281180"/>
    <w:rsid w:val="0028157D"/>
    <w:rsid w:val="00283CD0"/>
    <w:rsid w:val="002840C8"/>
    <w:rsid w:val="00285174"/>
    <w:rsid w:val="00285773"/>
    <w:rsid w:val="002910A8"/>
    <w:rsid w:val="00294DA6"/>
    <w:rsid w:val="00295021"/>
    <w:rsid w:val="00296707"/>
    <w:rsid w:val="002967E1"/>
    <w:rsid w:val="002974DD"/>
    <w:rsid w:val="002A03EC"/>
    <w:rsid w:val="002A041F"/>
    <w:rsid w:val="002A05AE"/>
    <w:rsid w:val="002A0E32"/>
    <w:rsid w:val="002A1E30"/>
    <w:rsid w:val="002A282B"/>
    <w:rsid w:val="002A3735"/>
    <w:rsid w:val="002A466A"/>
    <w:rsid w:val="002A5229"/>
    <w:rsid w:val="002A576C"/>
    <w:rsid w:val="002A5A04"/>
    <w:rsid w:val="002A69E2"/>
    <w:rsid w:val="002A7233"/>
    <w:rsid w:val="002A78AC"/>
    <w:rsid w:val="002B0137"/>
    <w:rsid w:val="002B1990"/>
    <w:rsid w:val="002B19E9"/>
    <w:rsid w:val="002B1A05"/>
    <w:rsid w:val="002B1A46"/>
    <w:rsid w:val="002B2407"/>
    <w:rsid w:val="002B2500"/>
    <w:rsid w:val="002B3B6C"/>
    <w:rsid w:val="002B5D49"/>
    <w:rsid w:val="002B5DD4"/>
    <w:rsid w:val="002B6A63"/>
    <w:rsid w:val="002B6FBF"/>
    <w:rsid w:val="002B702A"/>
    <w:rsid w:val="002B702F"/>
    <w:rsid w:val="002C0539"/>
    <w:rsid w:val="002C16A2"/>
    <w:rsid w:val="002C46CA"/>
    <w:rsid w:val="002C5233"/>
    <w:rsid w:val="002C54B4"/>
    <w:rsid w:val="002C682D"/>
    <w:rsid w:val="002C6F3E"/>
    <w:rsid w:val="002C714F"/>
    <w:rsid w:val="002C75DE"/>
    <w:rsid w:val="002D1EBF"/>
    <w:rsid w:val="002D2211"/>
    <w:rsid w:val="002D2BC0"/>
    <w:rsid w:val="002D31ED"/>
    <w:rsid w:val="002D3386"/>
    <w:rsid w:val="002D3A29"/>
    <w:rsid w:val="002D46AB"/>
    <w:rsid w:val="002D4848"/>
    <w:rsid w:val="002D4F50"/>
    <w:rsid w:val="002D5529"/>
    <w:rsid w:val="002D5A70"/>
    <w:rsid w:val="002E0499"/>
    <w:rsid w:val="002E0FE4"/>
    <w:rsid w:val="002E1B43"/>
    <w:rsid w:val="002E206A"/>
    <w:rsid w:val="002E245F"/>
    <w:rsid w:val="002E328F"/>
    <w:rsid w:val="002E336E"/>
    <w:rsid w:val="002E3AFE"/>
    <w:rsid w:val="002E4BCA"/>
    <w:rsid w:val="002E5177"/>
    <w:rsid w:val="002E5457"/>
    <w:rsid w:val="002E5486"/>
    <w:rsid w:val="002E5D13"/>
    <w:rsid w:val="002E7B64"/>
    <w:rsid w:val="002F08CA"/>
    <w:rsid w:val="002F1033"/>
    <w:rsid w:val="002F1CDA"/>
    <w:rsid w:val="002F28E9"/>
    <w:rsid w:val="002F354D"/>
    <w:rsid w:val="002F4D74"/>
    <w:rsid w:val="002F5498"/>
    <w:rsid w:val="002F5BE5"/>
    <w:rsid w:val="002F5FC5"/>
    <w:rsid w:val="00300AC9"/>
    <w:rsid w:val="00300F7D"/>
    <w:rsid w:val="0030138C"/>
    <w:rsid w:val="00301C6F"/>
    <w:rsid w:val="00302B66"/>
    <w:rsid w:val="00303C7A"/>
    <w:rsid w:val="00310CA0"/>
    <w:rsid w:val="00310D05"/>
    <w:rsid w:val="003112C3"/>
    <w:rsid w:val="00311D88"/>
    <w:rsid w:val="00312593"/>
    <w:rsid w:val="00313E64"/>
    <w:rsid w:val="00314FAD"/>
    <w:rsid w:val="00315461"/>
    <w:rsid w:val="0031614C"/>
    <w:rsid w:val="00316AF3"/>
    <w:rsid w:val="00317019"/>
    <w:rsid w:val="00317FB7"/>
    <w:rsid w:val="0032068F"/>
    <w:rsid w:val="0032286F"/>
    <w:rsid w:val="00322BCA"/>
    <w:rsid w:val="0032326F"/>
    <w:rsid w:val="00323539"/>
    <w:rsid w:val="00323B9E"/>
    <w:rsid w:val="003242A5"/>
    <w:rsid w:val="00324928"/>
    <w:rsid w:val="00326130"/>
    <w:rsid w:val="0032795E"/>
    <w:rsid w:val="00327F01"/>
    <w:rsid w:val="00330A35"/>
    <w:rsid w:val="00330C4F"/>
    <w:rsid w:val="00332180"/>
    <w:rsid w:val="00333DEE"/>
    <w:rsid w:val="00334474"/>
    <w:rsid w:val="0033546C"/>
    <w:rsid w:val="00335BE3"/>
    <w:rsid w:val="00337308"/>
    <w:rsid w:val="00340AEF"/>
    <w:rsid w:val="003410E4"/>
    <w:rsid w:val="00341B2C"/>
    <w:rsid w:val="003425E8"/>
    <w:rsid w:val="00342E1B"/>
    <w:rsid w:val="00343165"/>
    <w:rsid w:val="0034350C"/>
    <w:rsid w:val="00343F92"/>
    <w:rsid w:val="0034551D"/>
    <w:rsid w:val="0034578B"/>
    <w:rsid w:val="0034585A"/>
    <w:rsid w:val="00345B78"/>
    <w:rsid w:val="00346266"/>
    <w:rsid w:val="00346C48"/>
    <w:rsid w:val="0034717F"/>
    <w:rsid w:val="003472A2"/>
    <w:rsid w:val="00347F0A"/>
    <w:rsid w:val="00350558"/>
    <w:rsid w:val="003513AA"/>
    <w:rsid w:val="00351405"/>
    <w:rsid w:val="00352FF0"/>
    <w:rsid w:val="00353B2C"/>
    <w:rsid w:val="003546C1"/>
    <w:rsid w:val="0035492D"/>
    <w:rsid w:val="003569B3"/>
    <w:rsid w:val="00356EAA"/>
    <w:rsid w:val="003574C7"/>
    <w:rsid w:val="003578FE"/>
    <w:rsid w:val="00360CFB"/>
    <w:rsid w:val="0036103C"/>
    <w:rsid w:val="003618D7"/>
    <w:rsid w:val="00362F20"/>
    <w:rsid w:val="00363005"/>
    <w:rsid w:val="00365BD2"/>
    <w:rsid w:val="00367EC6"/>
    <w:rsid w:val="003701E0"/>
    <w:rsid w:val="003719C6"/>
    <w:rsid w:val="00371E4F"/>
    <w:rsid w:val="00374473"/>
    <w:rsid w:val="00374C6B"/>
    <w:rsid w:val="00375E91"/>
    <w:rsid w:val="0037601F"/>
    <w:rsid w:val="0037622F"/>
    <w:rsid w:val="00377C5D"/>
    <w:rsid w:val="00377D86"/>
    <w:rsid w:val="0038018C"/>
    <w:rsid w:val="00380663"/>
    <w:rsid w:val="00380867"/>
    <w:rsid w:val="00380DFC"/>
    <w:rsid w:val="0038121B"/>
    <w:rsid w:val="00381571"/>
    <w:rsid w:val="00381BC4"/>
    <w:rsid w:val="00381CDC"/>
    <w:rsid w:val="00381F89"/>
    <w:rsid w:val="003824AB"/>
    <w:rsid w:val="003830CF"/>
    <w:rsid w:val="0038366A"/>
    <w:rsid w:val="00385C9F"/>
    <w:rsid w:val="00387BCB"/>
    <w:rsid w:val="00387C55"/>
    <w:rsid w:val="00392E4A"/>
    <w:rsid w:val="003933BF"/>
    <w:rsid w:val="0039440F"/>
    <w:rsid w:val="00396315"/>
    <w:rsid w:val="003963DD"/>
    <w:rsid w:val="0039650C"/>
    <w:rsid w:val="0039728B"/>
    <w:rsid w:val="003A027B"/>
    <w:rsid w:val="003A0CE0"/>
    <w:rsid w:val="003A1C53"/>
    <w:rsid w:val="003A1F94"/>
    <w:rsid w:val="003A2719"/>
    <w:rsid w:val="003A2969"/>
    <w:rsid w:val="003A3003"/>
    <w:rsid w:val="003A30B3"/>
    <w:rsid w:val="003A54CC"/>
    <w:rsid w:val="003A59C7"/>
    <w:rsid w:val="003A7216"/>
    <w:rsid w:val="003B074F"/>
    <w:rsid w:val="003B09BA"/>
    <w:rsid w:val="003B21F0"/>
    <w:rsid w:val="003B39E7"/>
    <w:rsid w:val="003B4174"/>
    <w:rsid w:val="003B5004"/>
    <w:rsid w:val="003B56F1"/>
    <w:rsid w:val="003B5AC7"/>
    <w:rsid w:val="003B63F7"/>
    <w:rsid w:val="003B6477"/>
    <w:rsid w:val="003C0969"/>
    <w:rsid w:val="003C136F"/>
    <w:rsid w:val="003C193E"/>
    <w:rsid w:val="003C1CD1"/>
    <w:rsid w:val="003C1E6F"/>
    <w:rsid w:val="003C1E96"/>
    <w:rsid w:val="003C208E"/>
    <w:rsid w:val="003C2916"/>
    <w:rsid w:val="003C37F0"/>
    <w:rsid w:val="003C4EFC"/>
    <w:rsid w:val="003C51BB"/>
    <w:rsid w:val="003C72CA"/>
    <w:rsid w:val="003C74E5"/>
    <w:rsid w:val="003D0DD9"/>
    <w:rsid w:val="003D120B"/>
    <w:rsid w:val="003D1F15"/>
    <w:rsid w:val="003D28D8"/>
    <w:rsid w:val="003D3C6A"/>
    <w:rsid w:val="003D441B"/>
    <w:rsid w:val="003D4F40"/>
    <w:rsid w:val="003D6E85"/>
    <w:rsid w:val="003D73BC"/>
    <w:rsid w:val="003D74B0"/>
    <w:rsid w:val="003E0753"/>
    <w:rsid w:val="003E0CA9"/>
    <w:rsid w:val="003E0EF2"/>
    <w:rsid w:val="003E3F24"/>
    <w:rsid w:val="003E4963"/>
    <w:rsid w:val="003E6596"/>
    <w:rsid w:val="003E6988"/>
    <w:rsid w:val="003E7594"/>
    <w:rsid w:val="003E779A"/>
    <w:rsid w:val="003F0E8F"/>
    <w:rsid w:val="003F3EA8"/>
    <w:rsid w:val="003F453E"/>
    <w:rsid w:val="003F4BC0"/>
    <w:rsid w:val="003F5CF5"/>
    <w:rsid w:val="004009BE"/>
    <w:rsid w:val="0040163E"/>
    <w:rsid w:val="00401FC4"/>
    <w:rsid w:val="004028E4"/>
    <w:rsid w:val="00403001"/>
    <w:rsid w:val="00403935"/>
    <w:rsid w:val="00403E6C"/>
    <w:rsid w:val="0040433B"/>
    <w:rsid w:val="0040451A"/>
    <w:rsid w:val="00404D7E"/>
    <w:rsid w:val="0040567B"/>
    <w:rsid w:val="00407626"/>
    <w:rsid w:val="004078A2"/>
    <w:rsid w:val="00411B8F"/>
    <w:rsid w:val="00411E02"/>
    <w:rsid w:val="00411E89"/>
    <w:rsid w:val="00413D98"/>
    <w:rsid w:val="00413E67"/>
    <w:rsid w:val="004146DB"/>
    <w:rsid w:val="00414FBE"/>
    <w:rsid w:val="00420B9E"/>
    <w:rsid w:val="0042128A"/>
    <w:rsid w:val="004222AC"/>
    <w:rsid w:val="00422D37"/>
    <w:rsid w:val="004230CD"/>
    <w:rsid w:val="0042396F"/>
    <w:rsid w:val="004247F5"/>
    <w:rsid w:val="00426A19"/>
    <w:rsid w:val="00427635"/>
    <w:rsid w:val="00427E77"/>
    <w:rsid w:val="00431392"/>
    <w:rsid w:val="00432AE5"/>
    <w:rsid w:val="00433ABD"/>
    <w:rsid w:val="004355D5"/>
    <w:rsid w:val="00435BFB"/>
    <w:rsid w:val="00435F59"/>
    <w:rsid w:val="00436728"/>
    <w:rsid w:val="00436755"/>
    <w:rsid w:val="00437268"/>
    <w:rsid w:val="00437D07"/>
    <w:rsid w:val="00441A9B"/>
    <w:rsid w:val="004431E2"/>
    <w:rsid w:val="00443BCA"/>
    <w:rsid w:val="00443ECA"/>
    <w:rsid w:val="004440BD"/>
    <w:rsid w:val="00444178"/>
    <w:rsid w:val="00444405"/>
    <w:rsid w:val="004445B7"/>
    <w:rsid w:val="00444B6D"/>
    <w:rsid w:val="0044539F"/>
    <w:rsid w:val="00445918"/>
    <w:rsid w:val="00452BF0"/>
    <w:rsid w:val="00453DA5"/>
    <w:rsid w:val="00454B69"/>
    <w:rsid w:val="00455636"/>
    <w:rsid w:val="004559EE"/>
    <w:rsid w:val="00455CF6"/>
    <w:rsid w:val="00456244"/>
    <w:rsid w:val="00456414"/>
    <w:rsid w:val="004574A0"/>
    <w:rsid w:val="0046046C"/>
    <w:rsid w:val="004623AA"/>
    <w:rsid w:val="00463561"/>
    <w:rsid w:val="004644AE"/>
    <w:rsid w:val="00464E35"/>
    <w:rsid w:val="00464F1A"/>
    <w:rsid w:val="004663A0"/>
    <w:rsid w:val="004672B6"/>
    <w:rsid w:val="00467654"/>
    <w:rsid w:val="0047002C"/>
    <w:rsid w:val="00471332"/>
    <w:rsid w:val="00471954"/>
    <w:rsid w:val="00471E4F"/>
    <w:rsid w:val="00472010"/>
    <w:rsid w:val="004728AE"/>
    <w:rsid w:val="0047431C"/>
    <w:rsid w:val="004749D0"/>
    <w:rsid w:val="004752D2"/>
    <w:rsid w:val="004760EC"/>
    <w:rsid w:val="004804A1"/>
    <w:rsid w:val="004813E7"/>
    <w:rsid w:val="004829B5"/>
    <w:rsid w:val="004832BB"/>
    <w:rsid w:val="0048390F"/>
    <w:rsid w:val="0048397F"/>
    <w:rsid w:val="00483BB7"/>
    <w:rsid w:val="004852E4"/>
    <w:rsid w:val="0048550A"/>
    <w:rsid w:val="00485B3D"/>
    <w:rsid w:val="0048608F"/>
    <w:rsid w:val="0048616C"/>
    <w:rsid w:val="004871F0"/>
    <w:rsid w:val="00487E3E"/>
    <w:rsid w:val="00490F2E"/>
    <w:rsid w:val="00492A5E"/>
    <w:rsid w:val="00492C5A"/>
    <w:rsid w:val="004931BE"/>
    <w:rsid w:val="004954DA"/>
    <w:rsid w:val="004957DD"/>
    <w:rsid w:val="00495F69"/>
    <w:rsid w:val="004969A9"/>
    <w:rsid w:val="00496A22"/>
    <w:rsid w:val="004A0691"/>
    <w:rsid w:val="004A07FB"/>
    <w:rsid w:val="004A10DB"/>
    <w:rsid w:val="004A13F0"/>
    <w:rsid w:val="004A1746"/>
    <w:rsid w:val="004A17FF"/>
    <w:rsid w:val="004A1949"/>
    <w:rsid w:val="004A2B5C"/>
    <w:rsid w:val="004A2CE0"/>
    <w:rsid w:val="004A3E83"/>
    <w:rsid w:val="004A4A34"/>
    <w:rsid w:val="004A4B03"/>
    <w:rsid w:val="004A64D1"/>
    <w:rsid w:val="004A73C9"/>
    <w:rsid w:val="004B05F1"/>
    <w:rsid w:val="004B073F"/>
    <w:rsid w:val="004B1CFA"/>
    <w:rsid w:val="004B2AF5"/>
    <w:rsid w:val="004B3128"/>
    <w:rsid w:val="004B3D16"/>
    <w:rsid w:val="004B42BF"/>
    <w:rsid w:val="004B4324"/>
    <w:rsid w:val="004B4771"/>
    <w:rsid w:val="004B68F1"/>
    <w:rsid w:val="004C0F14"/>
    <w:rsid w:val="004C2486"/>
    <w:rsid w:val="004C2687"/>
    <w:rsid w:val="004C3938"/>
    <w:rsid w:val="004C3D1E"/>
    <w:rsid w:val="004C43A2"/>
    <w:rsid w:val="004C4592"/>
    <w:rsid w:val="004C75D1"/>
    <w:rsid w:val="004D0A54"/>
    <w:rsid w:val="004D163D"/>
    <w:rsid w:val="004D1B5A"/>
    <w:rsid w:val="004D30C9"/>
    <w:rsid w:val="004D4015"/>
    <w:rsid w:val="004D4576"/>
    <w:rsid w:val="004D49FF"/>
    <w:rsid w:val="004D6450"/>
    <w:rsid w:val="004D6E19"/>
    <w:rsid w:val="004E06F3"/>
    <w:rsid w:val="004E140F"/>
    <w:rsid w:val="004E23CC"/>
    <w:rsid w:val="004E25BE"/>
    <w:rsid w:val="004E5041"/>
    <w:rsid w:val="004E6499"/>
    <w:rsid w:val="004E6FBA"/>
    <w:rsid w:val="004E7895"/>
    <w:rsid w:val="004E7959"/>
    <w:rsid w:val="004F07BD"/>
    <w:rsid w:val="004F0C3F"/>
    <w:rsid w:val="004F0D6F"/>
    <w:rsid w:val="004F2216"/>
    <w:rsid w:val="004F2AA0"/>
    <w:rsid w:val="004F2BBC"/>
    <w:rsid w:val="004F4BD3"/>
    <w:rsid w:val="004F53D1"/>
    <w:rsid w:val="004F677B"/>
    <w:rsid w:val="004F77E0"/>
    <w:rsid w:val="004F7C1B"/>
    <w:rsid w:val="0050002D"/>
    <w:rsid w:val="00500CD9"/>
    <w:rsid w:val="00501F34"/>
    <w:rsid w:val="0050298E"/>
    <w:rsid w:val="00503DDD"/>
    <w:rsid w:val="0050500F"/>
    <w:rsid w:val="00505291"/>
    <w:rsid w:val="005057B7"/>
    <w:rsid w:val="005062AB"/>
    <w:rsid w:val="00506762"/>
    <w:rsid w:val="0050772C"/>
    <w:rsid w:val="00507C41"/>
    <w:rsid w:val="00507CF6"/>
    <w:rsid w:val="005103FE"/>
    <w:rsid w:val="00511E44"/>
    <w:rsid w:val="0051267A"/>
    <w:rsid w:val="00514307"/>
    <w:rsid w:val="0051446D"/>
    <w:rsid w:val="005145EF"/>
    <w:rsid w:val="00516B6F"/>
    <w:rsid w:val="00516F7F"/>
    <w:rsid w:val="005178E8"/>
    <w:rsid w:val="0052011F"/>
    <w:rsid w:val="005203E3"/>
    <w:rsid w:val="0052078C"/>
    <w:rsid w:val="00520D42"/>
    <w:rsid w:val="00522984"/>
    <w:rsid w:val="005234C5"/>
    <w:rsid w:val="00523803"/>
    <w:rsid w:val="00523966"/>
    <w:rsid w:val="00524251"/>
    <w:rsid w:val="0052540A"/>
    <w:rsid w:val="005255FC"/>
    <w:rsid w:val="00526556"/>
    <w:rsid w:val="00526C64"/>
    <w:rsid w:val="00527D06"/>
    <w:rsid w:val="005305A2"/>
    <w:rsid w:val="00533A8A"/>
    <w:rsid w:val="00534BC0"/>
    <w:rsid w:val="00534F5A"/>
    <w:rsid w:val="005355C1"/>
    <w:rsid w:val="005363A8"/>
    <w:rsid w:val="00537884"/>
    <w:rsid w:val="00537B75"/>
    <w:rsid w:val="00540E6B"/>
    <w:rsid w:val="005412D4"/>
    <w:rsid w:val="00541458"/>
    <w:rsid w:val="00544590"/>
    <w:rsid w:val="005446D5"/>
    <w:rsid w:val="00544C2F"/>
    <w:rsid w:val="00544DED"/>
    <w:rsid w:val="005450EE"/>
    <w:rsid w:val="00545163"/>
    <w:rsid w:val="00545484"/>
    <w:rsid w:val="00545909"/>
    <w:rsid w:val="005464D2"/>
    <w:rsid w:val="00546647"/>
    <w:rsid w:val="00546BA0"/>
    <w:rsid w:val="00547C97"/>
    <w:rsid w:val="0055046A"/>
    <w:rsid w:val="0055097E"/>
    <w:rsid w:val="005515F3"/>
    <w:rsid w:val="00551C87"/>
    <w:rsid w:val="00551E19"/>
    <w:rsid w:val="00554CC4"/>
    <w:rsid w:val="00555913"/>
    <w:rsid w:val="005565EE"/>
    <w:rsid w:val="00556F44"/>
    <w:rsid w:val="00557E54"/>
    <w:rsid w:val="005600A8"/>
    <w:rsid w:val="005600B6"/>
    <w:rsid w:val="0056061D"/>
    <w:rsid w:val="00560A86"/>
    <w:rsid w:val="0056313E"/>
    <w:rsid w:val="0056713C"/>
    <w:rsid w:val="00570005"/>
    <w:rsid w:val="005703A6"/>
    <w:rsid w:val="005708B6"/>
    <w:rsid w:val="00571629"/>
    <w:rsid w:val="00573D71"/>
    <w:rsid w:val="0057401F"/>
    <w:rsid w:val="00574871"/>
    <w:rsid w:val="00574EBE"/>
    <w:rsid w:val="005750FA"/>
    <w:rsid w:val="005751AA"/>
    <w:rsid w:val="005751AE"/>
    <w:rsid w:val="005769BB"/>
    <w:rsid w:val="0057717D"/>
    <w:rsid w:val="00577365"/>
    <w:rsid w:val="005779FF"/>
    <w:rsid w:val="00577A2F"/>
    <w:rsid w:val="00577FCD"/>
    <w:rsid w:val="00580094"/>
    <w:rsid w:val="00581EEF"/>
    <w:rsid w:val="00582132"/>
    <w:rsid w:val="00582599"/>
    <w:rsid w:val="0058291B"/>
    <w:rsid w:val="0058510B"/>
    <w:rsid w:val="00585D1F"/>
    <w:rsid w:val="0058603F"/>
    <w:rsid w:val="00590CF6"/>
    <w:rsid w:val="00592AA6"/>
    <w:rsid w:val="00594736"/>
    <w:rsid w:val="00595063"/>
    <w:rsid w:val="00597635"/>
    <w:rsid w:val="005A000A"/>
    <w:rsid w:val="005A1122"/>
    <w:rsid w:val="005A1170"/>
    <w:rsid w:val="005A11BF"/>
    <w:rsid w:val="005A234E"/>
    <w:rsid w:val="005A3D08"/>
    <w:rsid w:val="005A4DDF"/>
    <w:rsid w:val="005A4F28"/>
    <w:rsid w:val="005A541D"/>
    <w:rsid w:val="005A55A3"/>
    <w:rsid w:val="005A5DAE"/>
    <w:rsid w:val="005A6765"/>
    <w:rsid w:val="005A7E76"/>
    <w:rsid w:val="005B074D"/>
    <w:rsid w:val="005B0C15"/>
    <w:rsid w:val="005B0FF4"/>
    <w:rsid w:val="005B2256"/>
    <w:rsid w:val="005B2780"/>
    <w:rsid w:val="005B2A02"/>
    <w:rsid w:val="005B2BCD"/>
    <w:rsid w:val="005B3C8E"/>
    <w:rsid w:val="005B4268"/>
    <w:rsid w:val="005B4F4A"/>
    <w:rsid w:val="005B5E02"/>
    <w:rsid w:val="005B7FFE"/>
    <w:rsid w:val="005C0043"/>
    <w:rsid w:val="005C036C"/>
    <w:rsid w:val="005C0B33"/>
    <w:rsid w:val="005C1188"/>
    <w:rsid w:val="005C1358"/>
    <w:rsid w:val="005C40F8"/>
    <w:rsid w:val="005C477B"/>
    <w:rsid w:val="005C795F"/>
    <w:rsid w:val="005D16DD"/>
    <w:rsid w:val="005D23DA"/>
    <w:rsid w:val="005D344B"/>
    <w:rsid w:val="005D5665"/>
    <w:rsid w:val="005D5F16"/>
    <w:rsid w:val="005D6B8A"/>
    <w:rsid w:val="005D6D77"/>
    <w:rsid w:val="005D7905"/>
    <w:rsid w:val="005E0FAB"/>
    <w:rsid w:val="005E17EE"/>
    <w:rsid w:val="005E2995"/>
    <w:rsid w:val="005E4073"/>
    <w:rsid w:val="005E43A9"/>
    <w:rsid w:val="005E538A"/>
    <w:rsid w:val="005E7B43"/>
    <w:rsid w:val="005F0589"/>
    <w:rsid w:val="005F0B9F"/>
    <w:rsid w:val="005F10AE"/>
    <w:rsid w:val="005F2054"/>
    <w:rsid w:val="005F2A72"/>
    <w:rsid w:val="005F44D3"/>
    <w:rsid w:val="005F506B"/>
    <w:rsid w:val="005F5F4D"/>
    <w:rsid w:val="005F630C"/>
    <w:rsid w:val="005F6BBB"/>
    <w:rsid w:val="006015C6"/>
    <w:rsid w:val="006017B3"/>
    <w:rsid w:val="006018B1"/>
    <w:rsid w:val="00601A8F"/>
    <w:rsid w:val="00603201"/>
    <w:rsid w:val="00603C8F"/>
    <w:rsid w:val="0060424C"/>
    <w:rsid w:val="006048F3"/>
    <w:rsid w:val="006058D0"/>
    <w:rsid w:val="00605A7C"/>
    <w:rsid w:val="006063C4"/>
    <w:rsid w:val="00606CD5"/>
    <w:rsid w:val="00607DEA"/>
    <w:rsid w:val="00613195"/>
    <w:rsid w:val="00613FE4"/>
    <w:rsid w:val="006143BA"/>
    <w:rsid w:val="00615FCF"/>
    <w:rsid w:val="00616A4C"/>
    <w:rsid w:val="00616B0E"/>
    <w:rsid w:val="00616B18"/>
    <w:rsid w:val="00617002"/>
    <w:rsid w:val="0061758E"/>
    <w:rsid w:val="00617829"/>
    <w:rsid w:val="006220AB"/>
    <w:rsid w:val="0062351D"/>
    <w:rsid w:val="00623BA5"/>
    <w:rsid w:val="00625166"/>
    <w:rsid w:val="006253C4"/>
    <w:rsid w:val="006258BB"/>
    <w:rsid w:val="006269A5"/>
    <w:rsid w:val="00627049"/>
    <w:rsid w:val="00627089"/>
    <w:rsid w:val="00627245"/>
    <w:rsid w:val="00630536"/>
    <w:rsid w:val="00631F91"/>
    <w:rsid w:val="00632AED"/>
    <w:rsid w:val="006347DA"/>
    <w:rsid w:val="00635D58"/>
    <w:rsid w:val="00635DBA"/>
    <w:rsid w:val="00640A80"/>
    <w:rsid w:val="00640A9B"/>
    <w:rsid w:val="00641107"/>
    <w:rsid w:val="00641A5D"/>
    <w:rsid w:val="00643B84"/>
    <w:rsid w:val="00644E38"/>
    <w:rsid w:val="00645B5C"/>
    <w:rsid w:val="00646DBF"/>
    <w:rsid w:val="006479C8"/>
    <w:rsid w:val="00652617"/>
    <w:rsid w:val="0065626C"/>
    <w:rsid w:val="00657D3E"/>
    <w:rsid w:val="00660423"/>
    <w:rsid w:val="00660444"/>
    <w:rsid w:val="0066207F"/>
    <w:rsid w:val="006625B7"/>
    <w:rsid w:val="006636E5"/>
    <w:rsid w:val="006641E7"/>
    <w:rsid w:val="00664464"/>
    <w:rsid w:val="00664F74"/>
    <w:rsid w:val="006656C3"/>
    <w:rsid w:val="006665D5"/>
    <w:rsid w:val="00666703"/>
    <w:rsid w:val="006669BE"/>
    <w:rsid w:val="00666D87"/>
    <w:rsid w:val="00667E0F"/>
    <w:rsid w:val="00671A2D"/>
    <w:rsid w:val="00671C4D"/>
    <w:rsid w:val="00671CAF"/>
    <w:rsid w:val="00672465"/>
    <w:rsid w:val="00673073"/>
    <w:rsid w:val="0067368D"/>
    <w:rsid w:val="006740E7"/>
    <w:rsid w:val="006742AA"/>
    <w:rsid w:val="00674C2B"/>
    <w:rsid w:val="00675A95"/>
    <w:rsid w:val="00676622"/>
    <w:rsid w:val="00676B04"/>
    <w:rsid w:val="0067710A"/>
    <w:rsid w:val="006776D8"/>
    <w:rsid w:val="00677703"/>
    <w:rsid w:val="00677D2C"/>
    <w:rsid w:val="006806FF"/>
    <w:rsid w:val="00680AD6"/>
    <w:rsid w:val="00681DE4"/>
    <w:rsid w:val="00684054"/>
    <w:rsid w:val="00685432"/>
    <w:rsid w:val="006861BD"/>
    <w:rsid w:val="00690596"/>
    <w:rsid w:val="00690987"/>
    <w:rsid w:val="00690C95"/>
    <w:rsid w:val="00691087"/>
    <w:rsid w:val="00691D55"/>
    <w:rsid w:val="00691F79"/>
    <w:rsid w:val="00693EE6"/>
    <w:rsid w:val="00695748"/>
    <w:rsid w:val="00695B86"/>
    <w:rsid w:val="0069605C"/>
    <w:rsid w:val="00696097"/>
    <w:rsid w:val="0069751C"/>
    <w:rsid w:val="006A03A2"/>
    <w:rsid w:val="006A090E"/>
    <w:rsid w:val="006A0F10"/>
    <w:rsid w:val="006A16B8"/>
    <w:rsid w:val="006A1A72"/>
    <w:rsid w:val="006A24F6"/>
    <w:rsid w:val="006A3C7C"/>
    <w:rsid w:val="006A3C8E"/>
    <w:rsid w:val="006A5611"/>
    <w:rsid w:val="006A5FB8"/>
    <w:rsid w:val="006A6549"/>
    <w:rsid w:val="006A6B34"/>
    <w:rsid w:val="006A7054"/>
    <w:rsid w:val="006B0091"/>
    <w:rsid w:val="006B0A9D"/>
    <w:rsid w:val="006B1A4E"/>
    <w:rsid w:val="006B2E25"/>
    <w:rsid w:val="006B3742"/>
    <w:rsid w:val="006B379D"/>
    <w:rsid w:val="006B3994"/>
    <w:rsid w:val="006B49BB"/>
    <w:rsid w:val="006B4C4C"/>
    <w:rsid w:val="006B5027"/>
    <w:rsid w:val="006B6D19"/>
    <w:rsid w:val="006B7A07"/>
    <w:rsid w:val="006B7FDD"/>
    <w:rsid w:val="006C1F08"/>
    <w:rsid w:val="006C2AFA"/>
    <w:rsid w:val="006C3B88"/>
    <w:rsid w:val="006C4842"/>
    <w:rsid w:val="006C55D4"/>
    <w:rsid w:val="006C610C"/>
    <w:rsid w:val="006C6128"/>
    <w:rsid w:val="006C688D"/>
    <w:rsid w:val="006C6E17"/>
    <w:rsid w:val="006C751B"/>
    <w:rsid w:val="006D0442"/>
    <w:rsid w:val="006D0AE6"/>
    <w:rsid w:val="006D105C"/>
    <w:rsid w:val="006D1D84"/>
    <w:rsid w:val="006D26BC"/>
    <w:rsid w:val="006D3155"/>
    <w:rsid w:val="006D3276"/>
    <w:rsid w:val="006D32FB"/>
    <w:rsid w:val="006D3C21"/>
    <w:rsid w:val="006D534C"/>
    <w:rsid w:val="006D5EAF"/>
    <w:rsid w:val="006D6F28"/>
    <w:rsid w:val="006D7705"/>
    <w:rsid w:val="006D7E99"/>
    <w:rsid w:val="006E1622"/>
    <w:rsid w:val="006E228F"/>
    <w:rsid w:val="006E35DC"/>
    <w:rsid w:val="006E4037"/>
    <w:rsid w:val="006E4A4E"/>
    <w:rsid w:val="006E4FD7"/>
    <w:rsid w:val="006E5544"/>
    <w:rsid w:val="006E7851"/>
    <w:rsid w:val="006E7B4A"/>
    <w:rsid w:val="006F124A"/>
    <w:rsid w:val="006F12A7"/>
    <w:rsid w:val="006F1304"/>
    <w:rsid w:val="006F1937"/>
    <w:rsid w:val="006F1A6D"/>
    <w:rsid w:val="006F303F"/>
    <w:rsid w:val="006F4706"/>
    <w:rsid w:val="006F5006"/>
    <w:rsid w:val="006F55F0"/>
    <w:rsid w:val="006F6503"/>
    <w:rsid w:val="006F6B86"/>
    <w:rsid w:val="006F6D75"/>
    <w:rsid w:val="006F7D75"/>
    <w:rsid w:val="00700A62"/>
    <w:rsid w:val="00700B3C"/>
    <w:rsid w:val="007010F5"/>
    <w:rsid w:val="007039D0"/>
    <w:rsid w:val="00703C80"/>
    <w:rsid w:val="00703F72"/>
    <w:rsid w:val="00704D1A"/>
    <w:rsid w:val="00705086"/>
    <w:rsid w:val="00705736"/>
    <w:rsid w:val="00706249"/>
    <w:rsid w:val="00706639"/>
    <w:rsid w:val="00706BF3"/>
    <w:rsid w:val="007103C0"/>
    <w:rsid w:val="007116B6"/>
    <w:rsid w:val="007129E2"/>
    <w:rsid w:val="00713D17"/>
    <w:rsid w:val="0071693E"/>
    <w:rsid w:val="00716E4A"/>
    <w:rsid w:val="00717169"/>
    <w:rsid w:val="0071765E"/>
    <w:rsid w:val="007179BE"/>
    <w:rsid w:val="00717A1A"/>
    <w:rsid w:val="007200F5"/>
    <w:rsid w:val="00720799"/>
    <w:rsid w:val="00721423"/>
    <w:rsid w:val="00721928"/>
    <w:rsid w:val="007246C1"/>
    <w:rsid w:val="00724EDD"/>
    <w:rsid w:val="007252F1"/>
    <w:rsid w:val="00725492"/>
    <w:rsid w:val="007257CA"/>
    <w:rsid w:val="007263A9"/>
    <w:rsid w:val="00730256"/>
    <w:rsid w:val="0073181B"/>
    <w:rsid w:val="00732377"/>
    <w:rsid w:val="00732A5A"/>
    <w:rsid w:val="00734153"/>
    <w:rsid w:val="0073502A"/>
    <w:rsid w:val="007350E2"/>
    <w:rsid w:val="007355D3"/>
    <w:rsid w:val="0073582C"/>
    <w:rsid w:val="00735D55"/>
    <w:rsid w:val="00736732"/>
    <w:rsid w:val="007415AB"/>
    <w:rsid w:val="00742730"/>
    <w:rsid w:val="00742832"/>
    <w:rsid w:val="007447C5"/>
    <w:rsid w:val="00744E4E"/>
    <w:rsid w:val="00745B23"/>
    <w:rsid w:val="00746A17"/>
    <w:rsid w:val="00746D23"/>
    <w:rsid w:val="007517BB"/>
    <w:rsid w:val="00751933"/>
    <w:rsid w:val="00751C00"/>
    <w:rsid w:val="00752173"/>
    <w:rsid w:val="00752AD2"/>
    <w:rsid w:val="00752E62"/>
    <w:rsid w:val="00752E84"/>
    <w:rsid w:val="007535A3"/>
    <w:rsid w:val="00753A29"/>
    <w:rsid w:val="00753A3B"/>
    <w:rsid w:val="00753A83"/>
    <w:rsid w:val="00753F07"/>
    <w:rsid w:val="00754D77"/>
    <w:rsid w:val="0075661F"/>
    <w:rsid w:val="00761DDE"/>
    <w:rsid w:val="0076269A"/>
    <w:rsid w:val="00763276"/>
    <w:rsid w:val="007637AE"/>
    <w:rsid w:val="007637B5"/>
    <w:rsid w:val="00765A54"/>
    <w:rsid w:val="00765FAD"/>
    <w:rsid w:val="007671E3"/>
    <w:rsid w:val="00767396"/>
    <w:rsid w:val="00767B5A"/>
    <w:rsid w:val="00767D06"/>
    <w:rsid w:val="00770D5C"/>
    <w:rsid w:val="00770F89"/>
    <w:rsid w:val="00771A59"/>
    <w:rsid w:val="007723F9"/>
    <w:rsid w:val="00772EA8"/>
    <w:rsid w:val="007736F6"/>
    <w:rsid w:val="00774B70"/>
    <w:rsid w:val="00774E48"/>
    <w:rsid w:val="0077604E"/>
    <w:rsid w:val="00776450"/>
    <w:rsid w:val="007768BE"/>
    <w:rsid w:val="00780304"/>
    <w:rsid w:val="00780F19"/>
    <w:rsid w:val="007812B5"/>
    <w:rsid w:val="00781B48"/>
    <w:rsid w:val="007850DA"/>
    <w:rsid w:val="007851C5"/>
    <w:rsid w:val="007870FA"/>
    <w:rsid w:val="00790081"/>
    <w:rsid w:val="007903D1"/>
    <w:rsid w:val="0079054E"/>
    <w:rsid w:val="00790C47"/>
    <w:rsid w:val="00791101"/>
    <w:rsid w:val="00792058"/>
    <w:rsid w:val="0079415A"/>
    <w:rsid w:val="007945A1"/>
    <w:rsid w:val="007963E3"/>
    <w:rsid w:val="007972F3"/>
    <w:rsid w:val="007A00A8"/>
    <w:rsid w:val="007A0810"/>
    <w:rsid w:val="007A0E64"/>
    <w:rsid w:val="007A1AB2"/>
    <w:rsid w:val="007A1EB1"/>
    <w:rsid w:val="007A2499"/>
    <w:rsid w:val="007A4AF1"/>
    <w:rsid w:val="007A4DC8"/>
    <w:rsid w:val="007A636C"/>
    <w:rsid w:val="007A6D4E"/>
    <w:rsid w:val="007A6E67"/>
    <w:rsid w:val="007A7A01"/>
    <w:rsid w:val="007B0319"/>
    <w:rsid w:val="007B190F"/>
    <w:rsid w:val="007B1DD2"/>
    <w:rsid w:val="007B256C"/>
    <w:rsid w:val="007B2C1E"/>
    <w:rsid w:val="007B2F4E"/>
    <w:rsid w:val="007B36DE"/>
    <w:rsid w:val="007B3E2C"/>
    <w:rsid w:val="007B677C"/>
    <w:rsid w:val="007B682F"/>
    <w:rsid w:val="007C04F5"/>
    <w:rsid w:val="007C0DE6"/>
    <w:rsid w:val="007C1247"/>
    <w:rsid w:val="007C1263"/>
    <w:rsid w:val="007C2584"/>
    <w:rsid w:val="007C2694"/>
    <w:rsid w:val="007C499B"/>
    <w:rsid w:val="007C5A53"/>
    <w:rsid w:val="007D0F82"/>
    <w:rsid w:val="007D3B8A"/>
    <w:rsid w:val="007D447F"/>
    <w:rsid w:val="007D5D3D"/>
    <w:rsid w:val="007D7295"/>
    <w:rsid w:val="007D741D"/>
    <w:rsid w:val="007D74CB"/>
    <w:rsid w:val="007D7795"/>
    <w:rsid w:val="007D779C"/>
    <w:rsid w:val="007E1A50"/>
    <w:rsid w:val="007E2AAA"/>
    <w:rsid w:val="007E2C14"/>
    <w:rsid w:val="007E32E6"/>
    <w:rsid w:val="007E39C4"/>
    <w:rsid w:val="007E3F5E"/>
    <w:rsid w:val="007E4475"/>
    <w:rsid w:val="007E4A7E"/>
    <w:rsid w:val="007E5F7A"/>
    <w:rsid w:val="007E66F3"/>
    <w:rsid w:val="007F030C"/>
    <w:rsid w:val="007F06F1"/>
    <w:rsid w:val="007F0AB8"/>
    <w:rsid w:val="007F0ACF"/>
    <w:rsid w:val="007F2446"/>
    <w:rsid w:val="007F2BD1"/>
    <w:rsid w:val="007F337A"/>
    <w:rsid w:val="007F3E1C"/>
    <w:rsid w:val="007F4EC2"/>
    <w:rsid w:val="007F58FB"/>
    <w:rsid w:val="0080088E"/>
    <w:rsid w:val="008011C0"/>
    <w:rsid w:val="00801A65"/>
    <w:rsid w:val="00801F96"/>
    <w:rsid w:val="0080390F"/>
    <w:rsid w:val="00803B76"/>
    <w:rsid w:val="00803C60"/>
    <w:rsid w:val="008047BF"/>
    <w:rsid w:val="008056F6"/>
    <w:rsid w:val="008057FB"/>
    <w:rsid w:val="00805A96"/>
    <w:rsid w:val="00805AAF"/>
    <w:rsid w:val="00805F8B"/>
    <w:rsid w:val="00806750"/>
    <w:rsid w:val="00807271"/>
    <w:rsid w:val="0081045C"/>
    <w:rsid w:val="00810FF8"/>
    <w:rsid w:val="0081229F"/>
    <w:rsid w:val="0081323E"/>
    <w:rsid w:val="00813549"/>
    <w:rsid w:val="00813561"/>
    <w:rsid w:val="008136C0"/>
    <w:rsid w:val="008147FD"/>
    <w:rsid w:val="00815335"/>
    <w:rsid w:val="008161E8"/>
    <w:rsid w:val="00816AA0"/>
    <w:rsid w:val="008200F2"/>
    <w:rsid w:val="008208C2"/>
    <w:rsid w:val="0082273C"/>
    <w:rsid w:val="008231C2"/>
    <w:rsid w:val="008231F3"/>
    <w:rsid w:val="008236BC"/>
    <w:rsid w:val="008240EF"/>
    <w:rsid w:val="00824E1F"/>
    <w:rsid w:val="0082510B"/>
    <w:rsid w:val="00827935"/>
    <w:rsid w:val="008300C5"/>
    <w:rsid w:val="00830B62"/>
    <w:rsid w:val="008321B0"/>
    <w:rsid w:val="00832584"/>
    <w:rsid w:val="00833712"/>
    <w:rsid w:val="00833901"/>
    <w:rsid w:val="008345C7"/>
    <w:rsid w:val="00834641"/>
    <w:rsid w:val="008353EA"/>
    <w:rsid w:val="00835CB2"/>
    <w:rsid w:val="00836401"/>
    <w:rsid w:val="00837586"/>
    <w:rsid w:val="008415C8"/>
    <w:rsid w:val="00842B20"/>
    <w:rsid w:val="00842DAE"/>
    <w:rsid w:val="008433E2"/>
    <w:rsid w:val="00843433"/>
    <w:rsid w:val="008442F6"/>
    <w:rsid w:val="0084564B"/>
    <w:rsid w:val="008468DA"/>
    <w:rsid w:val="00847F17"/>
    <w:rsid w:val="0085071F"/>
    <w:rsid w:val="00853CBD"/>
    <w:rsid w:val="00853CFF"/>
    <w:rsid w:val="00855B85"/>
    <w:rsid w:val="00855E1A"/>
    <w:rsid w:val="0085735F"/>
    <w:rsid w:val="00860224"/>
    <w:rsid w:val="0086081F"/>
    <w:rsid w:val="00862CA7"/>
    <w:rsid w:val="0086328E"/>
    <w:rsid w:val="0086458D"/>
    <w:rsid w:val="00864627"/>
    <w:rsid w:val="008648D2"/>
    <w:rsid w:val="00864CD3"/>
    <w:rsid w:val="0086525B"/>
    <w:rsid w:val="00865B41"/>
    <w:rsid w:val="0086685E"/>
    <w:rsid w:val="0086796C"/>
    <w:rsid w:val="00871AC8"/>
    <w:rsid w:val="00872BAE"/>
    <w:rsid w:val="00873175"/>
    <w:rsid w:val="008734BA"/>
    <w:rsid w:val="00873723"/>
    <w:rsid w:val="00873C42"/>
    <w:rsid w:val="008748FB"/>
    <w:rsid w:val="008756D2"/>
    <w:rsid w:val="00877E2C"/>
    <w:rsid w:val="00880208"/>
    <w:rsid w:val="00881084"/>
    <w:rsid w:val="00881094"/>
    <w:rsid w:val="0088127F"/>
    <w:rsid w:val="0088242D"/>
    <w:rsid w:val="008839E1"/>
    <w:rsid w:val="00884077"/>
    <w:rsid w:val="00884924"/>
    <w:rsid w:val="00884FC8"/>
    <w:rsid w:val="0088682A"/>
    <w:rsid w:val="008906A8"/>
    <w:rsid w:val="008921D4"/>
    <w:rsid w:val="008932AA"/>
    <w:rsid w:val="00893C1B"/>
    <w:rsid w:val="008941C6"/>
    <w:rsid w:val="008944EE"/>
    <w:rsid w:val="0089460E"/>
    <w:rsid w:val="00894ABD"/>
    <w:rsid w:val="008959D8"/>
    <w:rsid w:val="00895AC5"/>
    <w:rsid w:val="00896065"/>
    <w:rsid w:val="008963BB"/>
    <w:rsid w:val="00896ED4"/>
    <w:rsid w:val="0089768A"/>
    <w:rsid w:val="008A0910"/>
    <w:rsid w:val="008A0D92"/>
    <w:rsid w:val="008A1887"/>
    <w:rsid w:val="008A2851"/>
    <w:rsid w:val="008A45CA"/>
    <w:rsid w:val="008A56EB"/>
    <w:rsid w:val="008A66AF"/>
    <w:rsid w:val="008A6C76"/>
    <w:rsid w:val="008B024F"/>
    <w:rsid w:val="008B0448"/>
    <w:rsid w:val="008B0D98"/>
    <w:rsid w:val="008B1951"/>
    <w:rsid w:val="008B19BB"/>
    <w:rsid w:val="008B2834"/>
    <w:rsid w:val="008B3E74"/>
    <w:rsid w:val="008B643E"/>
    <w:rsid w:val="008B787D"/>
    <w:rsid w:val="008B7B2C"/>
    <w:rsid w:val="008B7C9C"/>
    <w:rsid w:val="008C0459"/>
    <w:rsid w:val="008C2AFF"/>
    <w:rsid w:val="008C2B3F"/>
    <w:rsid w:val="008C586D"/>
    <w:rsid w:val="008C7009"/>
    <w:rsid w:val="008D03C6"/>
    <w:rsid w:val="008D10A7"/>
    <w:rsid w:val="008D23AA"/>
    <w:rsid w:val="008D3E72"/>
    <w:rsid w:val="008D43C8"/>
    <w:rsid w:val="008D5158"/>
    <w:rsid w:val="008D55D0"/>
    <w:rsid w:val="008D56E3"/>
    <w:rsid w:val="008E092E"/>
    <w:rsid w:val="008E1037"/>
    <w:rsid w:val="008E1BCC"/>
    <w:rsid w:val="008E22F1"/>
    <w:rsid w:val="008E4A8F"/>
    <w:rsid w:val="008F0497"/>
    <w:rsid w:val="008F0914"/>
    <w:rsid w:val="008F0A2B"/>
    <w:rsid w:val="008F0DA2"/>
    <w:rsid w:val="008F2DC5"/>
    <w:rsid w:val="008F37B0"/>
    <w:rsid w:val="008F42D2"/>
    <w:rsid w:val="008F473A"/>
    <w:rsid w:val="008F51AE"/>
    <w:rsid w:val="008F5601"/>
    <w:rsid w:val="008F6271"/>
    <w:rsid w:val="008F7329"/>
    <w:rsid w:val="008F744C"/>
    <w:rsid w:val="008F7D2E"/>
    <w:rsid w:val="008F7F1D"/>
    <w:rsid w:val="00904CC5"/>
    <w:rsid w:val="00906168"/>
    <w:rsid w:val="009063D2"/>
    <w:rsid w:val="00906984"/>
    <w:rsid w:val="00907235"/>
    <w:rsid w:val="00907F21"/>
    <w:rsid w:val="009113F6"/>
    <w:rsid w:val="00914028"/>
    <w:rsid w:val="0091468A"/>
    <w:rsid w:val="00915116"/>
    <w:rsid w:val="00916E51"/>
    <w:rsid w:val="0091764B"/>
    <w:rsid w:val="00917771"/>
    <w:rsid w:val="00917788"/>
    <w:rsid w:val="009177D3"/>
    <w:rsid w:val="00917E10"/>
    <w:rsid w:val="00917F12"/>
    <w:rsid w:val="00920C13"/>
    <w:rsid w:val="00923299"/>
    <w:rsid w:val="00923433"/>
    <w:rsid w:val="009235BB"/>
    <w:rsid w:val="00925C32"/>
    <w:rsid w:val="00926379"/>
    <w:rsid w:val="009276FE"/>
    <w:rsid w:val="00931385"/>
    <w:rsid w:val="009316B0"/>
    <w:rsid w:val="00931BB7"/>
    <w:rsid w:val="00932B45"/>
    <w:rsid w:val="0093389A"/>
    <w:rsid w:val="0093567F"/>
    <w:rsid w:val="00935950"/>
    <w:rsid w:val="00935A1C"/>
    <w:rsid w:val="00935DE8"/>
    <w:rsid w:val="00936106"/>
    <w:rsid w:val="00936752"/>
    <w:rsid w:val="00936C05"/>
    <w:rsid w:val="00936E61"/>
    <w:rsid w:val="00936EA8"/>
    <w:rsid w:val="00937B90"/>
    <w:rsid w:val="00941371"/>
    <w:rsid w:val="00941889"/>
    <w:rsid w:val="00941ABF"/>
    <w:rsid w:val="009423B3"/>
    <w:rsid w:val="00942608"/>
    <w:rsid w:val="00942D09"/>
    <w:rsid w:val="00942FE7"/>
    <w:rsid w:val="009445EF"/>
    <w:rsid w:val="009446FF"/>
    <w:rsid w:val="00944A02"/>
    <w:rsid w:val="009450BB"/>
    <w:rsid w:val="0094536F"/>
    <w:rsid w:val="00946339"/>
    <w:rsid w:val="00950EC3"/>
    <w:rsid w:val="00951C04"/>
    <w:rsid w:val="00952EF7"/>
    <w:rsid w:val="00953911"/>
    <w:rsid w:val="009539C8"/>
    <w:rsid w:val="00954049"/>
    <w:rsid w:val="009542FA"/>
    <w:rsid w:val="00954A01"/>
    <w:rsid w:val="00955CE0"/>
    <w:rsid w:val="00956470"/>
    <w:rsid w:val="009571C1"/>
    <w:rsid w:val="00960198"/>
    <w:rsid w:val="009602E3"/>
    <w:rsid w:val="009603D3"/>
    <w:rsid w:val="00960543"/>
    <w:rsid w:val="00960D47"/>
    <w:rsid w:val="00960F22"/>
    <w:rsid w:val="0096145B"/>
    <w:rsid w:val="009620AD"/>
    <w:rsid w:val="00962773"/>
    <w:rsid w:val="00962A2E"/>
    <w:rsid w:val="00963790"/>
    <w:rsid w:val="00964104"/>
    <w:rsid w:val="0096461E"/>
    <w:rsid w:val="00964916"/>
    <w:rsid w:val="0096728D"/>
    <w:rsid w:val="00967387"/>
    <w:rsid w:val="00967600"/>
    <w:rsid w:val="00967A92"/>
    <w:rsid w:val="00967F62"/>
    <w:rsid w:val="00970A37"/>
    <w:rsid w:val="0097129D"/>
    <w:rsid w:val="009723A3"/>
    <w:rsid w:val="00972865"/>
    <w:rsid w:val="009736FB"/>
    <w:rsid w:val="00973CFD"/>
    <w:rsid w:val="0097428A"/>
    <w:rsid w:val="00974E6A"/>
    <w:rsid w:val="00975C17"/>
    <w:rsid w:val="00976FFB"/>
    <w:rsid w:val="00977877"/>
    <w:rsid w:val="009806BC"/>
    <w:rsid w:val="009812CD"/>
    <w:rsid w:val="00984790"/>
    <w:rsid w:val="0098698C"/>
    <w:rsid w:val="009902CA"/>
    <w:rsid w:val="009902E4"/>
    <w:rsid w:val="009909F4"/>
    <w:rsid w:val="0099122F"/>
    <w:rsid w:val="00991777"/>
    <w:rsid w:val="0099300E"/>
    <w:rsid w:val="009941F8"/>
    <w:rsid w:val="00994BAF"/>
    <w:rsid w:val="00994DA0"/>
    <w:rsid w:val="00995299"/>
    <w:rsid w:val="00995654"/>
    <w:rsid w:val="009A0AEB"/>
    <w:rsid w:val="009A0E1F"/>
    <w:rsid w:val="009A123B"/>
    <w:rsid w:val="009A1673"/>
    <w:rsid w:val="009A246D"/>
    <w:rsid w:val="009A247A"/>
    <w:rsid w:val="009A3CBE"/>
    <w:rsid w:val="009A5202"/>
    <w:rsid w:val="009A75E8"/>
    <w:rsid w:val="009A789E"/>
    <w:rsid w:val="009A7DB0"/>
    <w:rsid w:val="009B28FF"/>
    <w:rsid w:val="009B6A04"/>
    <w:rsid w:val="009B6DAC"/>
    <w:rsid w:val="009B6DBB"/>
    <w:rsid w:val="009C0F7A"/>
    <w:rsid w:val="009C1A07"/>
    <w:rsid w:val="009C1C9F"/>
    <w:rsid w:val="009C2094"/>
    <w:rsid w:val="009C3056"/>
    <w:rsid w:val="009C33E7"/>
    <w:rsid w:val="009C3D4E"/>
    <w:rsid w:val="009C3DF5"/>
    <w:rsid w:val="009C4EF5"/>
    <w:rsid w:val="009C5426"/>
    <w:rsid w:val="009C5611"/>
    <w:rsid w:val="009C614B"/>
    <w:rsid w:val="009C6518"/>
    <w:rsid w:val="009D03FC"/>
    <w:rsid w:val="009D0658"/>
    <w:rsid w:val="009D0D64"/>
    <w:rsid w:val="009D0E21"/>
    <w:rsid w:val="009D1383"/>
    <w:rsid w:val="009D2764"/>
    <w:rsid w:val="009D2EF3"/>
    <w:rsid w:val="009D5015"/>
    <w:rsid w:val="009D53CF"/>
    <w:rsid w:val="009D58A9"/>
    <w:rsid w:val="009D65D7"/>
    <w:rsid w:val="009D6AE0"/>
    <w:rsid w:val="009D6BAB"/>
    <w:rsid w:val="009E0429"/>
    <w:rsid w:val="009E04D0"/>
    <w:rsid w:val="009E2328"/>
    <w:rsid w:val="009E2F6F"/>
    <w:rsid w:val="009E447D"/>
    <w:rsid w:val="009E6868"/>
    <w:rsid w:val="009F0422"/>
    <w:rsid w:val="009F1A2C"/>
    <w:rsid w:val="009F3A34"/>
    <w:rsid w:val="009F4619"/>
    <w:rsid w:val="009F4E65"/>
    <w:rsid w:val="009F5913"/>
    <w:rsid w:val="009F7105"/>
    <w:rsid w:val="009F797F"/>
    <w:rsid w:val="009F79F8"/>
    <w:rsid w:val="00A029AB"/>
    <w:rsid w:val="00A042D0"/>
    <w:rsid w:val="00A04E3F"/>
    <w:rsid w:val="00A05656"/>
    <w:rsid w:val="00A06794"/>
    <w:rsid w:val="00A11798"/>
    <w:rsid w:val="00A11C6F"/>
    <w:rsid w:val="00A152B9"/>
    <w:rsid w:val="00A156EA"/>
    <w:rsid w:val="00A15877"/>
    <w:rsid w:val="00A214C9"/>
    <w:rsid w:val="00A21B4F"/>
    <w:rsid w:val="00A23B73"/>
    <w:rsid w:val="00A24007"/>
    <w:rsid w:val="00A2415A"/>
    <w:rsid w:val="00A242D4"/>
    <w:rsid w:val="00A24784"/>
    <w:rsid w:val="00A25FFE"/>
    <w:rsid w:val="00A3215C"/>
    <w:rsid w:val="00A345A2"/>
    <w:rsid w:val="00A34EA8"/>
    <w:rsid w:val="00A36394"/>
    <w:rsid w:val="00A366A1"/>
    <w:rsid w:val="00A379D9"/>
    <w:rsid w:val="00A37AB1"/>
    <w:rsid w:val="00A37E22"/>
    <w:rsid w:val="00A41593"/>
    <w:rsid w:val="00A419C6"/>
    <w:rsid w:val="00A41A4B"/>
    <w:rsid w:val="00A42300"/>
    <w:rsid w:val="00A42460"/>
    <w:rsid w:val="00A424BF"/>
    <w:rsid w:val="00A42CDD"/>
    <w:rsid w:val="00A42D21"/>
    <w:rsid w:val="00A43D84"/>
    <w:rsid w:val="00A44CA4"/>
    <w:rsid w:val="00A44E08"/>
    <w:rsid w:val="00A45686"/>
    <w:rsid w:val="00A4597C"/>
    <w:rsid w:val="00A45B82"/>
    <w:rsid w:val="00A46662"/>
    <w:rsid w:val="00A521B5"/>
    <w:rsid w:val="00A53738"/>
    <w:rsid w:val="00A538B6"/>
    <w:rsid w:val="00A53A64"/>
    <w:rsid w:val="00A53ABB"/>
    <w:rsid w:val="00A541B5"/>
    <w:rsid w:val="00A54306"/>
    <w:rsid w:val="00A54AC9"/>
    <w:rsid w:val="00A54BC8"/>
    <w:rsid w:val="00A56AB5"/>
    <w:rsid w:val="00A572A1"/>
    <w:rsid w:val="00A60C03"/>
    <w:rsid w:val="00A6413C"/>
    <w:rsid w:val="00A644BB"/>
    <w:rsid w:val="00A65DFE"/>
    <w:rsid w:val="00A67593"/>
    <w:rsid w:val="00A67E6F"/>
    <w:rsid w:val="00A70744"/>
    <w:rsid w:val="00A71611"/>
    <w:rsid w:val="00A7195A"/>
    <w:rsid w:val="00A73219"/>
    <w:rsid w:val="00A7328C"/>
    <w:rsid w:val="00A73AD0"/>
    <w:rsid w:val="00A74FE4"/>
    <w:rsid w:val="00A75413"/>
    <w:rsid w:val="00A77C59"/>
    <w:rsid w:val="00A77EB4"/>
    <w:rsid w:val="00A821BA"/>
    <w:rsid w:val="00A82603"/>
    <w:rsid w:val="00A8372E"/>
    <w:rsid w:val="00A84300"/>
    <w:rsid w:val="00A84B2C"/>
    <w:rsid w:val="00A908F6"/>
    <w:rsid w:val="00A911DC"/>
    <w:rsid w:val="00A91C3B"/>
    <w:rsid w:val="00A91F68"/>
    <w:rsid w:val="00A92C2B"/>
    <w:rsid w:val="00A930AC"/>
    <w:rsid w:val="00A93D35"/>
    <w:rsid w:val="00A93F6F"/>
    <w:rsid w:val="00A950C6"/>
    <w:rsid w:val="00A95A3F"/>
    <w:rsid w:val="00A95BE4"/>
    <w:rsid w:val="00A96F67"/>
    <w:rsid w:val="00A97438"/>
    <w:rsid w:val="00AA02E7"/>
    <w:rsid w:val="00AA1364"/>
    <w:rsid w:val="00AA1F8C"/>
    <w:rsid w:val="00AA2091"/>
    <w:rsid w:val="00AA228D"/>
    <w:rsid w:val="00AA42D3"/>
    <w:rsid w:val="00AA4414"/>
    <w:rsid w:val="00AA4DC3"/>
    <w:rsid w:val="00AA554F"/>
    <w:rsid w:val="00AA667C"/>
    <w:rsid w:val="00AA6825"/>
    <w:rsid w:val="00AB088A"/>
    <w:rsid w:val="00AB0CA9"/>
    <w:rsid w:val="00AB23A0"/>
    <w:rsid w:val="00AB2955"/>
    <w:rsid w:val="00AB4853"/>
    <w:rsid w:val="00AB4A8F"/>
    <w:rsid w:val="00AB71D2"/>
    <w:rsid w:val="00AC1A45"/>
    <w:rsid w:val="00AC3C7F"/>
    <w:rsid w:val="00AC75D2"/>
    <w:rsid w:val="00AD0A7E"/>
    <w:rsid w:val="00AD0D97"/>
    <w:rsid w:val="00AD1593"/>
    <w:rsid w:val="00AD27A6"/>
    <w:rsid w:val="00AD2DCE"/>
    <w:rsid w:val="00AD3516"/>
    <w:rsid w:val="00AD3A54"/>
    <w:rsid w:val="00AD3ED1"/>
    <w:rsid w:val="00AD6CA0"/>
    <w:rsid w:val="00AD6D1C"/>
    <w:rsid w:val="00AD7279"/>
    <w:rsid w:val="00AD7357"/>
    <w:rsid w:val="00AD760F"/>
    <w:rsid w:val="00AD78D3"/>
    <w:rsid w:val="00AE0740"/>
    <w:rsid w:val="00AE0869"/>
    <w:rsid w:val="00AE0B36"/>
    <w:rsid w:val="00AE1FB8"/>
    <w:rsid w:val="00AE2246"/>
    <w:rsid w:val="00AE2EDD"/>
    <w:rsid w:val="00AE3D7E"/>
    <w:rsid w:val="00AE3F43"/>
    <w:rsid w:val="00AE4985"/>
    <w:rsid w:val="00AE70B8"/>
    <w:rsid w:val="00AF03EB"/>
    <w:rsid w:val="00AF13F5"/>
    <w:rsid w:val="00AF20A0"/>
    <w:rsid w:val="00AF2EA3"/>
    <w:rsid w:val="00AF4EC0"/>
    <w:rsid w:val="00AF4FD5"/>
    <w:rsid w:val="00AF6E56"/>
    <w:rsid w:val="00AF7015"/>
    <w:rsid w:val="00AF7B9A"/>
    <w:rsid w:val="00B004EC"/>
    <w:rsid w:val="00B00F72"/>
    <w:rsid w:val="00B02CE8"/>
    <w:rsid w:val="00B04301"/>
    <w:rsid w:val="00B06158"/>
    <w:rsid w:val="00B06799"/>
    <w:rsid w:val="00B06E9F"/>
    <w:rsid w:val="00B07E27"/>
    <w:rsid w:val="00B10F45"/>
    <w:rsid w:val="00B11562"/>
    <w:rsid w:val="00B138D3"/>
    <w:rsid w:val="00B1578C"/>
    <w:rsid w:val="00B1616B"/>
    <w:rsid w:val="00B17582"/>
    <w:rsid w:val="00B17F86"/>
    <w:rsid w:val="00B20064"/>
    <w:rsid w:val="00B20344"/>
    <w:rsid w:val="00B21218"/>
    <w:rsid w:val="00B21FA6"/>
    <w:rsid w:val="00B224B7"/>
    <w:rsid w:val="00B2268F"/>
    <w:rsid w:val="00B22C61"/>
    <w:rsid w:val="00B232C4"/>
    <w:rsid w:val="00B234F0"/>
    <w:rsid w:val="00B23583"/>
    <w:rsid w:val="00B23602"/>
    <w:rsid w:val="00B24141"/>
    <w:rsid w:val="00B24554"/>
    <w:rsid w:val="00B25DC9"/>
    <w:rsid w:val="00B26A68"/>
    <w:rsid w:val="00B26EB1"/>
    <w:rsid w:val="00B3037C"/>
    <w:rsid w:val="00B30E54"/>
    <w:rsid w:val="00B32022"/>
    <w:rsid w:val="00B3283F"/>
    <w:rsid w:val="00B33C4E"/>
    <w:rsid w:val="00B34AB4"/>
    <w:rsid w:val="00B34FED"/>
    <w:rsid w:val="00B3523B"/>
    <w:rsid w:val="00B3547F"/>
    <w:rsid w:val="00B3740B"/>
    <w:rsid w:val="00B401BB"/>
    <w:rsid w:val="00B40826"/>
    <w:rsid w:val="00B41F52"/>
    <w:rsid w:val="00B42B91"/>
    <w:rsid w:val="00B42FA4"/>
    <w:rsid w:val="00B432D5"/>
    <w:rsid w:val="00B445EA"/>
    <w:rsid w:val="00B45422"/>
    <w:rsid w:val="00B50E52"/>
    <w:rsid w:val="00B51FCB"/>
    <w:rsid w:val="00B53AB0"/>
    <w:rsid w:val="00B5446F"/>
    <w:rsid w:val="00B548A5"/>
    <w:rsid w:val="00B54E8F"/>
    <w:rsid w:val="00B55A5D"/>
    <w:rsid w:val="00B56C5A"/>
    <w:rsid w:val="00B57329"/>
    <w:rsid w:val="00B57892"/>
    <w:rsid w:val="00B57A36"/>
    <w:rsid w:val="00B606BB"/>
    <w:rsid w:val="00B60996"/>
    <w:rsid w:val="00B60A7E"/>
    <w:rsid w:val="00B6177B"/>
    <w:rsid w:val="00B639E6"/>
    <w:rsid w:val="00B63FDE"/>
    <w:rsid w:val="00B6454E"/>
    <w:rsid w:val="00B65ECC"/>
    <w:rsid w:val="00B6655B"/>
    <w:rsid w:val="00B66A8B"/>
    <w:rsid w:val="00B71D47"/>
    <w:rsid w:val="00B722C0"/>
    <w:rsid w:val="00B72C99"/>
    <w:rsid w:val="00B738F8"/>
    <w:rsid w:val="00B758F2"/>
    <w:rsid w:val="00B76366"/>
    <w:rsid w:val="00B763EA"/>
    <w:rsid w:val="00B76650"/>
    <w:rsid w:val="00B76837"/>
    <w:rsid w:val="00B778ED"/>
    <w:rsid w:val="00B77D3C"/>
    <w:rsid w:val="00B800AD"/>
    <w:rsid w:val="00B801FE"/>
    <w:rsid w:val="00B80E10"/>
    <w:rsid w:val="00B811BA"/>
    <w:rsid w:val="00B81431"/>
    <w:rsid w:val="00B8456D"/>
    <w:rsid w:val="00B87B37"/>
    <w:rsid w:val="00B912A6"/>
    <w:rsid w:val="00B93380"/>
    <w:rsid w:val="00B93F46"/>
    <w:rsid w:val="00B9429D"/>
    <w:rsid w:val="00B948EF"/>
    <w:rsid w:val="00B95267"/>
    <w:rsid w:val="00B965A7"/>
    <w:rsid w:val="00B965FD"/>
    <w:rsid w:val="00B969AE"/>
    <w:rsid w:val="00B96DD3"/>
    <w:rsid w:val="00B96FF7"/>
    <w:rsid w:val="00BA1CD1"/>
    <w:rsid w:val="00BA2920"/>
    <w:rsid w:val="00BA40EB"/>
    <w:rsid w:val="00BA4F92"/>
    <w:rsid w:val="00BA50B0"/>
    <w:rsid w:val="00BA6B0D"/>
    <w:rsid w:val="00BA6D47"/>
    <w:rsid w:val="00BA70DC"/>
    <w:rsid w:val="00BA7684"/>
    <w:rsid w:val="00BA7EE4"/>
    <w:rsid w:val="00BB057B"/>
    <w:rsid w:val="00BB0FDE"/>
    <w:rsid w:val="00BB3086"/>
    <w:rsid w:val="00BB3DEB"/>
    <w:rsid w:val="00BB45FF"/>
    <w:rsid w:val="00BB4DDC"/>
    <w:rsid w:val="00BB5450"/>
    <w:rsid w:val="00BB5EF0"/>
    <w:rsid w:val="00BB68A0"/>
    <w:rsid w:val="00BC0798"/>
    <w:rsid w:val="00BC0904"/>
    <w:rsid w:val="00BC0967"/>
    <w:rsid w:val="00BC1B3B"/>
    <w:rsid w:val="00BC34E7"/>
    <w:rsid w:val="00BC3F2D"/>
    <w:rsid w:val="00BC5FF4"/>
    <w:rsid w:val="00BC61A8"/>
    <w:rsid w:val="00BC620F"/>
    <w:rsid w:val="00BC6843"/>
    <w:rsid w:val="00BC727F"/>
    <w:rsid w:val="00BC7BBD"/>
    <w:rsid w:val="00BC7FBF"/>
    <w:rsid w:val="00BD07DE"/>
    <w:rsid w:val="00BD14E8"/>
    <w:rsid w:val="00BD1BAC"/>
    <w:rsid w:val="00BD41C6"/>
    <w:rsid w:val="00BD4D07"/>
    <w:rsid w:val="00BD4D4D"/>
    <w:rsid w:val="00BD61D5"/>
    <w:rsid w:val="00BD7850"/>
    <w:rsid w:val="00BD78C7"/>
    <w:rsid w:val="00BE0C09"/>
    <w:rsid w:val="00BE1C78"/>
    <w:rsid w:val="00BE275D"/>
    <w:rsid w:val="00BE4A91"/>
    <w:rsid w:val="00BE504A"/>
    <w:rsid w:val="00BE571B"/>
    <w:rsid w:val="00BE5B90"/>
    <w:rsid w:val="00BE5BD7"/>
    <w:rsid w:val="00BE5FC4"/>
    <w:rsid w:val="00BE60BC"/>
    <w:rsid w:val="00BE63AF"/>
    <w:rsid w:val="00BE7319"/>
    <w:rsid w:val="00BF2E8B"/>
    <w:rsid w:val="00BF350C"/>
    <w:rsid w:val="00BF3E5D"/>
    <w:rsid w:val="00BF4583"/>
    <w:rsid w:val="00BF4D71"/>
    <w:rsid w:val="00BF59D2"/>
    <w:rsid w:val="00BF6A5E"/>
    <w:rsid w:val="00C01B19"/>
    <w:rsid w:val="00C01E74"/>
    <w:rsid w:val="00C05203"/>
    <w:rsid w:val="00C05210"/>
    <w:rsid w:val="00C05DBD"/>
    <w:rsid w:val="00C05EAE"/>
    <w:rsid w:val="00C063B7"/>
    <w:rsid w:val="00C06403"/>
    <w:rsid w:val="00C079E6"/>
    <w:rsid w:val="00C11587"/>
    <w:rsid w:val="00C1169D"/>
    <w:rsid w:val="00C13931"/>
    <w:rsid w:val="00C13F9E"/>
    <w:rsid w:val="00C14F22"/>
    <w:rsid w:val="00C15DC0"/>
    <w:rsid w:val="00C165FF"/>
    <w:rsid w:val="00C200BC"/>
    <w:rsid w:val="00C21EF2"/>
    <w:rsid w:val="00C230E4"/>
    <w:rsid w:val="00C238E4"/>
    <w:rsid w:val="00C23F1A"/>
    <w:rsid w:val="00C24647"/>
    <w:rsid w:val="00C24BA5"/>
    <w:rsid w:val="00C24CBF"/>
    <w:rsid w:val="00C259A3"/>
    <w:rsid w:val="00C25CED"/>
    <w:rsid w:val="00C278ED"/>
    <w:rsid w:val="00C30AB1"/>
    <w:rsid w:val="00C3136B"/>
    <w:rsid w:val="00C31D51"/>
    <w:rsid w:val="00C321F3"/>
    <w:rsid w:val="00C33301"/>
    <w:rsid w:val="00C335C0"/>
    <w:rsid w:val="00C3391C"/>
    <w:rsid w:val="00C33F57"/>
    <w:rsid w:val="00C36AAA"/>
    <w:rsid w:val="00C374FA"/>
    <w:rsid w:val="00C40693"/>
    <w:rsid w:val="00C40D4C"/>
    <w:rsid w:val="00C41E2D"/>
    <w:rsid w:val="00C425DA"/>
    <w:rsid w:val="00C42974"/>
    <w:rsid w:val="00C429D5"/>
    <w:rsid w:val="00C43766"/>
    <w:rsid w:val="00C467C0"/>
    <w:rsid w:val="00C470BF"/>
    <w:rsid w:val="00C47839"/>
    <w:rsid w:val="00C50EC7"/>
    <w:rsid w:val="00C5280A"/>
    <w:rsid w:val="00C52A98"/>
    <w:rsid w:val="00C53E7E"/>
    <w:rsid w:val="00C54172"/>
    <w:rsid w:val="00C5432C"/>
    <w:rsid w:val="00C5567D"/>
    <w:rsid w:val="00C56A44"/>
    <w:rsid w:val="00C604E9"/>
    <w:rsid w:val="00C609BA"/>
    <w:rsid w:val="00C61D58"/>
    <w:rsid w:val="00C62D2F"/>
    <w:rsid w:val="00C62FE6"/>
    <w:rsid w:val="00C63BC3"/>
    <w:rsid w:val="00C64042"/>
    <w:rsid w:val="00C64EDA"/>
    <w:rsid w:val="00C6534F"/>
    <w:rsid w:val="00C65590"/>
    <w:rsid w:val="00C67EBE"/>
    <w:rsid w:val="00C67FB7"/>
    <w:rsid w:val="00C71220"/>
    <w:rsid w:val="00C73627"/>
    <w:rsid w:val="00C73EEC"/>
    <w:rsid w:val="00C73F32"/>
    <w:rsid w:val="00C7443C"/>
    <w:rsid w:val="00C748E2"/>
    <w:rsid w:val="00C74B3D"/>
    <w:rsid w:val="00C76913"/>
    <w:rsid w:val="00C76DC1"/>
    <w:rsid w:val="00C81EA2"/>
    <w:rsid w:val="00C82DDA"/>
    <w:rsid w:val="00C83688"/>
    <w:rsid w:val="00C91962"/>
    <w:rsid w:val="00C92565"/>
    <w:rsid w:val="00C92DB6"/>
    <w:rsid w:val="00C95145"/>
    <w:rsid w:val="00C959DA"/>
    <w:rsid w:val="00C95A36"/>
    <w:rsid w:val="00C96C52"/>
    <w:rsid w:val="00C97C17"/>
    <w:rsid w:val="00CA0673"/>
    <w:rsid w:val="00CA16A0"/>
    <w:rsid w:val="00CA1A1B"/>
    <w:rsid w:val="00CA36CA"/>
    <w:rsid w:val="00CA3C87"/>
    <w:rsid w:val="00CA4813"/>
    <w:rsid w:val="00CA5BDA"/>
    <w:rsid w:val="00CA6412"/>
    <w:rsid w:val="00CA667E"/>
    <w:rsid w:val="00CA6952"/>
    <w:rsid w:val="00CA7FEF"/>
    <w:rsid w:val="00CB0C25"/>
    <w:rsid w:val="00CB0E32"/>
    <w:rsid w:val="00CB185E"/>
    <w:rsid w:val="00CB1DB8"/>
    <w:rsid w:val="00CB2479"/>
    <w:rsid w:val="00CB2879"/>
    <w:rsid w:val="00CB2DB8"/>
    <w:rsid w:val="00CB3303"/>
    <w:rsid w:val="00CB39C7"/>
    <w:rsid w:val="00CB4717"/>
    <w:rsid w:val="00CB569B"/>
    <w:rsid w:val="00CB57AA"/>
    <w:rsid w:val="00CB7465"/>
    <w:rsid w:val="00CC020E"/>
    <w:rsid w:val="00CC18AA"/>
    <w:rsid w:val="00CC2193"/>
    <w:rsid w:val="00CC3B6E"/>
    <w:rsid w:val="00CC4775"/>
    <w:rsid w:val="00CC5887"/>
    <w:rsid w:val="00CC5FC1"/>
    <w:rsid w:val="00CC730F"/>
    <w:rsid w:val="00CC7A8D"/>
    <w:rsid w:val="00CD1629"/>
    <w:rsid w:val="00CD18A1"/>
    <w:rsid w:val="00CD1E1E"/>
    <w:rsid w:val="00CD2576"/>
    <w:rsid w:val="00CD2E17"/>
    <w:rsid w:val="00CD2FC0"/>
    <w:rsid w:val="00CD3EB2"/>
    <w:rsid w:val="00CD425F"/>
    <w:rsid w:val="00CD4AFE"/>
    <w:rsid w:val="00CD60CE"/>
    <w:rsid w:val="00CD69A0"/>
    <w:rsid w:val="00CE04DE"/>
    <w:rsid w:val="00CE250C"/>
    <w:rsid w:val="00CE2F6F"/>
    <w:rsid w:val="00CE3B76"/>
    <w:rsid w:val="00CE4C39"/>
    <w:rsid w:val="00CE5196"/>
    <w:rsid w:val="00CE5234"/>
    <w:rsid w:val="00CF03D7"/>
    <w:rsid w:val="00CF10F1"/>
    <w:rsid w:val="00CF145D"/>
    <w:rsid w:val="00CF1A32"/>
    <w:rsid w:val="00CF21F5"/>
    <w:rsid w:val="00CF25A4"/>
    <w:rsid w:val="00CF2862"/>
    <w:rsid w:val="00CF395C"/>
    <w:rsid w:val="00CF727E"/>
    <w:rsid w:val="00CF7C19"/>
    <w:rsid w:val="00D0071D"/>
    <w:rsid w:val="00D01787"/>
    <w:rsid w:val="00D028BB"/>
    <w:rsid w:val="00D02EB0"/>
    <w:rsid w:val="00D036A3"/>
    <w:rsid w:val="00D03DD2"/>
    <w:rsid w:val="00D04BFA"/>
    <w:rsid w:val="00D04F3E"/>
    <w:rsid w:val="00D06253"/>
    <w:rsid w:val="00D064BF"/>
    <w:rsid w:val="00D066C4"/>
    <w:rsid w:val="00D06C85"/>
    <w:rsid w:val="00D102D4"/>
    <w:rsid w:val="00D10900"/>
    <w:rsid w:val="00D1136A"/>
    <w:rsid w:val="00D11CB3"/>
    <w:rsid w:val="00D12B2F"/>
    <w:rsid w:val="00D13881"/>
    <w:rsid w:val="00D1561D"/>
    <w:rsid w:val="00D15ACE"/>
    <w:rsid w:val="00D15DF2"/>
    <w:rsid w:val="00D15FF7"/>
    <w:rsid w:val="00D1623D"/>
    <w:rsid w:val="00D1668E"/>
    <w:rsid w:val="00D16ADB"/>
    <w:rsid w:val="00D17CE5"/>
    <w:rsid w:val="00D17EC6"/>
    <w:rsid w:val="00D20292"/>
    <w:rsid w:val="00D21596"/>
    <w:rsid w:val="00D21C77"/>
    <w:rsid w:val="00D21D73"/>
    <w:rsid w:val="00D21E3B"/>
    <w:rsid w:val="00D24545"/>
    <w:rsid w:val="00D24F31"/>
    <w:rsid w:val="00D25170"/>
    <w:rsid w:val="00D301E2"/>
    <w:rsid w:val="00D32868"/>
    <w:rsid w:val="00D32B3A"/>
    <w:rsid w:val="00D3347A"/>
    <w:rsid w:val="00D34AE5"/>
    <w:rsid w:val="00D35F14"/>
    <w:rsid w:val="00D36428"/>
    <w:rsid w:val="00D365EC"/>
    <w:rsid w:val="00D366F3"/>
    <w:rsid w:val="00D36BBC"/>
    <w:rsid w:val="00D401F8"/>
    <w:rsid w:val="00D4134A"/>
    <w:rsid w:val="00D432DA"/>
    <w:rsid w:val="00D43C0E"/>
    <w:rsid w:val="00D43C6B"/>
    <w:rsid w:val="00D4430A"/>
    <w:rsid w:val="00D4502F"/>
    <w:rsid w:val="00D454B2"/>
    <w:rsid w:val="00D455D7"/>
    <w:rsid w:val="00D46C78"/>
    <w:rsid w:val="00D473D2"/>
    <w:rsid w:val="00D476EC"/>
    <w:rsid w:val="00D47BBE"/>
    <w:rsid w:val="00D47DBB"/>
    <w:rsid w:val="00D52B4B"/>
    <w:rsid w:val="00D52B7F"/>
    <w:rsid w:val="00D5379C"/>
    <w:rsid w:val="00D543E2"/>
    <w:rsid w:val="00D5634C"/>
    <w:rsid w:val="00D5640C"/>
    <w:rsid w:val="00D60165"/>
    <w:rsid w:val="00D60C75"/>
    <w:rsid w:val="00D61E45"/>
    <w:rsid w:val="00D62010"/>
    <w:rsid w:val="00D62C68"/>
    <w:rsid w:val="00D64413"/>
    <w:rsid w:val="00D64905"/>
    <w:rsid w:val="00D6608F"/>
    <w:rsid w:val="00D6666A"/>
    <w:rsid w:val="00D679D7"/>
    <w:rsid w:val="00D70103"/>
    <w:rsid w:val="00D727CE"/>
    <w:rsid w:val="00D72999"/>
    <w:rsid w:val="00D73464"/>
    <w:rsid w:val="00D74A46"/>
    <w:rsid w:val="00D74B63"/>
    <w:rsid w:val="00D75CA5"/>
    <w:rsid w:val="00D76009"/>
    <w:rsid w:val="00D76791"/>
    <w:rsid w:val="00D768EB"/>
    <w:rsid w:val="00D772C1"/>
    <w:rsid w:val="00D77C8D"/>
    <w:rsid w:val="00D81B86"/>
    <w:rsid w:val="00D81F59"/>
    <w:rsid w:val="00D81FAE"/>
    <w:rsid w:val="00D836D1"/>
    <w:rsid w:val="00D8454A"/>
    <w:rsid w:val="00D84EA0"/>
    <w:rsid w:val="00D85A77"/>
    <w:rsid w:val="00D85B9A"/>
    <w:rsid w:val="00D86CE5"/>
    <w:rsid w:val="00D86E77"/>
    <w:rsid w:val="00D877BF"/>
    <w:rsid w:val="00D900E0"/>
    <w:rsid w:val="00D91483"/>
    <w:rsid w:val="00D92DA0"/>
    <w:rsid w:val="00D9447C"/>
    <w:rsid w:val="00D956F9"/>
    <w:rsid w:val="00D957C1"/>
    <w:rsid w:val="00D96524"/>
    <w:rsid w:val="00D97BBC"/>
    <w:rsid w:val="00D97EC4"/>
    <w:rsid w:val="00DA0660"/>
    <w:rsid w:val="00DA1A01"/>
    <w:rsid w:val="00DA2D75"/>
    <w:rsid w:val="00DA30B5"/>
    <w:rsid w:val="00DA33FC"/>
    <w:rsid w:val="00DA6281"/>
    <w:rsid w:val="00DA6AA5"/>
    <w:rsid w:val="00DA71F6"/>
    <w:rsid w:val="00DA735C"/>
    <w:rsid w:val="00DA7F05"/>
    <w:rsid w:val="00DB4F17"/>
    <w:rsid w:val="00DB562F"/>
    <w:rsid w:val="00DB68D7"/>
    <w:rsid w:val="00DB6CE9"/>
    <w:rsid w:val="00DB751B"/>
    <w:rsid w:val="00DB77F5"/>
    <w:rsid w:val="00DC0052"/>
    <w:rsid w:val="00DC1911"/>
    <w:rsid w:val="00DC2702"/>
    <w:rsid w:val="00DC2D3B"/>
    <w:rsid w:val="00DC3F99"/>
    <w:rsid w:val="00DC4E54"/>
    <w:rsid w:val="00DC5806"/>
    <w:rsid w:val="00DC668F"/>
    <w:rsid w:val="00DC6E89"/>
    <w:rsid w:val="00DC7DE5"/>
    <w:rsid w:val="00DD0811"/>
    <w:rsid w:val="00DD160E"/>
    <w:rsid w:val="00DD1ACF"/>
    <w:rsid w:val="00DD299D"/>
    <w:rsid w:val="00DD2CF3"/>
    <w:rsid w:val="00DD466D"/>
    <w:rsid w:val="00DD5EB3"/>
    <w:rsid w:val="00DD7B71"/>
    <w:rsid w:val="00DE0F4E"/>
    <w:rsid w:val="00DE1D3F"/>
    <w:rsid w:val="00DE2510"/>
    <w:rsid w:val="00DE288A"/>
    <w:rsid w:val="00DE35E8"/>
    <w:rsid w:val="00DE3999"/>
    <w:rsid w:val="00DE4E22"/>
    <w:rsid w:val="00DE6101"/>
    <w:rsid w:val="00DE66CB"/>
    <w:rsid w:val="00DE69D6"/>
    <w:rsid w:val="00DE6E1D"/>
    <w:rsid w:val="00DE6E79"/>
    <w:rsid w:val="00DE7ACA"/>
    <w:rsid w:val="00DF04A8"/>
    <w:rsid w:val="00DF181F"/>
    <w:rsid w:val="00DF1EFE"/>
    <w:rsid w:val="00DF2755"/>
    <w:rsid w:val="00DF2A6E"/>
    <w:rsid w:val="00DF311C"/>
    <w:rsid w:val="00DF3618"/>
    <w:rsid w:val="00DF38FF"/>
    <w:rsid w:val="00DF4071"/>
    <w:rsid w:val="00DF44E6"/>
    <w:rsid w:val="00DF4AE7"/>
    <w:rsid w:val="00DF55C6"/>
    <w:rsid w:val="00DF7F4D"/>
    <w:rsid w:val="00E0037E"/>
    <w:rsid w:val="00E004C3"/>
    <w:rsid w:val="00E012B2"/>
    <w:rsid w:val="00E01420"/>
    <w:rsid w:val="00E015C8"/>
    <w:rsid w:val="00E02027"/>
    <w:rsid w:val="00E02FC9"/>
    <w:rsid w:val="00E0630A"/>
    <w:rsid w:val="00E06D21"/>
    <w:rsid w:val="00E07032"/>
    <w:rsid w:val="00E07CB1"/>
    <w:rsid w:val="00E07CCE"/>
    <w:rsid w:val="00E102D9"/>
    <w:rsid w:val="00E10DC4"/>
    <w:rsid w:val="00E1164D"/>
    <w:rsid w:val="00E11C55"/>
    <w:rsid w:val="00E123FF"/>
    <w:rsid w:val="00E1446D"/>
    <w:rsid w:val="00E14BAF"/>
    <w:rsid w:val="00E14EF7"/>
    <w:rsid w:val="00E1545F"/>
    <w:rsid w:val="00E16560"/>
    <w:rsid w:val="00E16B74"/>
    <w:rsid w:val="00E170A7"/>
    <w:rsid w:val="00E177D9"/>
    <w:rsid w:val="00E202A5"/>
    <w:rsid w:val="00E203DC"/>
    <w:rsid w:val="00E20861"/>
    <w:rsid w:val="00E228D1"/>
    <w:rsid w:val="00E230F1"/>
    <w:rsid w:val="00E24712"/>
    <w:rsid w:val="00E24A07"/>
    <w:rsid w:val="00E26B8A"/>
    <w:rsid w:val="00E27E83"/>
    <w:rsid w:val="00E300D4"/>
    <w:rsid w:val="00E3044E"/>
    <w:rsid w:val="00E316E0"/>
    <w:rsid w:val="00E31953"/>
    <w:rsid w:val="00E31BFC"/>
    <w:rsid w:val="00E32B58"/>
    <w:rsid w:val="00E33B5D"/>
    <w:rsid w:val="00E33D82"/>
    <w:rsid w:val="00E33FA8"/>
    <w:rsid w:val="00E342CC"/>
    <w:rsid w:val="00E34B21"/>
    <w:rsid w:val="00E35BDD"/>
    <w:rsid w:val="00E35E6B"/>
    <w:rsid w:val="00E3614A"/>
    <w:rsid w:val="00E36A3C"/>
    <w:rsid w:val="00E36D38"/>
    <w:rsid w:val="00E37C58"/>
    <w:rsid w:val="00E41F33"/>
    <w:rsid w:val="00E43ABD"/>
    <w:rsid w:val="00E45975"/>
    <w:rsid w:val="00E45A2D"/>
    <w:rsid w:val="00E46EA1"/>
    <w:rsid w:val="00E47104"/>
    <w:rsid w:val="00E47D65"/>
    <w:rsid w:val="00E5025B"/>
    <w:rsid w:val="00E50BAF"/>
    <w:rsid w:val="00E52604"/>
    <w:rsid w:val="00E5346B"/>
    <w:rsid w:val="00E5392F"/>
    <w:rsid w:val="00E54AC2"/>
    <w:rsid w:val="00E56503"/>
    <w:rsid w:val="00E56659"/>
    <w:rsid w:val="00E577EA"/>
    <w:rsid w:val="00E60696"/>
    <w:rsid w:val="00E609DA"/>
    <w:rsid w:val="00E60A79"/>
    <w:rsid w:val="00E61203"/>
    <w:rsid w:val="00E62CA9"/>
    <w:rsid w:val="00E63B6F"/>
    <w:rsid w:val="00E67336"/>
    <w:rsid w:val="00E7059E"/>
    <w:rsid w:val="00E70777"/>
    <w:rsid w:val="00E714E9"/>
    <w:rsid w:val="00E71DBF"/>
    <w:rsid w:val="00E728B8"/>
    <w:rsid w:val="00E73C91"/>
    <w:rsid w:val="00E7533D"/>
    <w:rsid w:val="00E81B15"/>
    <w:rsid w:val="00E82D60"/>
    <w:rsid w:val="00E8312E"/>
    <w:rsid w:val="00E838FE"/>
    <w:rsid w:val="00E85BFD"/>
    <w:rsid w:val="00E86F95"/>
    <w:rsid w:val="00E8701C"/>
    <w:rsid w:val="00E8781F"/>
    <w:rsid w:val="00E90131"/>
    <w:rsid w:val="00E90147"/>
    <w:rsid w:val="00E90B6F"/>
    <w:rsid w:val="00E914E6"/>
    <w:rsid w:val="00E9188F"/>
    <w:rsid w:val="00E93FA4"/>
    <w:rsid w:val="00E94486"/>
    <w:rsid w:val="00E94D4C"/>
    <w:rsid w:val="00E95373"/>
    <w:rsid w:val="00E966A9"/>
    <w:rsid w:val="00E976EC"/>
    <w:rsid w:val="00E977E4"/>
    <w:rsid w:val="00E9794E"/>
    <w:rsid w:val="00EA0428"/>
    <w:rsid w:val="00EA1526"/>
    <w:rsid w:val="00EA1D1B"/>
    <w:rsid w:val="00EA2058"/>
    <w:rsid w:val="00EA287D"/>
    <w:rsid w:val="00EA5F2F"/>
    <w:rsid w:val="00EA6ADA"/>
    <w:rsid w:val="00EA6EE1"/>
    <w:rsid w:val="00EA7859"/>
    <w:rsid w:val="00EA7C1E"/>
    <w:rsid w:val="00EB1A43"/>
    <w:rsid w:val="00EB1A5F"/>
    <w:rsid w:val="00EB1BFD"/>
    <w:rsid w:val="00EB2638"/>
    <w:rsid w:val="00EB2778"/>
    <w:rsid w:val="00EB2C19"/>
    <w:rsid w:val="00EB3738"/>
    <w:rsid w:val="00EB3DB4"/>
    <w:rsid w:val="00EB63CF"/>
    <w:rsid w:val="00EB64E7"/>
    <w:rsid w:val="00EB6D4C"/>
    <w:rsid w:val="00EB7072"/>
    <w:rsid w:val="00EC0392"/>
    <w:rsid w:val="00EC0E85"/>
    <w:rsid w:val="00EC1437"/>
    <w:rsid w:val="00EC1550"/>
    <w:rsid w:val="00EC2765"/>
    <w:rsid w:val="00EC3E8A"/>
    <w:rsid w:val="00EC533E"/>
    <w:rsid w:val="00EC5495"/>
    <w:rsid w:val="00EC5959"/>
    <w:rsid w:val="00EC5B55"/>
    <w:rsid w:val="00EC6A7C"/>
    <w:rsid w:val="00EC6D34"/>
    <w:rsid w:val="00ED0DD6"/>
    <w:rsid w:val="00ED2D09"/>
    <w:rsid w:val="00ED356E"/>
    <w:rsid w:val="00ED46B9"/>
    <w:rsid w:val="00ED4E85"/>
    <w:rsid w:val="00ED5D5A"/>
    <w:rsid w:val="00ED67B8"/>
    <w:rsid w:val="00ED6AB8"/>
    <w:rsid w:val="00EE0761"/>
    <w:rsid w:val="00EE1CD7"/>
    <w:rsid w:val="00EE1E8A"/>
    <w:rsid w:val="00EE2021"/>
    <w:rsid w:val="00EE22FC"/>
    <w:rsid w:val="00EE298D"/>
    <w:rsid w:val="00EE431B"/>
    <w:rsid w:val="00EE47E4"/>
    <w:rsid w:val="00EE56BA"/>
    <w:rsid w:val="00EF01D9"/>
    <w:rsid w:val="00EF0305"/>
    <w:rsid w:val="00EF06B0"/>
    <w:rsid w:val="00EF0D9F"/>
    <w:rsid w:val="00EF15A7"/>
    <w:rsid w:val="00EF43EE"/>
    <w:rsid w:val="00EF53BC"/>
    <w:rsid w:val="00EF544D"/>
    <w:rsid w:val="00EF5519"/>
    <w:rsid w:val="00EF65BF"/>
    <w:rsid w:val="00EF6DBD"/>
    <w:rsid w:val="00EF6E92"/>
    <w:rsid w:val="00EF774B"/>
    <w:rsid w:val="00F00CBF"/>
    <w:rsid w:val="00F01261"/>
    <w:rsid w:val="00F025CB"/>
    <w:rsid w:val="00F03C7B"/>
    <w:rsid w:val="00F03ECD"/>
    <w:rsid w:val="00F107C1"/>
    <w:rsid w:val="00F114F4"/>
    <w:rsid w:val="00F119D5"/>
    <w:rsid w:val="00F12F06"/>
    <w:rsid w:val="00F132C1"/>
    <w:rsid w:val="00F13715"/>
    <w:rsid w:val="00F14040"/>
    <w:rsid w:val="00F1422A"/>
    <w:rsid w:val="00F145C7"/>
    <w:rsid w:val="00F16378"/>
    <w:rsid w:val="00F17401"/>
    <w:rsid w:val="00F2157A"/>
    <w:rsid w:val="00F21CF9"/>
    <w:rsid w:val="00F222CB"/>
    <w:rsid w:val="00F22F7E"/>
    <w:rsid w:val="00F23C1B"/>
    <w:rsid w:val="00F24137"/>
    <w:rsid w:val="00F24644"/>
    <w:rsid w:val="00F25134"/>
    <w:rsid w:val="00F273BF"/>
    <w:rsid w:val="00F27A86"/>
    <w:rsid w:val="00F301B3"/>
    <w:rsid w:val="00F30368"/>
    <w:rsid w:val="00F31309"/>
    <w:rsid w:val="00F32166"/>
    <w:rsid w:val="00F32BE3"/>
    <w:rsid w:val="00F33F5A"/>
    <w:rsid w:val="00F34066"/>
    <w:rsid w:val="00F34A4B"/>
    <w:rsid w:val="00F35032"/>
    <w:rsid w:val="00F36A66"/>
    <w:rsid w:val="00F36C7C"/>
    <w:rsid w:val="00F402FD"/>
    <w:rsid w:val="00F41DF8"/>
    <w:rsid w:val="00F4205D"/>
    <w:rsid w:val="00F42F0C"/>
    <w:rsid w:val="00F43030"/>
    <w:rsid w:val="00F43F3A"/>
    <w:rsid w:val="00F44156"/>
    <w:rsid w:val="00F455A8"/>
    <w:rsid w:val="00F45ECD"/>
    <w:rsid w:val="00F46829"/>
    <w:rsid w:val="00F46AC7"/>
    <w:rsid w:val="00F46F8C"/>
    <w:rsid w:val="00F507EB"/>
    <w:rsid w:val="00F52A1F"/>
    <w:rsid w:val="00F53BE8"/>
    <w:rsid w:val="00F540A4"/>
    <w:rsid w:val="00F54EE7"/>
    <w:rsid w:val="00F54FB3"/>
    <w:rsid w:val="00F55C3F"/>
    <w:rsid w:val="00F55C43"/>
    <w:rsid w:val="00F5770F"/>
    <w:rsid w:val="00F57AF7"/>
    <w:rsid w:val="00F57F56"/>
    <w:rsid w:val="00F62B6F"/>
    <w:rsid w:val="00F6361B"/>
    <w:rsid w:val="00F63F2C"/>
    <w:rsid w:val="00F63F4C"/>
    <w:rsid w:val="00F6500F"/>
    <w:rsid w:val="00F656AF"/>
    <w:rsid w:val="00F707EE"/>
    <w:rsid w:val="00F72652"/>
    <w:rsid w:val="00F73600"/>
    <w:rsid w:val="00F7482F"/>
    <w:rsid w:val="00F74899"/>
    <w:rsid w:val="00F74D31"/>
    <w:rsid w:val="00F753B4"/>
    <w:rsid w:val="00F76805"/>
    <w:rsid w:val="00F7736D"/>
    <w:rsid w:val="00F80202"/>
    <w:rsid w:val="00F81096"/>
    <w:rsid w:val="00F813B7"/>
    <w:rsid w:val="00F8173D"/>
    <w:rsid w:val="00F818A0"/>
    <w:rsid w:val="00F82E33"/>
    <w:rsid w:val="00F83F11"/>
    <w:rsid w:val="00F84035"/>
    <w:rsid w:val="00F852FA"/>
    <w:rsid w:val="00F85365"/>
    <w:rsid w:val="00F85A36"/>
    <w:rsid w:val="00F85BC3"/>
    <w:rsid w:val="00F85D19"/>
    <w:rsid w:val="00F863FA"/>
    <w:rsid w:val="00F86A42"/>
    <w:rsid w:val="00F87C9F"/>
    <w:rsid w:val="00F90DA3"/>
    <w:rsid w:val="00F91388"/>
    <w:rsid w:val="00F91BF1"/>
    <w:rsid w:val="00F92956"/>
    <w:rsid w:val="00F93DEC"/>
    <w:rsid w:val="00F941E7"/>
    <w:rsid w:val="00F94329"/>
    <w:rsid w:val="00F943D5"/>
    <w:rsid w:val="00F9677F"/>
    <w:rsid w:val="00F97A49"/>
    <w:rsid w:val="00FA0D5A"/>
    <w:rsid w:val="00FA128B"/>
    <w:rsid w:val="00FA1B6C"/>
    <w:rsid w:val="00FA3931"/>
    <w:rsid w:val="00FA472D"/>
    <w:rsid w:val="00FA5223"/>
    <w:rsid w:val="00FA6B4A"/>
    <w:rsid w:val="00FA7B5A"/>
    <w:rsid w:val="00FB0899"/>
    <w:rsid w:val="00FB0FF0"/>
    <w:rsid w:val="00FB29B5"/>
    <w:rsid w:val="00FB306F"/>
    <w:rsid w:val="00FB3B80"/>
    <w:rsid w:val="00FB4A6C"/>
    <w:rsid w:val="00FB4ADE"/>
    <w:rsid w:val="00FB63D3"/>
    <w:rsid w:val="00FB78AB"/>
    <w:rsid w:val="00FC0232"/>
    <w:rsid w:val="00FC0799"/>
    <w:rsid w:val="00FC0F5D"/>
    <w:rsid w:val="00FC389D"/>
    <w:rsid w:val="00FC54B1"/>
    <w:rsid w:val="00FC68CF"/>
    <w:rsid w:val="00FD02AA"/>
    <w:rsid w:val="00FD0425"/>
    <w:rsid w:val="00FD1F25"/>
    <w:rsid w:val="00FD3F52"/>
    <w:rsid w:val="00FD468D"/>
    <w:rsid w:val="00FD4A52"/>
    <w:rsid w:val="00FD6BC8"/>
    <w:rsid w:val="00FF100D"/>
    <w:rsid w:val="00FF16B6"/>
    <w:rsid w:val="00FF1E2F"/>
    <w:rsid w:val="00FF474E"/>
    <w:rsid w:val="00FF4EFF"/>
    <w:rsid w:val="00FF6698"/>
    <w:rsid w:val="00FF7E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BC884"/>
  <w15:docId w15:val="{DE55A013-F9D7-4266-B632-E390924E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C6B"/>
    <w:pPr>
      <w:spacing w:after="200" w:line="276" w:lineRule="auto"/>
    </w:pPr>
    <w:rPr>
      <w:rFonts w:ascii="Calibri" w:eastAsia="Calibri" w:hAnsi="Calibri"/>
      <w:sz w:val="22"/>
      <w:szCs w:val="22"/>
      <w:lang w:eastAsia="en-US"/>
    </w:rPr>
  </w:style>
  <w:style w:type="paragraph" w:styleId="Naslov1">
    <w:name w:val="heading 1"/>
    <w:basedOn w:val="Normal"/>
    <w:next w:val="Normal"/>
    <w:link w:val="Naslov1Char"/>
    <w:uiPriority w:val="9"/>
    <w:qFormat/>
    <w:rsid w:val="00D10900"/>
    <w:pPr>
      <w:keepNext/>
      <w:spacing w:after="0" w:line="240" w:lineRule="auto"/>
      <w:jc w:val="center"/>
      <w:outlineLvl w:val="0"/>
    </w:pPr>
    <w:rPr>
      <w:rFonts w:ascii="Times New Roman" w:eastAsia="Times New Roman" w:hAnsi="Times New Roman"/>
      <w:b/>
      <w:bCs/>
      <w:sz w:val="28"/>
      <w:szCs w:val="24"/>
    </w:rPr>
  </w:style>
  <w:style w:type="paragraph" w:styleId="Naslov2">
    <w:name w:val="heading 2"/>
    <w:basedOn w:val="Normal"/>
    <w:next w:val="Normal"/>
    <w:link w:val="Naslov2Char"/>
    <w:qFormat/>
    <w:rsid w:val="00D10900"/>
    <w:pPr>
      <w:keepNext/>
      <w:spacing w:before="240" w:after="60"/>
      <w:outlineLvl w:val="1"/>
    </w:pPr>
    <w:rPr>
      <w:rFonts w:ascii="Arial" w:hAnsi="Arial" w:cs="Arial"/>
      <w:b/>
      <w:bCs/>
      <w:i/>
      <w:iCs/>
      <w:sz w:val="28"/>
      <w:szCs w:val="28"/>
    </w:rPr>
  </w:style>
  <w:style w:type="paragraph" w:styleId="Naslov3">
    <w:name w:val="heading 3"/>
    <w:basedOn w:val="Normal"/>
    <w:next w:val="Normal"/>
    <w:qFormat/>
    <w:rsid w:val="008468DA"/>
    <w:pPr>
      <w:keepNext/>
      <w:numPr>
        <w:ilvl w:val="1"/>
        <w:numId w:val="7"/>
      </w:numPr>
      <w:spacing w:before="240" w:after="60"/>
      <w:outlineLvl w:val="2"/>
    </w:pPr>
    <w:rPr>
      <w:rFonts w:ascii="Arial" w:hAnsi="Arial" w:cs="Arial"/>
      <w:b/>
      <w:bCs/>
      <w:sz w:val="26"/>
      <w:szCs w:val="26"/>
    </w:rPr>
  </w:style>
  <w:style w:type="paragraph" w:styleId="Naslov4">
    <w:name w:val="heading 4"/>
    <w:basedOn w:val="Normal"/>
    <w:next w:val="Normal"/>
    <w:qFormat/>
    <w:rsid w:val="00D10900"/>
    <w:pPr>
      <w:keepNext/>
      <w:spacing w:after="0" w:line="240" w:lineRule="auto"/>
      <w:jc w:val="center"/>
      <w:outlineLvl w:val="3"/>
    </w:pPr>
    <w:rPr>
      <w:rFonts w:ascii="Times New Roman" w:eastAsia="Times New Roman" w:hAnsi="Times New Roman"/>
      <w:b/>
      <w:noProof/>
      <w:sz w:val="28"/>
      <w:szCs w:val="24"/>
    </w:rPr>
  </w:style>
  <w:style w:type="paragraph" w:styleId="Naslov5">
    <w:name w:val="heading 5"/>
    <w:basedOn w:val="Normal"/>
    <w:next w:val="Normal"/>
    <w:qFormat/>
    <w:rsid w:val="00D10900"/>
    <w:pPr>
      <w:spacing w:before="240" w:after="60"/>
      <w:outlineLvl w:val="4"/>
    </w:pPr>
    <w:rPr>
      <w:b/>
      <w:bCs/>
      <w:i/>
      <w:iCs/>
      <w:sz w:val="26"/>
      <w:szCs w:val="26"/>
    </w:rPr>
  </w:style>
  <w:style w:type="paragraph" w:styleId="Naslov6">
    <w:name w:val="heading 6"/>
    <w:basedOn w:val="Normal"/>
    <w:next w:val="Normal"/>
    <w:qFormat/>
    <w:rsid w:val="00D10900"/>
    <w:pPr>
      <w:spacing w:before="240" w:after="60"/>
      <w:outlineLvl w:val="5"/>
    </w:pPr>
    <w:rPr>
      <w:rFonts w:ascii="Times New Roman" w:hAnsi="Times New Roman"/>
      <w:b/>
      <w:bCs/>
    </w:rPr>
  </w:style>
  <w:style w:type="paragraph" w:styleId="Naslov7">
    <w:name w:val="heading 7"/>
    <w:basedOn w:val="Normal"/>
    <w:next w:val="Normal"/>
    <w:qFormat/>
    <w:rsid w:val="00D10900"/>
    <w:pPr>
      <w:keepNext/>
      <w:spacing w:after="0" w:line="240" w:lineRule="auto"/>
      <w:outlineLvl w:val="6"/>
    </w:pPr>
    <w:rPr>
      <w:rFonts w:ascii="Arial" w:hAnsi="Arial"/>
      <w:b/>
      <w:sz w:val="20"/>
    </w:rPr>
  </w:style>
  <w:style w:type="paragraph" w:styleId="Naslov8">
    <w:name w:val="heading 8"/>
    <w:basedOn w:val="Normal"/>
    <w:next w:val="Normal"/>
    <w:qFormat/>
    <w:rsid w:val="00D10900"/>
    <w:pPr>
      <w:keepNext/>
      <w:spacing w:after="0" w:line="240" w:lineRule="auto"/>
      <w:jc w:val="center"/>
      <w:outlineLvl w:val="7"/>
    </w:pPr>
    <w:rPr>
      <w:rFonts w:ascii="Arial" w:hAnsi="Arial"/>
      <w:b/>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F42F0C"/>
    <w:rPr>
      <w:b/>
      <w:bCs/>
      <w:sz w:val="28"/>
      <w:szCs w:val="24"/>
      <w:lang w:eastAsia="en-US"/>
    </w:rPr>
  </w:style>
  <w:style w:type="table" w:styleId="Reetkatablice">
    <w:name w:val="Table Grid"/>
    <w:basedOn w:val="Obinatablica"/>
    <w:uiPriority w:val="59"/>
    <w:rsid w:val="00942D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ormal"/>
    <w:qFormat/>
    <w:rsid w:val="00333DEE"/>
    <w:pPr>
      <w:spacing w:after="0" w:line="240" w:lineRule="auto"/>
      <w:jc w:val="center"/>
    </w:pPr>
    <w:rPr>
      <w:rFonts w:ascii="Arial" w:eastAsia="Times New Roman" w:hAnsi="Arial" w:cs="Arial"/>
      <w:b/>
      <w:bCs/>
      <w:sz w:val="24"/>
      <w:szCs w:val="24"/>
    </w:rPr>
  </w:style>
  <w:style w:type="paragraph" w:styleId="Tijeloteksta">
    <w:name w:val="Body Text"/>
    <w:aliases w:val=" uvlaka 3,  uvlaka 2"/>
    <w:basedOn w:val="Normal"/>
    <w:rsid w:val="00D10900"/>
    <w:pPr>
      <w:spacing w:after="0" w:line="240" w:lineRule="auto"/>
    </w:pPr>
    <w:rPr>
      <w:rFonts w:ascii="Times New Roman" w:eastAsia="Times New Roman" w:hAnsi="Times New Roman"/>
      <w:b/>
      <w:bCs/>
      <w:sz w:val="24"/>
      <w:szCs w:val="24"/>
      <w:lang w:eastAsia="hr-HR"/>
    </w:rPr>
  </w:style>
  <w:style w:type="paragraph" w:styleId="Uvuenotijeloteksta">
    <w:name w:val="Body Text Indent"/>
    <w:basedOn w:val="Normal"/>
    <w:semiHidden/>
    <w:rsid w:val="00D10900"/>
    <w:pPr>
      <w:spacing w:after="120"/>
      <w:ind w:left="283"/>
    </w:pPr>
  </w:style>
  <w:style w:type="paragraph" w:styleId="Tijeloteksta2">
    <w:name w:val="Body Text 2"/>
    <w:basedOn w:val="Normal"/>
    <w:link w:val="Tijeloteksta2Char"/>
    <w:rsid w:val="00D10900"/>
    <w:pPr>
      <w:spacing w:after="120" w:line="480" w:lineRule="auto"/>
    </w:pPr>
  </w:style>
  <w:style w:type="character" w:styleId="Hiperveza">
    <w:name w:val="Hyperlink"/>
    <w:uiPriority w:val="99"/>
    <w:rsid w:val="00D10900"/>
    <w:rPr>
      <w:color w:val="0000FF"/>
      <w:u w:val="single"/>
    </w:rPr>
  </w:style>
  <w:style w:type="character" w:styleId="Naglaeno">
    <w:name w:val="Strong"/>
    <w:qFormat/>
    <w:rsid w:val="00D10900"/>
    <w:rPr>
      <w:b/>
      <w:bCs/>
    </w:rPr>
  </w:style>
  <w:style w:type="paragraph" w:styleId="Zaglavlje">
    <w:name w:val="header"/>
    <w:basedOn w:val="Normal"/>
    <w:link w:val="ZaglavljeChar"/>
    <w:semiHidden/>
    <w:rsid w:val="00D10900"/>
    <w:pPr>
      <w:tabs>
        <w:tab w:val="center" w:pos="4536"/>
        <w:tab w:val="right" w:pos="9072"/>
      </w:tabs>
    </w:pPr>
  </w:style>
  <w:style w:type="paragraph" w:styleId="Podnoje">
    <w:name w:val="footer"/>
    <w:basedOn w:val="Normal"/>
    <w:rsid w:val="00D10900"/>
    <w:pPr>
      <w:tabs>
        <w:tab w:val="center" w:pos="4536"/>
        <w:tab w:val="right" w:pos="9072"/>
      </w:tabs>
    </w:pPr>
  </w:style>
  <w:style w:type="character" w:styleId="Brojstranice">
    <w:name w:val="page number"/>
    <w:basedOn w:val="Zadanifontodlomka"/>
    <w:rsid w:val="00D10900"/>
  </w:style>
  <w:style w:type="paragraph" w:styleId="Bezproreda">
    <w:name w:val="No Spacing"/>
    <w:qFormat/>
    <w:rsid w:val="00D10900"/>
    <w:rPr>
      <w:rFonts w:ascii="Calibri" w:eastAsia="Calibri" w:hAnsi="Calibri"/>
      <w:sz w:val="22"/>
      <w:szCs w:val="22"/>
      <w:lang w:eastAsia="en-US"/>
    </w:rPr>
  </w:style>
  <w:style w:type="character" w:customStyle="1" w:styleId="TitleChar">
    <w:name w:val="Title Char"/>
    <w:rsid w:val="00D10900"/>
    <w:rPr>
      <w:rFonts w:ascii="Arial" w:hAnsi="Arial" w:cs="Arial"/>
      <w:b/>
      <w:bCs/>
      <w:sz w:val="24"/>
      <w:szCs w:val="24"/>
      <w:lang w:eastAsia="en-US"/>
    </w:rPr>
  </w:style>
  <w:style w:type="paragraph" w:styleId="Tekstbalonia">
    <w:name w:val="Balloon Text"/>
    <w:basedOn w:val="Normal"/>
    <w:rsid w:val="00D10900"/>
    <w:pPr>
      <w:spacing w:after="0" w:line="240" w:lineRule="auto"/>
    </w:pPr>
    <w:rPr>
      <w:rFonts w:ascii="Tahoma" w:hAnsi="Tahoma" w:cs="Tahoma"/>
      <w:sz w:val="16"/>
      <w:szCs w:val="16"/>
    </w:rPr>
  </w:style>
  <w:style w:type="character" w:customStyle="1" w:styleId="BalloonTextChar">
    <w:name w:val="Balloon Text Char"/>
    <w:rsid w:val="00D10900"/>
    <w:rPr>
      <w:rFonts w:ascii="Tahoma" w:eastAsia="Calibri" w:hAnsi="Tahoma" w:cs="Tahoma"/>
      <w:sz w:val="16"/>
      <w:szCs w:val="16"/>
      <w:lang w:eastAsia="en-US"/>
    </w:rPr>
  </w:style>
  <w:style w:type="paragraph" w:styleId="Odlomakpopisa">
    <w:name w:val="List Paragraph"/>
    <w:basedOn w:val="Normal"/>
    <w:link w:val="OdlomakpopisaChar"/>
    <w:uiPriority w:val="34"/>
    <w:qFormat/>
    <w:rsid w:val="00D10900"/>
    <w:pPr>
      <w:ind w:left="708"/>
    </w:pPr>
  </w:style>
  <w:style w:type="paragraph" w:styleId="Tekstkrajnjebiljeke">
    <w:name w:val="endnote text"/>
    <w:basedOn w:val="Normal"/>
    <w:semiHidden/>
    <w:rsid w:val="00D10900"/>
    <w:rPr>
      <w:sz w:val="20"/>
      <w:szCs w:val="20"/>
    </w:rPr>
  </w:style>
  <w:style w:type="character" w:customStyle="1" w:styleId="EndnoteTextChar">
    <w:name w:val="Endnote Text Char"/>
    <w:rsid w:val="00D10900"/>
    <w:rPr>
      <w:rFonts w:ascii="Calibri" w:eastAsia="Calibri" w:hAnsi="Calibri"/>
      <w:lang w:eastAsia="en-US"/>
    </w:rPr>
  </w:style>
  <w:style w:type="character" w:styleId="Referencakrajnjebiljeke">
    <w:name w:val="endnote reference"/>
    <w:semiHidden/>
    <w:rsid w:val="00D10900"/>
    <w:rPr>
      <w:vertAlign w:val="superscript"/>
    </w:rPr>
  </w:style>
  <w:style w:type="character" w:customStyle="1" w:styleId="HeaderChar">
    <w:name w:val="Header Char"/>
    <w:rsid w:val="00D10900"/>
    <w:rPr>
      <w:rFonts w:ascii="Calibri" w:eastAsia="Calibri" w:hAnsi="Calibri"/>
      <w:sz w:val="22"/>
      <w:szCs w:val="22"/>
      <w:lang w:eastAsia="en-US"/>
    </w:rPr>
  </w:style>
  <w:style w:type="character" w:customStyle="1" w:styleId="FooterChar">
    <w:name w:val="Footer Char"/>
    <w:uiPriority w:val="99"/>
    <w:rsid w:val="00D10900"/>
    <w:rPr>
      <w:rFonts w:ascii="Calibri" w:eastAsia="Calibri" w:hAnsi="Calibri"/>
      <w:sz w:val="22"/>
      <w:szCs w:val="22"/>
      <w:lang w:eastAsia="en-US"/>
    </w:rPr>
  </w:style>
  <w:style w:type="paragraph" w:customStyle="1" w:styleId="arial">
    <w:name w:val="arial"/>
    <w:basedOn w:val="Tijeloteksta"/>
    <w:rsid w:val="0085071F"/>
    <w:pPr>
      <w:tabs>
        <w:tab w:val="left" w:pos="720"/>
      </w:tabs>
      <w:spacing w:after="120"/>
    </w:pPr>
    <w:rPr>
      <w:rFonts w:ascii="Arial" w:hAnsi="Arial" w:cs="Arial"/>
      <w:b w:val="0"/>
      <w:bCs w:val="0"/>
      <w:kern w:val="16"/>
      <w:sz w:val="22"/>
      <w:szCs w:val="20"/>
      <w:lang w:eastAsia="de-DE"/>
    </w:rPr>
  </w:style>
  <w:style w:type="paragraph" w:styleId="Tekstfusnote">
    <w:name w:val="footnote text"/>
    <w:basedOn w:val="Normal"/>
    <w:link w:val="TekstfusnoteChar"/>
    <w:uiPriority w:val="99"/>
    <w:semiHidden/>
    <w:unhideWhenUsed/>
    <w:rsid w:val="00F42F0C"/>
    <w:rPr>
      <w:sz w:val="20"/>
      <w:szCs w:val="20"/>
    </w:rPr>
  </w:style>
  <w:style w:type="character" w:customStyle="1" w:styleId="TekstfusnoteChar">
    <w:name w:val="Tekst fusnote Char"/>
    <w:link w:val="Tekstfusnote"/>
    <w:uiPriority w:val="99"/>
    <w:semiHidden/>
    <w:rsid w:val="00F42F0C"/>
    <w:rPr>
      <w:rFonts w:ascii="Calibri" w:eastAsia="Calibri" w:hAnsi="Calibri"/>
      <w:lang w:eastAsia="en-US"/>
    </w:rPr>
  </w:style>
  <w:style w:type="character" w:styleId="Referencafusnote">
    <w:name w:val="footnote reference"/>
    <w:uiPriority w:val="99"/>
    <w:semiHidden/>
    <w:unhideWhenUsed/>
    <w:rsid w:val="00F42F0C"/>
    <w:rPr>
      <w:vertAlign w:val="superscript"/>
    </w:rPr>
  </w:style>
  <w:style w:type="paragraph" w:styleId="Tijeloteksta-uvlaka2">
    <w:name w:val="Body Text Indent 2"/>
    <w:basedOn w:val="Normal"/>
    <w:link w:val="Tijeloteksta-uvlaka2Char"/>
    <w:unhideWhenUsed/>
    <w:rsid w:val="00BA40EB"/>
    <w:pPr>
      <w:spacing w:after="120" w:line="480" w:lineRule="auto"/>
      <w:ind w:left="283"/>
    </w:pPr>
  </w:style>
  <w:style w:type="character" w:customStyle="1" w:styleId="Tijeloteksta-uvlaka2Char">
    <w:name w:val="Tijelo teksta - uvlaka 2 Char"/>
    <w:link w:val="Tijeloteksta-uvlaka2"/>
    <w:uiPriority w:val="99"/>
    <w:rsid w:val="00BA40EB"/>
    <w:rPr>
      <w:rFonts w:ascii="Calibri" w:eastAsia="Calibri" w:hAnsi="Calibri"/>
      <w:sz w:val="22"/>
      <w:szCs w:val="22"/>
      <w:lang w:eastAsia="en-US"/>
    </w:rPr>
  </w:style>
  <w:style w:type="paragraph" w:customStyle="1" w:styleId="stavak">
    <w:name w:val="stavak"/>
    <w:basedOn w:val="Normal"/>
    <w:rsid w:val="00BA40EB"/>
    <w:pPr>
      <w:tabs>
        <w:tab w:val="left" w:pos="284"/>
      </w:tabs>
      <w:spacing w:after="0" w:line="240" w:lineRule="auto"/>
      <w:ind w:left="284" w:right="940" w:hanging="284"/>
      <w:jc w:val="both"/>
    </w:pPr>
    <w:rPr>
      <w:rFonts w:ascii="CRO_Bookman-Normal" w:eastAsia="Times New Roman" w:hAnsi="CRO_Bookman-Normal"/>
      <w:sz w:val="20"/>
      <w:szCs w:val="20"/>
      <w:lang w:val="en-GB"/>
    </w:rPr>
  </w:style>
  <w:style w:type="paragraph" w:customStyle="1" w:styleId="xl67">
    <w:name w:val="xl67"/>
    <w:basedOn w:val="Normal"/>
    <w:rsid w:val="00A43D84"/>
    <w:pPr>
      <w:spacing w:before="100" w:beforeAutospacing="1" w:after="100" w:afterAutospacing="1" w:line="240" w:lineRule="auto"/>
      <w:jc w:val="center"/>
    </w:pPr>
    <w:rPr>
      <w:rFonts w:ascii="Times New Roman" w:eastAsia="Times New Roman" w:hAnsi="Times New Roman"/>
      <w:color w:val="333333"/>
      <w:sz w:val="18"/>
      <w:szCs w:val="18"/>
      <w:lang w:eastAsia="hr-HR"/>
    </w:rPr>
  </w:style>
  <w:style w:type="paragraph" w:customStyle="1" w:styleId="xl68">
    <w:name w:val="xl68"/>
    <w:basedOn w:val="Normal"/>
    <w:rsid w:val="00A43D84"/>
    <w:pPr>
      <w:spacing w:before="100" w:beforeAutospacing="1" w:after="100" w:afterAutospacing="1" w:line="240" w:lineRule="auto"/>
    </w:pPr>
    <w:rPr>
      <w:rFonts w:ascii="Times New Roman" w:eastAsia="Times New Roman" w:hAnsi="Times New Roman"/>
      <w:color w:val="333333"/>
      <w:sz w:val="18"/>
      <w:szCs w:val="18"/>
      <w:lang w:eastAsia="hr-HR"/>
    </w:rPr>
  </w:style>
  <w:style w:type="paragraph" w:customStyle="1" w:styleId="xl69">
    <w:name w:val="xl69"/>
    <w:basedOn w:val="Normal"/>
    <w:rsid w:val="00A43D84"/>
    <w:pPr>
      <w:spacing w:before="100" w:beforeAutospacing="1" w:after="100" w:afterAutospacing="1" w:line="240" w:lineRule="auto"/>
    </w:pPr>
    <w:rPr>
      <w:rFonts w:ascii="Times New Roman" w:eastAsia="Times New Roman" w:hAnsi="Times New Roman"/>
      <w:i/>
      <w:iCs/>
      <w:color w:val="333333"/>
      <w:sz w:val="18"/>
      <w:szCs w:val="18"/>
      <w:lang w:eastAsia="hr-HR"/>
    </w:rPr>
  </w:style>
  <w:style w:type="paragraph" w:customStyle="1" w:styleId="xl70">
    <w:name w:val="xl70"/>
    <w:basedOn w:val="Normal"/>
    <w:rsid w:val="00A43D84"/>
    <w:pPr>
      <w:spacing w:before="100" w:beforeAutospacing="1" w:after="100" w:afterAutospacing="1" w:line="240" w:lineRule="auto"/>
    </w:pPr>
    <w:rPr>
      <w:rFonts w:ascii="Times New Roman" w:eastAsia="Times New Roman" w:hAnsi="Times New Roman"/>
      <w:color w:val="333333"/>
      <w:sz w:val="18"/>
      <w:szCs w:val="18"/>
      <w:lang w:eastAsia="hr-HR"/>
    </w:rPr>
  </w:style>
  <w:style w:type="paragraph" w:customStyle="1" w:styleId="xl71">
    <w:name w:val="xl71"/>
    <w:basedOn w:val="Normal"/>
    <w:rsid w:val="00A43D84"/>
    <w:pPr>
      <w:spacing w:before="100" w:beforeAutospacing="1" w:after="100" w:afterAutospacing="1" w:line="240" w:lineRule="auto"/>
      <w:jc w:val="right"/>
    </w:pPr>
    <w:rPr>
      <w:rFonts w:ascii="Times New Roman" w:eastAsia="Times New Roman" w:hAnsi="Times New Roman"/>
      <w:color w:val="333333"/>
      <w:sz w:val="18"/>
      <w:szCs w:val="18"/>
      <w:lang w:eastAsia="hr-HR"/>
    </w:rPr>
  </w:style>
  <w:style w:type="paragraph" w:customStyle="1" w:styleId="xl72">
    <w:name w:val="xl72"/>
    <w:basedOn w:val="Normal"/>
    <w:rsid w:val="00A43D84"/>
    <w:pPr>
      <w:spacing w:before="100" w:beforeAutospacing="1" w:after="100" w:afterAutospacing="1" w:line="240" w:lineRule="auto"/>
      <w:textAlignment w:val="center"/>
    </w:pPr>
    <w:rPr>
      <w:rFonts w:ascii="Times New Roman" w:eastAsia="Times New Roman" w:hAnsi="Times New Roman"/>
      <w:color w:val="333333"/>
      <w:sz w:val="18"/>
      <w:szCs w:val="18"/>
      <w:lang w:eastAsia="hr-HR"/>
    </w:rPr>
  </w:style>
  <w:style w:type="paragraph" w:customStyle="1" w:styleId="xl73">
    <w:name w:val="xl73"/>
    <w:basedOn w:val="Normal"/>
    <w:rsid w:val="00A43D84"/>
    <w:pPr>
      <w:spacing w:before="100" w:beforeAutospacing="1" w:after="100" w:afterAutospacing="1" w:line="240" w:lineRule="auto"/>
      <w:jc w:val="right"/>
    </w:pPr>
    <w:rPr>
      <w:rFonts w:ascii="Times New Roman" w:eastAsia="Times New Roman" w:hAnsi="Times New Roman"/>
      <w:color w:val="333333"/>
      <w:sz w:val="18"/>
      <w:szCs w:val="18"/>
      <w:lang w:eastAsia="hr-HR"/>
    </w:rPr>
  </w:style>
  <w:style w:type="paragraph" w:customStyle="1" w:styleId="xl74">
    <w:name w:val="xl74"/>
    <w:basedOn w:val="Normal"/>
    <w:rsid w:val="00A43D84"/>
    <w:pPr>
      <w:pBdr>
        <w:top w:val="double" w:sz="6" w:space="0" w:color="auto"/>
        <w:left w:val="double" w:sz="6" w:space="0" w:color="auto"/>
        <w:bottom w:val="single" w:sz="4" w:space="0" w:color="CCCCFF"/>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5">
    <w:name w:val="xl75"/>
    <w:basedOn w:val="Normal"/>
    <w:rsid w:val="00A43D84"/>
    <w:pPr>
      <w:pBdr>
        <w:top w:val="double" w:sz="6" w:space="0" w:color="auto"/>
        <w:left w:val="single" w:sz="4" w:space="0" w:color="auto"/>
        <w:bottom w:val="single" w:sz="4" w:space="0" w:color="CCCCFF"/>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6">
    <w:name w:val="xl76"/>
    <w:basedOn w:val="Normal"/>
    <w:rsid w:val="00A43D84"/>
    <w:pPr>
      <w:pBdr>
        <w:top w:val="double" w:sz="6" w:space="0" w:color="auto"/>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7">
    <w:name w:val="xl77"/>
    <w:basedOn w:val="Normal"/>
    <w:rsid w:val="00A43D84"/>
    <w:pPr>
      <w:pBdr>
        <w:top w:val="double" w:sz="6" w:space="0" w:color="auto"/>
        <w:left w:val="single" w:sz="4" w:space="0" w:color="auto"/>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8">
    <w:name w:val="xl78"/>
    <w:basedOn w:val="Normal"/>
    <w:rsid w:val="00A43D84"/>
    <w:pPr>
      <w:pBdr>
        <w:top w:val="double" w:sz="6" w:space="0" w:color="auto"/>
        <w:lef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79">
    <w:name w:val="xl79"/>
    <w:basedOn w:val="Normal"/>
    <w:rsid w:val="00A43D84"/>
    <w:pPr>
      <w:pBdr>
        <w:top w:val="double" w:sz="6" w:space="0" w:color="auto"/>
        <w:left w:val="single" w:sz="4" w:space="0" w:color="auto"/>
        <w:bottom w:val="single" w:sz="4" w:space="0" w:color="C0C0C0"/>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80">
    <w:name w:val="xl80"/>
    <w:basedOn w:val="Normal"/>
    <w:rsid w:val="00A43D84"/>
    <w:pPr>
      <w:pBdr>
        <w:top w:val="double" w:sz="6" w:space="0" w:color="auto"/>
        <w:bottom w:val="single" w:sz="4" w:space="0" w:color="C0C0C0"/>
        <w:right w:val="single" w:sz="4"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81">
    <w:name w:val="xl81"/>
    <w:basedOn w:val="Normal"/>
    <w:rsid w:val="00A43D84"/>
    <w:pPr>
      <w:pBdr>
        <w:top w:val="double" w:sz="6" w:space="0" w:color="auto"/>
        <w:left w:val="single" w:sz="8" w:space="0" w:color="auto"/>
        <w:bottom w:val="single" w:sz="4" w:space="0" w:color="CCCCFF"/>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paragraph" w:customStyle="1" w:styleId="xl82">
    <w:name w:val="xl82"/>
    <w:basedOn w:val="Normal"/>
    <w:rsid w:val="00A43D84"/>
    <w:pPr>
      <w:pBdr>
        <w:top w:val="single" w:sz="4" w:space="0" w:color="C0C0C0"/>
        <w:left w:val="double" w:sz="6" w:space="0" w:color="auto"/>
        <w:bottom w:val="single" w:sz="4" w:space="0" w:color="C0C0C0"/>
      </w:pBdr>
      <w:spacing w:before="100" w:beforeAutospacing="1" w:after="100" w:afterAutospacing="1" w:line="240" w:lineRule="auto"/>
      <w:jc w:val="right"/>
    </w:pPr>
    <w:rPr>
      <w:rFonts w:ascii="Times New Roman" w:eastAsia="Times New Roman" w:hAnsi="Times New Roman"/>
      <w:color w:val="333333"/>
      <w:sz w:val="16"/>
      <w:szCs w:val="16"/>
      <w:lang w:eastAsia="hr-HR"/>
    </w:rPr>
  </w:style>
  <w:style w:type="paragraph" w:customStyle="1" w:styleId="xl83">
    <w:name w:val="xl83"/>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textAlignment w:val="center"/>
    </w:pPr>
    <w:rPr>
      <w:rFonts w:ascii="Times New Roman" w:eastAsia="Times New Roman" w:hAnsi="Times New Roman"/>
      <w:color w:val="333333"/>
      <w:sz w:val="16"/>
      <w:szCs w:val="16"/>
      <w:lang w:eastAsia="hr-HR"/>
    </w:rPr>
  </w:style>
  <w:style w:type="paragraph" w:customStyle="1" w:styleId="xl84">
    <w:name w:val="xl84"/>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color w:val="333333"/>
      <w:sz w:val="16"/>
      <w:szCs w:val="16"/>
      <w:lang w:eastAsia="hr-HR"/>
    </w:rPr>
  </w:style>
  <w:style w:type="paragraph" w:customStyle="1" w:styleId="xl85">
    <w:name w:val="xl85"/>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color w:val="333333"/>
      <w:sz w:val="16"/>
      <w:szCs w:val="16"/>
      <w:lang w:eastAsia="hr-HR"/>
    </w:rPr>
  </w:style>
  <w:style w:type="paragraph" w:customStyle="1" w:styleId="xl86">
    <w:name w:val="xl86"/>
    <w:basedOn w:val="Normal"/>
    <w:rsid w:val="00A43D84"/>
    <w:pPr>
      <w:pBdr>
        <w:top w:val="single" w:sz="4" w:space="0" w:color="C0C0C0"/>
        <w:left w:val="single" w:sz="8" w:space="0" w:color="auto"/>
        <w:bottom w:val="single" w:sz="4" w:space="0" w:color="C0C0C0"/>
        <w:right w:val="double" w:sz="6" w:space="0" w:color="auto"/>
      </w:pBdr>
      <w:spacing w:before="100" w:beforeAutospacing="1" w:after="100" w:afterAutospacing="1" w:line="240" w:lineRule="auto"/>
      <w:jc w:val="right"/>
    </w:pPr>
    <w:rPr>
      <w:rFonts w:ascii="Times New Roman" w:eastAsia="Times New Roman" w:hAnsi="Times New Roman"/>
      <w:color w:val="333333"/>
      <w:sz w:val="16"/>
      <w:szCs w:val="16"/>
      <w:lang w:eastAsia="hr-HR"/>
    </w:rPr>
  </w:style>
  <w:style w:type="paragraph" w:customStyle="1" w:styleId="xl87">
    <w:name w:val="xl87"/>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textAlignment w:val="center"/>
    </w:pPr>
    <w:rPr>
      <w:rFonts w:ascii="Times New Roman" w:eastAsia="Times New Roman" w:hAnsi="Times New Roman"/>
      <w:color w:val="333333"/>
      <w:sz w:val="16"/>
      <w:szCs w:val="16"/>
      <w:lang w:eastAsia="hr-HR"/>
    </w:rPr>
  </w:style>
  <w:style w:type="paragraph" w:customStyle="1" w:styleId="xl88">
    <w:name w:val="xl88"/>
    <w:basedOn w:val="Normal"/>
    <w:rsid w:val="00A43D84"/>
    <w:pPr>
      <w:pBdr>
        <w:top w:val="single" w:sz="4" w:space="0" w:color="C0C0C0"/>
        <w:left w:val="double" w:sz="6" w:space="0" w:color="auto"/>
        <w:bottom w:val="single" w:sz="4" w:space="0" w:color="C0C0C0"/>
      </w:pBdr>
      <w:shd w:val="clear" w:color="000000" w:fill="00FF00"/>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89">
    <w:name w:val="xl89"/>
    <w:basedOn w:val="Normal"/>
    <w:rsid w:val="00A43D84"/>
    <w:pPr>
      <w:pBdr>
        <w:top w:val="single" w:sz="4" w:space="0" w:color="C0C0C0"/>
        <w:left w:val="single" w:sz="4" w:space="0" w:color="auto"/>
        <w:bottom w:val="single" w:sz="4" w:space="0" w:color="C0C0C0"/>
        <w:right w:val="single" w:sz="4" w:space="0" w:color="auto"/>
      </w:pBdr>
      <w:shd w:val="clear" w:color="000000" w:fill="00FF00"/>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90">
    <w:name w:val="xl90"/>
    <w:basedOn w:val="Normal"/>
    <w:rsid w:val="00A43D84"/>
    <w:pPr>
      <w:pBdr>
        <w:top w:val="single" w:sz="4" w:space="0" w:color="C0C0C0"/>
        <w:left w:val="single" w:sz="4" w:space="0" w:color="auto"/>
        <w:bottom w:val="single" w:sz="4" w:space="0" w:color="C0C0C0"/>
        <w:right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91">
    <w:name w:val="xl91"/>
    <w:basedOn w:val="Normal"/>
    <w:rsid w:val="00A43D84"/>
    <w:pPr>
      <w:pBdr>
        <w:top w:val="single" w:sz="4" w:space="0" w:color="C0C0C0"/>
        <w:left w:val="single" w:sz="4" w:space="0" w:color="auto"/>
        <w:bottom w:val="single" w:sz="4" w:space="0" w:color="C0C0C0"/>
        <w:right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92">
    <w:name w:val="xl92"/>
    <w:basedOn w:val="Normal"/>
    <w:rsid w:val="00A43D84"/>
    <w:pPr>
      <w:pBdr>
        <w:top w:val="single" w:sz="4" w:space="0" w:color="C0C0C0"/>
        <w:left w:val="single" w:sz="8" w:space="0" w:color="auto"/>
        <w:bottom w:val="single" w:sz="4" w:space="0" w:color="C0C0C0"/>
        <w:right w:val="double" w:sz="6" w:space="0" w:color="auto"/>
      </w:pBdr>
      <w:shd w:val="clear" w:color="000000" w:fill="00FF00"/>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93">
    <w:name w:val="xl93"/>
    <w:basedOn w:val="Normal"/>
    <w:rsid w:val="00A43D84"/>
    <w:pPr>
      <w:pBdr>
        <w:top w:val="single" w:sz="4" w:space="0" w:color="C0C0C0"/>
        <w:left w:val="double" w:sz="6" w:space="0" w:color="auto"/>
        <w:bottom w:val="single" w:sz="4" w:space="0" w:color="C0C0C0"/>
      </w:pBdr>
      <w:spacing w:before="100" w:beforeAutospacing="1" w:after="100" w:afterAutospacing="1" w:line="240" w:lineRule="auto"/>
      <w:jc w:val="right"/>
    </w:pPr>
    <w:rPr>
      <w:rFonts w:ascii="Times New Roman" w:eastAsia="Times New Roman" w:hAnsi="Times New Roman"/>
      <w:i/>
      <w:iCs/>
      <w:color w:val="333333"/>
      <w:sz w:val="16"/>
      <w:szCs w:val="16"/>
      <w:lang w:eastAsia="hr-HR"/>
    </w:rPr>
  </w:style>
  <w:style w:type="paragraph" w:customStyle="1" w:styleId="xl94">
    <w:name w:val="xl94"/>
    <w:basedOn w:val="Normal"/>
    <w:rsid w:val="00A43D84"/>
    <w:pPr>
      <w:pBdr>
        <w:top w:val="single" w:sz="4" w:space="0" w:color="C0C0C0"/>
        <w:left w:val="single" w:sz="4" w:space="31" w:color="auto"/>
        <w:bottom w:val="single" w:sz="4" w:space="0" w:color="C0C0C0"/>
        <w:right w:val="single" w:sz="4" w:space="0" w:color="auto"/>
      </w:pBdr>
      <w:spacing w:before="100" w:beforeAutospacing="1" w:after="100" w:afterAutospacing="1" w:line="240" w:lineRule="auto"/>
      <w:ind w:firstLineChars="500" w:firstLine="500"/>
      <w:textAlignment w:val="center"/>
    </w:pPr>
    <w:rPr>
      <w:rFonts w:ascii="Times New Roman" w:eastAsia="Times New Roman" w:hAnsi="Times New Roman"/>
      <w:i/>
      <w:iCs/>
      <w:color w:val="333333"/>
      <w:sz w:val="16"/>
      <w:szCs w:val="16"/>
      <w:lang w:eastAsia="hr-HR"/>
    </w:rPr>
  </w:style>
  <w:style w:type="paragraph" w:customStyle="1" w:styleId="xl95">
    <w:name w:val="xl95"/>
    <w:basedOn w:val="Normal"/>
    <w:rsid w:val="00A43D84"/>
    <w:pPr>
      <w:pBdr>
        <w:top w:val="single" w:sz="4" w:space="0" w:color="C0C0C0"/>
        <w:left w:val="single" w:sz="8" w:space="0" w:color="auto"/>
        <w:bottom w:val="single" w:sz="4" w:space="0" w:color="C0C0C0"/>
        <w:right w:val="double" w:sz="6" w:space="0" w:color="auto"/>
      </w:pBdr>
      <w:spacing w:before="100" w:beforeAutospacing="1" w:after="100" w:afterAutospacing="1" w:line="240" w:lineRule="auto"/>
      <w:jc w:val="right"/>
    </w:pPr>
    <w:rPr>
      <w:rFonts w:ascii="Times New Roman" w:eastAsia="Times New Roman" w:hAnsi="Times New Roman"/>
      <w:i/>
      <w:iCs/>
      <w:color w:val="333333"/>
      <w:sz w:val="16"/>
      <w:szCs w:val="16"/>
      <w:lang w:eastAsia="hr-HR"/>
    </w:rPr>
  </w:style>
  <w:style w:type="paragraph" w:customStyle="1" w:styleId="xl96">
    <w:name w:val="xl96"/>
    <w:basedOn w:val="Normal"/>
    <w:rsid w:val="00A43D84"/>
    <w:pPr>
      <w:pBdr>
        <w:top w:val="single" w:sz="4" w:space="0" w:color="C0C0C0"/>
        <w:left w:val="single" w:sz="4" w:space="0" w:color="auto"/>
        <w:bottom w:val="single" w:sz="4" w:space="0" w:color="C0C0C0"/>
        <w:right w:val="single" w:sz="4" w:space="0" w:color="auto"/>
      </w:pBdr>
      <w:shd w:val="clear" w:color="000000" w:fill="00FF00"/>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97">
    <w:name w:val="xl97"/>
    <w:basedOn w:val="Normal"/>
    <w:rsid w:val="00A43D84"/>
    <w:pPr>
      <w:pBdr>
        <w:top w:val="single" w:sz="4" w:space="0" w:color="C0C0C0"/>
        <w:left w:val="double" w:sz="6" w:space="0" w:color="auto"/>
        <w:bottom w:val="single" w:sz="4" w:space="0" w:color="C0C0C0"/>
      </w:pBdr>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98">
    <w:name w:val="xl98"/>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99">
    <w:name w:val="xl99"/>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0">
    <w:name w:val="xl100"/>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1">
    <w:name w:val="xl101"/>
    <w:basedOn w:val="Normal"/>
    <w:rsid w:val="00A43D84"/>
    <w:pPr>
      <w:pBdr>
        <w:top w:val="single" w:sz="4" w:space="0" w:color="C0C0C0"/>
        <w:left w:val="single" w:sz="8" w:space="0" w:color="auto"/>
        <w:bottom w:val="single" w:sz="4" w:space="0" w:color="C0C0C0"/>
        <w:right w:val="double" w:sz="6" w:space="0" w:color="auto"/>
      </w:pBdr>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102">
    <w:name w:val="xl102"/>
    <w:basedOn w:val="Normal"/>
    <w:rsid w:val="00A43D84"/>
    <w:pPr>
      <w:pBdr>
        <w:left w:val="double" w:sz="6" w:space="0" w:color="auto"/>
        <w:bottom w:val="double" w:sz="6" w:space="0" w:color="auto"/>
      </w:pBdr>
      <w:shd w:val="clear" w:color="000000" w:fill="00FF00"/>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103">
    <w:name w:val="xl103"/>
    <w:basedOn w:val="Normal"/>
    <w:rsid w:val="00A43D84"/>
    <w:pPr>
      <w:pBdr>
        <w:left w:val="single" w:sz="4" w:space="0" w:color="auto"/>
        <w:bottom w:val="double" w:sz="6" w:space="0" w:color="auto"/>
        <w:right w:val="single" w:sz="4" w:space="0" w:color="auto"/>
      </w:pBdr>
      <w:shd w:val="clear" w:color="000000" w:fill="00FF00"/>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104">
    <w:name w:val="xl104"/>
    <w:basedOn w:val="Normal"/>
    <w:rsid w:val="00A43D84"/>
    <w:pPr>
      <w:pBdr>
        <w:left w:val="single" w:sz="4" w:space="0" w:color="auto"/>
        <w:bottom w:val="double" w:sz="6" w:space="0" w:color="auto"/>
        <w:right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5">
    <w:name w:val="xl105"/>
    <w:basedOn w:val="Normal"/>
    <w:rsid w:val="00A43D84"/>
    <w:pPr>
      <w:pBdr>
        <w:left w:val="single" w:sz="4" w:space="0" w:color="auto"/>
        <w:bottom w:val="double" w:sz="6" w:space="0" w:color="auto"/>
        <w:right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6">
    <w:name w:val="xl106"/>
    <w:basedOn w:val="Normal"/>
    <w:rsid w:val="00A43D84"/>
    <w:pPr>
      <w:pBdr>
        <w:left w:val="single" w:sz="8" w:space="0" w:color="auto"/>
        <w:bottom w:val="double" w:sz="6" w:space="0" w:color="auto"/>
        <w:right w:val="double" w:sz="6" w:space="0" w:color="auto"/>
      </w:pBdr>
      <w:shd w:val="clear" w:color="000000" w:fill="00FF00"/>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107">
    <w:name w:val="xl107"/>
    <w:basedOn w:val="Normal"/>
    <w:rsid w:val="00A43D84"/>
    <w:pPr>
      <w:pBdr>
        <w:top w:val="single" w:sz="4" w:space="0" w:color="C0C0C0"/>
        <w:left w:val="single" w:sz="4" w:space="0" w:color="auto"/>
        <w:bottom w:val="single" w:sz="4" w:space="0" w:color="C0C0C0"/>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08">
    <w:name w:val="xl108"/>
    <w:basedOn w:val="Normal"/>
    <w:rsid w:val="00A43D84"/>
    <w:pPr>
      <w:pBdr>
        <w:top w:val="single" w:sz="4" w:space="0" w:color="C0C0C0"/>
        <w:left w:val="double" w:sz="6" w:space="0" w:color="auto"/>
        <w:bottom w:val="double" w:sz="6" w:space="0" w:color="auto"/>
      </w:pBdr>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109">
    <w:name w:val="xl109"/>
    <w:basedOn w:val="Normal"/>
    <w:rsid w:val="00A43D84"/>
    <w:pPr>
      <w:pBdr>
        <w:top w:val="single" w:sz="4" w:space="0" w:color="C0C0C0"/>
        <w:left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333333"/>
      <w:sz w:val="16"/>
      <w:szCs w:val="16"/>
      <w:lang w:eastAsia="hr-HR"/>
    </w:rPr>
  </w:style>
  <w:style w:type="paragraph" w:customStyle="1" w:styleId="xl110">
    <w:name w:val="xl110"/>
    <w:basedOn w:val="Normal"/>
    <w:rsid w:val="00A43D84"/>
    <w:pPr>
      <w:pBdr>
        <w:top w:val="single" w:sz="4" w:space="0" w:color="C0C0C0"/>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11">
    <w:name w:val="xl111"/>
    <w:basedOn w:val="Normal"/>
    <w:rsid w:val="00A43D84"/>
    <w:pPr>
      <w:pBdr>
        <w:top w:val="single" w:sz="4" w:space="0" w:color="C0C0C0"/>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333333"/>
      <w:sz w:val="16"/>
      <w:szCs w:val="16"/>
      <w:lang w:eastAsia="hr-HR"/>
    </w:rPr>
  </w:style>
  <w:style w:type="paragraph" w:customStyle="1" w:styleId="xl112">
    <w:name w:val="xl112"/>
    <w:basedOn w:val="Normal"/>
    <w:rsid w:val="00A43D84"/>
    <w:pPr>
      <w:pBdr>
        <w:top w:val="single" w:sz="4" w:space="0" w:color="C0C0C0"/>
        <w:left w:val="single" w:sz="8" w:space="0" w:color="auto"/>
        <w:bottom w:val="double" w:sz="6" w:space="0" w:color="auto"/>
        <w:right w:val="double" w:sz="6" w:space="0" w:color="auto"/>
      </w:pBdr>
      <w:spacing w:before="100" w:beforeAutospacing="1" w:after="100" w:afterAutospacing="1" w:line="240" w:lineRule="auto"/>
      <w:jc w:val="right"/>
    </w:pPr>
    <w:rPr>
      <w:rFonts w:ascii="Times New Roman" w:eastAsia="Times New Roman" w:hAnsi="Times New Roman"/>
      <w:b/>
      <w:bCs/>
      <w:color w:val="333333"/>
      <w:sz w:val="16"/>
      <w:szCs w:val="16"/>
      <w:lang w:eastAsia="hr-HR"/>
    </w:rPr>
  </w:style>
  <w:style w:type="paragraph" w:customStyle="1" w:styleId="xl66">
    <w:name w:val="xl66"/>
    <w:basedOn w:val="Normal"/>
    <w:rsid w:val="00745B23"/>
    <w:pPr>
      <w:pBdr>
        <w:top w:val="double" w:sz="6" w:space="0" w:color="auto"/>
        <w:left w:val="double" w:sz="6" w:space="0" w:color="auto"/>
        <w:bottom w:val="single" w:sz="4" w:space="0" w:color="CCCCFF"/>
      </w:pBdr>
      <w:shd w:val="clear" w:color="000000" w:fill="00FF00"/>
      <w:spacing w:before="100" w:beforeAutospacing="1" w:after="100" w:afterAutospacing="1" w:line="240" w:lineRule="auto"/>
      <w:jc w:val="center"/>
      <w:textAlignment w:val="center"/>
    </w:pPr>
    <w:rPr>
      <w:rFonts w:ascii="Times New Roman" w:eastAsia="Times New Roman" w:hAnsi="Times New Roman"/>
      <w:b/>
      <w:bCs/>
      <w:color w:val="333333"/>
      <w:sz w:val="16"/>
      <w:szCs w:val="16"/>
      <w:lang w:eastAsia="hr-HR"/>
    </w:rPr>
  </w:style>
  <w:style w:type="character" w:customStyle="1" w:styleId="OdlomakpopisaChar">
    <w:name w:val="Odlomak popisa Char"/>
    <w:link w:val="Odlomakpopisa"/>
    <w:uiPriority w:val="34"/>
    <w:locked/>
    <w:rsid w:val="00221804"/>
    <w:rPr>
      <w:rFonts w:ascii="Calibri" w:eastAsia="Calibri" w:hAnsi="Calibri"/>
      <w:sz w:val="22"/>
      <w:szCs w:val="22"/>
      <w:lang w:eastAsia="en-US"/>
    </w:rPr>
  </w:style>
  <w:style w:type="character" w:styleId="Tekstrezerviranogmjesta">
    <w:name w:val="Placeholder Text"/>
    <w:basedOn w:val="Zadanifontodlomka"/>
    <w:uiPriority w:val="99"/>
    <w:semiHidden/>
    <w:rsid w:val="000F0DC3"/>
    <w:rPr>
      <w:color w:val="808080"/>
    </w:rPr>
  </w:style>
  <w:style w:type="paragraph" w:styleId="Grafikeoznake">
    <w:name w:val="List Bullet"/>
    <w:basedOn w:val="Normal"/>
    <w:autoRedefine/>
    <w:semiHidden/>
    <w:rsid w:val="00010120"/>
    <w:pPr>
      <w:numPr>
        <w:numId w:val="3"/>
      </w:numPr>
      <w:spacing w:after="0" w:line="360" w:lineRule="auto"/>
      <w:ind w:left="-57" w:right="204" w:firstLine="0"/>
      <w:jc w:val="both"/>
    </w:pPr>
    <w:rPr>
      <w:rFonts w:ascii="Times New Roman" w:eastAsia="Times New Roman" w:hAnsi="Times New Roman"/>
      <w:szCs w:val="20"/>
      <w:lang w:val="en-GB"/>
    </w:rPr>
  </w:style>
  <w:style w:type="character" w:customStyle="1" w:styleId="Tijeloteksta2Char">
    <w:name w:val="Tijelo teksta 2 Char"/>
    <w:basedOn w:val="Zadanifontodlomka"/>
    <w:link w:val="Tijeloteksta2"/>
    <w:rsid w:val="00E20861"/>
    <w:rPr>
      <w:rFonts w:ascii="Calibri" w:eastAsia="Calibri" w:hAnsi="Calibri"/>
      <w:sz w:val="22"/>
      <w:szCs w:val="22"/>
      <w:lang w:eastAsia="en-US"/>
    </w:rPr>
  </w:style>
  <w:style w:type="paragraph" w:styleId="Tijeloteksta3">
    <w:name w:val="Body Text 3"/>
    <w:basedOn w:val="Normal"/>
    <w:link w:val="Tijeloteksta3Char"/>
    <w:unhideWhenUsed/>
    <w:rsid w:val="00E20861"/>
    <w:pPr>
      <w:spacing w:after="120"/>
    </w:pPr>
    <w:rPr>
      <w:sz w:val="16"/>
      <w:szCs w:val="16"/>
    </w:rPr>
  </w:style>
  <w:style w:type="character" w:customStyle="1" w:styleId="Tijeloteksta3Char">
    <w:name w:val="Tijelo teksta 3 Char"/>
    <w:basedOn w:val="Zadanifontodlomka"/>
    <w:link w:val="Tijeloteksta3"/>
    <w:rsid w:val="00E20861"/>
    <w:rPr>
      <w:rFonts w:ascii="Calibri" w:eastAsia="Calibri" w:hAnsi="Calibri"/>
      <w:sz w:val="16"/>
      <w:szCs w:val="16"/>
      <w:lang w:eastAsia="en-US"/>
    </w:rPr>
  </w:style>
  <w:style w:type="character" w:customStyle="1" w:styleId="ZaglavljeChar">
    <w:name w:val="Zaglavlje Char"/>
    <w:basedOn w:val="Zadanifontodlomka"/>
    <w:link w:val="Zaglavlje"/>
    <w:semiHidden/>
    <w:rsid w:val="005305A2"/>
    <w:rPr>
      <w:rFonts w:ascii="Calibri" w:eastAsia="Calibri" w:hAnsi="Calibri"/>
      <w:sz w:val="22"/>
      <w:szCs w:val="22"/>
      <w:lang w:eastAsia="en-US"/>
    </w:rPr>
  </w:style>
  <w:style w:type="paragraph" w:customStyle="1" w:styleId="T-98-2">
    <w:name w:val="T-9/8-2"/>
    <w:basedOn w:val="Normal"/>
    <w:rsid w:val="00DA6AA5"/>
    <w:pPr>
      <w:widowControl w:val="0"/>
      <w:tabs>
        <w:tab w:val="left" w:pos="2153"/>
      </w:tabs>
      <w:autoSpaceDE w:val="0"/>
      <w:autoSpaceDN w:val="0"/>
      <w:adjustRightInd w:val="0"/>
      <w:spacing w:after="43" w:line="240" w:lineRule="auto"/>
      <w:ind w:firstLine="342"/>
      <w:jc w:val="both"/>
    </w:pPr>
    <w:rPr>
      <w:rFonts w:ascii="Times-NewRoman" w:eastAsia="Times New Roman" w:hAnsi="Times-NewRoman"/>
      <w:sz w:val="19"/>
      <w:szCs w:val="19"/>
      <w:lang w:val="en-US"/>
    </w:rPr>
  </w:style>
  <w:style w:type="paragraph" w:styleId="TOCNaslov">
    <w:name w:val="TOC Heading"/>
    <w:basedOn w:val="Naslov1"/>
    <w:next w:val="Normal"/>
    <w:uiPriority w:val="39"/>
    <w:unhideWhenUsed/>
    <w:qFormat/>
    <w:rsid w:val="001206D3"/>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eastAsia="hr-HR"/>
    </w:rPr>
  </w:style>
  <w:style w:type="paragraph" w:styleId="Sadraj2">
    <w:name w:val="toc 2"/>
    <w:basedOn w:val="Normal"/>
    <w:next w:val="Normal"/>
    <w:autoRedefine/>
    <w:uiPriority w:val="39"/>
    <w:unhideWhenUsed/>
    <w:rsid w:val="00173FC1"/>
    <w:pPr>
      <w:tabs>
        <w:tab w:val="right" w:leader="dot" w:pos="9771"/>
      </w:tabs>
      <w:spacing w:after="100"/>
      <w:ind w:left="220"/>
    </w:pPr>
    <w:rPr>
      <w:rFonts w:ascii="Arial" w:hAnsi="Arial" w:cs="Arial"/>
      <w:noProof/>
    </w:rPr>
  </w:style>
  <w:style w:type="paragraph" w:styleId="Sadraj3">
    <w:name w:val="toc 3"/>
    <w:basedOn w:val="Normal"/>
    <w:next w:val="Normal"/>
    <w:autoRedefine/>
    <w:uiPriority w:val="39"/>
    <w:unhideWhenUsed/>
    <w:rsid w:val="001206D3"/>
    <w:pPr>
      <w:spacing w:after="100"/>
      <w:ind w:left="440"/>
    </w:pPr>
  </w:style>
  <w:style w:type="paragraph" w:styleId="Sadraj1">
    <w:name w:val="toc 1"/>
    <w:basedOn w:val="Normal"/>
    <w:next w:val="Normal"/>
    <w:autoRedefine/>
    <w:uiPriority w:val="39"/>
    <w:unhideWhenUsed/>
    <w:rsid w:val="008B0448"/>
    <w:pPr>
      <w:spacing w:after="100" w:line="259" w:lineRule="auto"/>
    </w:pPr>
    <w:rPr>
      <w:rFonts w:asciiTheme="minorHAnsi" w:eastAsiaTheme="minorEastAsia" w:hAnsiTheme="minorHAnsi"/>
      <w:lang w:eastAsia="hr-HR"/>
    </w:rPr>
  </w:style>
  <w:style w:type="character" w:customStyle="1" w:styleId="Naslov2Char">
    <w:name w:val="Naslov 2 Char"/>
    <w:basedOn w:val="Zadanifontodlomka"/>
    <w:link w:val="Naslov2"/>
    <w:rsid w:val="00554CC4"/>
    <w:rPr>
      <w:rFonts w:ascii="Arial" w:eastAsia="Calibri" w:hAnsi="Arial" w:cs="Arial"/>
      <w:b/>
      <w:bCs/>
      <w:i/>
      <w:iCs/>
      <w:sz w:val="28"/>
      <w:szCs w:val="28"/>
      <w:lang w:eastAsia="en-US"/>
    </w:rPr>
  </w:style>
  <w:style w:type="paragraph" w:styleId="Sadraj6">
    <w:name w:val="toc 6"/>
    <w:basedOn w:val="Normal"/>
    <w:next w:val="Normal"/>
    <w:autoRedefine/>
    <w:uiPriority w:val="39"/>
    <w:unhideWhenUsed/>
    <w:rsid w:val="00BA6D47"/>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6253">
      <w:bodyDiv w:val="1"/>
      <w:marLeft w:val="0"/>
      <w:marRight w:val="0"/>
      <w:marTop w:val="0"/>
      <w:marBottom w:val="0"/>
      <w:divBdr>
        <w:top w:val="none" w:sz="0" w:space="0" w:color="auto"/>
        <w:left w:val="none" w:sz="0" w:space="0" w:color="auto"/>
        <w:bottom w:val="none" w:sz="0" w:space="0" w:color="auto"/>
        <w:right w:val="none" w:sz="0" w:space="0" w:color="auto"/>
      </w:divBdr>
    </w:div>
    <w:div w:id="14886105">
      <w:bodyDiv w:val="1"/>
      <w:marLeft w:val="0"/>
      <w:marRight w:val="0"/>
      <w:marTop w:val="0"/>
      <w:marBottom w:val="0"/>
      <w:divBdr>
        <w:top w:val="none" w:sz="0" w:space="0" w:color="auto"/>
        <w:left w:val="none" w:sz="0" w:space="0" w:color="auto"/>
        <w:bottom w:val="none" w:sz="0" w:space="0" w:color="auto"/>
        <w:right w:val="none" w:sz="0" w:space="0" w:color="auto"/>
      </w:divBdr>
    </w:div>
    <w:div w:id="37630555">
      <w:bodyDiv w:val="1"/>
      <w:marLeft w:val="0"/>
      <w:marRight w:val="0"/>
      <w:marTop w:val="0"/>
      <w:marBottom w:val="0"/>
      <w:divBdr>
        <w:top w:val="none" w:sz="0" w:space="0" w:color="auto"/>
        <w:left w:val="none" w:sz="0" w:space="0" w:color="auto"/>
        <w:bottom w:val="none" w:sz="0" w:space="0" w:color="auto"/>
        <w:right w:val="none" w:sz="0" w:space="0" w:color="auto"/>
      </w:divBdr>
    </w:div>
    <w:div w:id="41826948">
      <w:bodyDiv w:val="1"/>
      <w:marLeft w:val="0"/>
      <w:marRight w:val="0"/>
      <w:marTop w:val="0"/>
      <w:marBottom w:val="0"/>
      <w:divBdr>
        <w:top w:val="none" w:sz="0" w:space="0" w:color="auto"/>
        <w:left w:val="none" w:sz="0" w:space="0" w:color="auto"/>
        <w:bottom w:val="none" w:sz="0" w:space="0" w:color="auto"/>
        <w:right w:val="none" w:sz="0" w:space="0" w:color="auto"/>
      </w:divBdr>
    </w:div>
    <w:div w:id="48697486">
      <w:bodyDiv w:val="1"/>
      <w:marLeft w:val="0"/>
      <w:marRight w:val="0"/>
      <w:marTop w:val="0"/>
      <w:marBottom w:val="0"/>
      <w:divBdr>
        <w:top w:val="none" w:sz="0" w:space="0" w:color="auto"/>
        <w:left w:val="none" w:sz="0" w:space="0" w:color="auto"/>
        <w:bottom w:val="none" w:sz="0" w:space="0" w:color="auto"/>
        <w:right w:val="none" w:sz="0" w:space="0" w:color="auto"/>
      </w:divBdr>
    </w:div>
    <w:div w:id="58289112">
      <w:bodyDiv w:val="1"/>
      <w:marLeft w:val="0"/>
      <w:marRight w:val="0"/>
      <w:marTop w:val="0"/>
      <w:marBottom w:val="0"/>
      <w:divBdr>
        <w:top w:val="none" w:sz="0" w:space="0" w:color="auto"/>
        <w:left w:val="none" w:sz="0" w:space="0" w:color="auto"/>
        <w:bottom w:val="none" w:sz="0" w:space="0" w:color="auto"/>
        <w:right w:val="none" w:sz="0" w:space="0" w:color="auto"/>
      </w:divBdr>
    </w:div>
    <w:div w:id="71516170">
      <w:bodyDiv w:val="1"/>
      <w:marLeft w:val="0"/>
      <w:marRight w:val="0"/>
      <w:marTop w:val="0"/>
      <w:marBottom w:val="0"/>
      <w:divBdr>
        <w:top w:val="none" w:sz="0" w:space="0" w:color="auto"/>
        <w:left w:val="none" w:sz="0" w:space="0" w:color="auto"/>
        <w:bottom w:val="none" w:sz="0" w:space="0" w:color="auto"/>
        <w:right w:val="none" w:sz="0" w:space="0" w:color="auto"/>
      </w:divBdr>
    </w:div>
    <w:div w:id="76022978">
      <w:bodyDiv w:val="1"/>
      <w:marLeft w:val="0"/>
      <w:marRight w:val="0"/>
      <w:marTop w:val="0"/>
      <w:marBottom w:val="0"/>
      <w:divBdr>
        <w:top w:val="none" w:sz="0" w:space="0" w:color="auto"/>
        <w:left w:val="none" w:sz="0" w:space="0" w:color="auto"/>
        <w:bottom w:val="none" w:sz="0" w:space="0" w:color="auto"/>
        <w:right w:val="none" w:sz="0" w:space="0" w:color="auto"/>
      </w:divBdr>
    </w:div>
    <w:div w:id="86774994">
      <w:bodyDiv w:val="1"/>
      <w:marLeft w:val="0"/>
      <w:marRight w:val="0"/>
      <w:marTop w:val="0"/>
      <w:marBottom w:val="0"/>
      <w:divBdr>
        <w:top w:val="none" w:sz="0" w:space="0" w:color="auto"/>
        <w:left w:val="none" w:sz="0" w:space="0" w:color="auto"/>
        <w:bottom w:val="none" w:sz="0" w:space="0" w:color="auto"/>
        <w:right w:val="none" w:sz="0" w:space="0" w:color="auto"/>
      </w:divBdr>
    </w:div>
    <w:div w:id="87191035">
      <w:bodyDiv w:val="1"/>
      <w:marLeft w:val="0"/>
      <w:marRight w:val="0"/>
      <w:marTop w:val="0"/>
      <w:marBottom w:val="0"/>
      <w:divBdr>
        <w:top w:val="none" w:sz="0" w:space="0" w:color="auto"/>
        <w:left w:val="none" w:sz="0" w:space="0" w:color="auto"/>
        <w:bottom w:val="none" w:sz="0" w:space="0" w:color="auto"/>
        <w:right w:val="none" w:sz="0" w:space="0" w:color="auto"/>
      </w:divBdr>
    </w:div>
    <w:div w:id="89278607">
      <w:bodyDiv w:val="1"/>
      <w:marLeft w:val="0"/>
      <w:marRight w:val="0"/>
      <w:marTop w:val="0"/>
      <w:marBottom w:val="0"/>
      <w:divBdr>
        <w:top w:val="none" w:sz="0" w:space="0" w:color="auto"/>
        <w:left w:val="none" w:sz="0" w:space="0" w:color="auto"/>
        <w:bottom w:val="none" w:sz="0" w:space="0" w:color="auto"/>
        <w:right w:val="none" w:sz="0" w:space="0" w:color="auto"/>
      </w:divBdr>
    </w:div>
    <w:div w:id="119111255">
      <w:bodyDiv w:val="1"/>
      <w:marLeft w:val="0"/>
      <w:marRight w:val="0"/>
      <w:marTop w:val="0"/>
      <w:marBottom w:val="0"/>
      <w:divBdr>
        <w:top w:val="none" w:sz="0" w:space="0" w:color="auto"/>
        <w:left w:val="none" w:sz="0" w:space="0" w:color="auto"/>
        <w:bottom w:val="none" w:sz="0" w:space="0" w:color="auto"/>
        <w:right w:val="none" w:sz="0" w:space="0" w:color="auto"/>
      </w:divBdr>
    </w:div>
    <w:div w:id="132677051">
      <w:bodyDiv w:val="1"/>
      <w:marLeft w:val="0"/>
      <w:marRight w:val="0"/>
      <w:marTop w:val="0"/>
      <w:marBottom w:val="0"/>
      <w:divBdr>
        <w:top w:val="none" w:sz="0" w:space="0" w:color="auto"/>
        <w:left w:val="none" w:sz="0" w:space="0" w:color="auto"/>
        <w:bottom w:val="none" w:sz="0" w:space="0" w:color="auto"/>
        <w:right w:val="none" w:sz="0" w:space="0" w:color="auto"/>
      </w:divBdr>
    </w:div>
    <w:div w:id="163477077">
      <w:bodyDiv w:val="1"/>
      <w:marLeft w:val="0"/>
      <w:marRight w:val="0"/>
      <w:marTop w:val="0"/>
      <w:marBottom w:val="0"/>
      <w:divBdr>
        <w:top w:val="none" w:sz="0" w:space="0" w:color="auto"/>
        <w:left w:val="none" w:sz="0" w:space="0" w:color="auto"/>
        <w:bottom w:val="none" w:sz="0" w:space="0" w:color="auto"/>
        <w:right w:val="none" w:sz="0" w:space="0" w:color="auto"/>
      </w:divBdr>
    </w:div>
    <w:div w:id="167453386">
      <w:bodyDiv w:val="1"/>
      <w:marLeft w:val="0"/>
      <w:marRight w:val="0"/>
      <w:marTop w:val="0"/>
      <w:marBottom w:val="0"/>
      <w:divBdr>
        <w:top w:val="none" w:sz="0" w:space="0" w:color="auto"/>
        <w:left w:val="none" w:sz="0" w:space="0" w:color="auto"/>
        <w:bottom w:val="none" w:sz="0" w:space="0" w:color="auto"/>
        <w:right w:val="none" w:sz="0" w:space="0" w:color="auto"/>
      </w:divBdr>
    </w:div>
    <w:div w:id="197552378">
      <w:bodyDiv w:val="1"/>
      <w:marLeft w:val="0"/>
      <w:marRight w:val="0"/>
      <w:marTop w:val="0"/>
      <w:marBottom w:val="0"/>
      <w:divBdr>
        <w:top w:val="none" w:sz="0" w:space="0" w:color="auto"/>
        <w:left w:val="none" w:sz="0" w:space="0" w:color="auto"/>
        <w:bottom w:val="none" w:sz="0" w:space="0" w:color="auto"/>
        <w:right w:val="none" w:sz="0" w:space="0" w:color="auto"/>
      </w:divBdr>
    </w:div>
    <w:div w:id="233393198">
      <w:bodyDiv w:val="1"/>
      <w:marLeft w:val="0"/>
      <w:marRight w:val="0"/>
      <w:marTop w:val="0"/>
      <w:marBottom w:val="0"/>
      <w:divBdr>
        <w:top w:val="none" w:sz="0" w:space="0" w:color="auto"/>
        <w:left w:val="none" w:sz="0" w:space="0" w:color="auto"/>
        <w:bottom w:val="none" w:sz="0" w:space="0" w:color="auto"/>
        <w:right w:val="none" w:sz="0" w:space="0" w:color="auto"/>
      </w:divBdr>
    </w:div>
    <w:div w:id="239102617">
      <w:bodyDiv w:val="1"/>
      <w:marLeft w:val="0"/>
      <w:marRight w:val="0"/>
      <w:marTop w:val="0"/>
      <w:marBottom w:val="0"/>
      <w:divBdr>
        <w:top w:val="none" w:sz="0" w:space="0" w:color="auto"/>
        <w:left w:val="none" w:sz="0" w:space="0" w:color="auto"/>
        <w:bottom w:val="none" w:sz="0" w:space="0" w:color="auto"/>
        <w:right w:val="none" w:sz="0" w:space="0" w:color="auto"/>
      </w:divBdr>
      <w:divsChild>
        <w:div w:id="1261989759">
          <w:marLeft w:val="547"/>
          <w:marRight w:val="0"/>
          <w:marTop w:val="0"/>
          <w:marBottom w:val="0"/>
          <w:divBdr>
            <w:top w:val="none" w:sz="0" w:space="0" w:color="auto"/>
            <w:left w:val="none" w:sz="0" w:space="0" w:color="auto"/>
            <w:bottom w:val="none" w:sz="0" w:space="0" w:color="auto"/>
            <w:right w:val="none" w:sz="0" w:space="0" w:color="auto"/>
          </w:divBdr>
        </w:div>
      </w:divsChild>
    </w:div>
    <w:div w:id="249824813">
      <w:bodyDiv w:val="1"/>
      <w:marLeft w:val="0"/>
      <w:marRight w:val="0"/>
      <w:marTop w:val="0"/>
      <w:marBottom w:val="0"/>
      <w:divBdr>
        <w:top w:val="none" w:sz="0" w:space="0" w:color="auto"/>
        <w:left w:val="none" w:sz="0" w:space="0" w:color="auto"/>
        <w:bottom w:val="none" w:sz="0" w:space="0" w:color="auto"/>
        <w:right w:val="none" w:sz="0" w:space="0" w:color="auto"/>
      </w:divBdr>
    </w:div>
    <w:div w:id="280303733">
      <w:bodyDiv w:val="1"/>
      <w:marLeft w:val="0"/>
      <w:marRight w:val="0"/>
      <w:marTop w:val="0"/>
      <w:marBottom w:val="0"/>
      <w:divBdr>
        <w:top w:val="none" w:sz="0" w:space="0" w:color="auto"/>
        <w:left w:val="none" w:sz="0" w:space="0" w:color="auto"/>
        <w:bottom w:val="none" w:sz="0" w:space="0" w:color="auto"/>
        <w:right w:val="none" w:sz="0" w:space="0" w:color="auto"/>
      </w:divBdr>
    </w:div>
    <w:div w:id="288165086">
      <w:bodyDiv w:val="1"/>
      <w:marLeft w:val="0"/>
      <w:marRight w:val="0"/>
      <w:marTop w:val="0"/>
      <w:marBottom w:val="0"/>
      <w:divBdr>
        <w:top w:val="none" w:sz="0" w:space="0" w:color="auto"/>
        <w:left w:val="none" w:sz="0" w:space="0" w:color="auto"/>
        <w:bottom w:val="none" w:sz="0" w:space="0" w:color="auto"/>
        <w:right w:val="none" w:sz="0" w:space="0" w:color="auto"/>
      </w:divBdr>
    </w:div>
    <w:div w:id="304624309">
      <w:bodyDiv w:val="1"/>
      <w:marLeft w:val="0"/>
      <w:marRight w:val="0"/>
      <w:marTop w:val="0"/>
      <w:marBottom w:val="0"/>
      <w:divBdr>
        <w:top w:val="none" w:sz="0" w:space="0" w:color="auto"/>
        <w:left w:val="none" w:sz="0" w:space="0" w:color="auto"/>
        <w:bottom w:val="none" w:sz="0" w:space="0" w:color="auto"/>
        <w:right w:val="none" w:sz="0" w:space="0" w:color="auto"/>
      </w:divBdr>
    </w:div>
    <w:div w:id="424884303">
      <w:bodyDiv w:val="1"/>
      <w:marLeft w:val="0"/>
      <w:marRight w:val="0"/>
      <w:marTop w:val="0"/>
      <w:marBottom w:val="0"/>
      <w:divBdr>
        <w:top w:val="none" w:sz="0" w:space="0" w:color="auto"/>
        <w:left w:val="none" w:sz="0" w:space="0" w:color="auto"/>
        <w:bottom w:val="none" w:sz="0" w:space="0" w:color="auto"/>
        <w:right w:val="none" w:sz="0" w:space="0" w:color="auto"/>
      </w:divBdr>
    </w:div>
    <w:div w:id="490366894">
      <w:bodyDiv w:val="1"/>
      <w:marLeft w:val="0"/>
      <w:marRight w:val="0"/>
      <w:marTop w:val="0"/>
      <w:marBottom w:val="0"/>
      <w:divBdr>
        <w:top w:val="none" w:sz="0" w:space="0" w:color="auto"/>
        <w:left w:val="none" w:sz="0" w:space="0" w:color="auto"/>
        <w:bottom w:val="none" w:sz="0" w:space="0" w:color="auto"/>
        <w:right w:val="none" w:sz="0" w:space="0" w:color="auto"/>
      </w:divBdr>
    </w:div>
    <w:div w:id="505553955">
      <w:bodyDiv w:val="1"/>
      <w:marLeft w:val="0"/>
      <w:marRight w:val="0"/>
      <w:marTop w:val="0"/>
      <w:marBottom w:val="0"/>
      <w:divBdr>
        <w:top w:val="none" w:sz="0" w:space="0" w:color="auto"/>
        <w:left w:val="none" w:sz="0" w:space="0" w:color="auto"/>
        <w:bottom w:val="none" w:sz="0" w:space="0" w:color="auto"/>
        <w:right w:val="none" w:sz="0" w:space="0" w:color="auto"/>
      </w:divBdr>
    </w:div>
    <w:div w:id="508519327">
      <w:bodyDiv w:val="1"/>
      <w:marLeft w:val="0"/>
      <w:marRight w:val="0"/>
      <w:marTop w:val="0"/>
      <w:marBottom w:val="0"/>
      <w:divBdr>
        <w:top w:val="none" w:sz="0" w:space="0" w:color="auto"/>
        <w:left w:val="none" w:sz="0" w:space="0" w:color="auto"/>
        <w:bottom w:val="none" w:sz="0" w:space="0" w:color="auto"/>
        <w:right w:val="none" w:sz="0" w:space="0" w:color="auto"/>
      </w:divBdr>
    </w:div>
    <w:div w:id="525337560">
      <w:bodyDiv w:val="1"/>
      <w:marLeft w:val="0"/>
      <w:marRight w:val="0"/>
      <w:marTop w:val="0"/>
      <w:marBottom w:val="0"/>
      <w:divBdr>
        <w:top w:val="none" w:sz="0" w:space="0" w:color="auto"/>
        <w:left w:val="none" w:sz="0" w:space="0" w:color="auto"/>
        <w:bottom w:val="none" w:sz="0" w:space="0" w:color="auto"/>
        <w:right w:val="none" w:sz="0" w:space="0" w:color="auto"/>
      </w:divBdr>
    </w:div>
    <w:div w:id="545217175">
      <w:bodyDiv w:val="1"/>
      <w:marLeft w:val="0"/>
      <w:marRight w:val="0"/>
      <w:marTop w:val="0"/>
      <w:marBottom w:val="0"/>
      <w:divBdr>
        <w:top w:val="none" w:sz="0" w:space="0" w:color="auto"/>
        <w:left w:val="none" w:sz="0" w:space="0" w:color="auto"/>
        <w:bottom w:val="none" w:sz="0" w:space="0" w:color="auto"/>
        <w:right w:val="none" w:sz="0" w:space="0" w:color="auto"/>
      </w:divBdr>
    </w:div>
    <w:div w:id="561867233">
      <w:bodyDiv w:val="1"/>
      <w:marLeft w:val="0"/>
      <w:marRight w:val="0"/>
      <w:marTop w:val="0"/>
      <w:marBottom w:val="0"/>
      <w:divBdr>
        <w:top w:val="none" w:sz="0" w:space="0" w:color="auto"/>
        <w:left w:val="none" w:sz="0" w:space="0" w:color="auto"/>
        <w:bottom w:val="none" w:sz="0" w:space="0" w:color="auto"/>
        <w:right w:val="none" w:sz="0" w:space="0" w:color="auto"/>
      </w:divBdr>
    </w:div>
    <w:div w:id="584534625">
      <w:bodyDiv w:val="1"/>
      <w:marLeft w:val="0"/>
      <w:marRight w:val="0"/>
      <w:marTop w:val="0"/>
      <w:marBottom w:val="0"/>
      <w:divBdr>
        <w:top w:val="none" w:sz="0" w:space="0" w:color="auto"/>
        <w:left w:val="none" w:sz="0" w:space="0" w:color="auto"/>
        <w:bottom w:val="none" w:sz="0" w:space="0" w:color="auto"/>
        <w:right w:val="none" w:sz="0" w:space="0" w:color="auto"/>
      </w:divBdr>
    </w:div>
    <w:div w:id="601424593">
      <w:bodyDiv w:val="1"/>
      <w:marLeft w:val="0"/>
      <w:marRight w:val="0"/>
      <w:marTop w:val="0"/>
      <w:marBottom w:val="0"/>
      <w:divBdr>
        <w:top w:val="none" w:sz="0" w:space="0" w:color="auto"/>
        <w:left w:val="none" w:sz="0" w:space="0" w:color="auto"/>
        <w:bottom w:val="none" w:sz="0" w:space="0" w:color="auto"/>
        <w:right w:val="none" w:sz="0" w:space="0" w:color="auto"/>
      </w:divBdr>
    </w:div>
    <w:div w:id="620067284">
      <w:bodyDiv w:val="1"/>
      <w:marLeft w:val="0"/>
      <w:marRight w:val="0"/>
      <w:marTop w:val="0"/>
      <w:marBottom w:val="0"/>
      <w:divBdr>
        <w:top w:val="none" w:sz="0" w:space="0" w:color="auto"/>
        <w:left w:val="none" w:sz="0" w:space="0" w:color="auto"/>
        <w:bottom w:val="none" w:sz="0" w:space="0" w:color="auto"/>
        <w:right w:val="none" w:sz="0" w:space="0" w:color="auto"/>
      </w:divBdr>
    </w:div>
    <w:div w:id="660428107">
      <w:bodyDiv w:val="1"/>
      <w:marLeft w:val="0"/>
      <w:marRight w:val="0"/>
      <w:marTop w:val="0"/>
      <w:marBottom w:val="0"/>
      <w:divBdr>
        <w:top w:val="none" w:sz="0" w:space="0" w:color="auto"/>
        <w:left w:val="none" w:sz="0" w:space="0" w:color="auto"/>
        <w:bottom w:val="none" w:sz="0" w:space="0" w:color="auto"/>
        <w:right w:val="none" w:sz="0" w:space="0" w:color="auto"/>
      </w:divBdr>
    </w:div>
    <w:div w:id="660889959">
      <w:bodyDiv w:val="1"/>
      <w:marLeft w:val="0"/>
      <w:marRight w:val="0"/>
      <w:marTop w:val="0"/>
      <w:marBottom w:val="0"/>
      <w:divBdr>
        <w:top w:val="none" w:sz="0" w:space="0" w:color="auto"/>
        <w:left w:val="none" w:sz="0" w:space="0" w:color="auto"/>
        <w:bottom w:val="none" w:sz="0" w:space="0" w:color="auto"/>
        <w:right w:val="none" w:sz="0" w:space="0" w:color="auto"/>
      </w:divBdr>
    </w:div>
    <w:div w:id="673076275">
      <w:bodyDiv w:val="1"/>
      <w:marLeft w:val="0"/>
      <w:marRight w:val="0"/>
      <w:marTop w:val="0"/>
      <w:marBottom w:val="0"/>
      <w:divBdr>
        <w:top w:val="none" w:sz="0" w:space="0" w:color="auto"/>
        <w:left w:val="none" w:sz="0" w:space="0" w:color="auto"/>
        <w:bottom w:val="none" w:sz="0" w:space="0" w:color="auto"/>
        <w:right w:val="none" w:sz="0" w:space="0" w:color="auto"/>
      </w:divBdr>
    </w:div>
    <w:div w:id="701126856">
      <w:bodyDiv w:val="1"/>
      <w:marLeft w:val="0"/>
      <w:marRight w:val="0"/>
      <w:marTop w:val="0"/>
      <w:marBottom w:val="0"/>
      <w:divBdr>
        <w:top w:val="none" w:sz="0" w:space="0" w:color="auto"/>
        <w:left w:val="none" w:sz="0" w:space="0" w:color="auto"/>
        <w:bottom w:val="none" w:sz="0" w:space="0" w:color="auto"/>
        <w:right w:val="none" w:sz="0" w:space="0" w:color="auto"/>
      </w:divBdr>
    </w:div>
    <w:div w:id="711807017">
      <w:bodyDiv w:val="1"/>
      <w:marLeft w:val="0"/>
      <w:marRight w:val="0"/>
      <w:marTop w:val="0"/>
      <w:marBottom w:val="0"/>
      <w:divBdr>
        <w:top w:val="none" w:sz="0" w:space="0" w:color="auto"/>
        <w:left w:val="none" w:sz="0" w:space="0" w:color="auto"/>
        <w:bottom w:val="none" w:sz="0" w:space="0" w:color="auto"/>
        <w:right w:val="none" w:sz="0" w:space="0" w:color="auto"/>
      </w:divBdr>
    </w:div>
    <w:div w:id="728768029">
      <w:bodyDiv w:val="1"/>
      <w:marLeft w:val="0"/>
      <w:marRight w:val="0"/>
      <w:marTop w:val="0"/>
      <w:marBottom w:val="0"/>
      <w:divBdr>
        <w:top w:val="none" w:sz="0" w:space="0" w:color="auto"/>
        <w:left w:val="none" w:sz="0" w:space="0" w:color="auto"/>
        <w:bottom w:val="none" w:sz="0" w:space="0" w:color="auto"/>
        <w:right w:val="none" w:sz="0" w:space="0" w:color="auto"/>
      </w:divBdr>
    </w:div>
    <w:div w:id="756436734">
      <w:bodyDiv w:val="1"/>
      <w:marLeft w:val="0"/>
      <w:marRight w:val="0"/>
      <w:marTop w:val="0"/>
      <w:marBottom w:val="0"/>
      <w:divBdr>
        <w:top w:val="none" w:sz="0" w:space="0" w:color="auto"/>
        <w:left w:val="none" w:sz="0" w:space="0" w:color="auto"/>
        <w:bottom w:val="none" w:sz="0" w:space="0" w:color="auto"/>
        <w:right w:val="none" w:sz="0" w:space="0" w:color="auto"/>
      </w:divBdr>
    </w:div>
    <w:div w:id="776872478">
      <w:bodyDiv w:val="1"/>
      <w:marLeft w:val="0"/>
      <w:marRight w:val="0"/>
      <w:marTop w:val="0"/>
      <w:marBottom w:val="0"/>
      <w:divBdr>
        <w:top w:val="none" w:sz="0" w:space="0" w:color="auto"/>
        <w:left w:val="none" w:sz="0" w:space="0" w:color="auto"/>
        <w:bottom w:val="none" w:sz="0" w:space="0" w:color="auto"/>
        <w:right w:val="none" w:sz="0" w:space="0" w:color="auto"/>
      </w:divBdr>
    </w:div>
    <w:div w:id="794560284">
      <w:bodyDiv w:val="1"/>
      <w:marLeft w:val="0"/>
      <w:marRight w:val="0"/>
      <w:marTop w:val="0"/>
      <w:marBottom w:val="0"/>
      <w:divBdr>
        <w:top w:val="none" w:sz="0" w:space="0" w:color="auto"/>
        <w:left w:val="none" w:sz="0" w:space="0" w:color="auto"/>
        <w:bottom w:val="none" w:sz="0" w:space="0" w:color="auto"/>
        <w:right w:val="none" w:sz="0" w:space="0" w:color="auto"/>
      </w:divBdr>
    </w:div>
    <w:div w:id="803930667">
      <w:bodyDiv w:val="1"/>
      <w:marLeft w:val="0"/>
      <w:marRight w:val="0"/>
      <w:marTop w:val="0"/>
      <w:marBottom w:val="0"/>
      <w:divBdr>
        <w:top w:val="none" w:sz="0" w:space="0" w:color="auto"/>
        <w:left w:val="none" w:sz="0" w:space="0" w:color="auto"/>
        <w:bottom w:val="none" w:sz="0" w:space="0" w:color="auto"/>
        <w:right w:val="none" w:sz="0" w:space="0" w:color="auto"/>
      </w:divBdr>
    </w:div>
    <w:div w:id="809320302">
      <w:bodyDiv w:val="1"/>
      <w:marLeft w:val="0"/>
      <w:marRight w:val="0"/>
      <w:marTop w:val="0"/>
      <w:marBottom w:val="0"/>
      <w:divBdr>
        <w:top w:val="none" w:sz="0" w:space="0" w:color="auto"/>
        <w:left w:val="none" w:sz="0" w:space="0" w:color="auto"/>
        <w:bottom w:val="none" w:sz="0" w:space="0" w:color="auto"/>
        <w:right w:val="none" w:sz="0" w:space="0" w:color="auto"/>
      </w:divBdr>
      <w:divsChild>
        <w:div w:id="1644002564">
          <w:marLeft w:val="547"/>
          <w:marRight w:val="0"/>
          <w:marTop w:val="0"/>
          <w:marBottom w:val="0"/>
          <w:divBdr>
            <w:top w:val="none" w:sz="0" w:space="0" w:color="auto"/>
            <w:left w:val="none" w:sz="0" w:space="0" w:color="auto"/>
            <w:bottom w:val="none" w:sz="0" w:space="0" w:color="auto"/>
            <w:right w:val="none" w:sz="0" w:space="0" w:color="auto"/>
          </w:divBdr>
        </w:div>
      </w:divsChild>
    </w:div>
    <w:div w:id="835153281">
      <w:bodyDiv w:val="1"/>
      <w:marLeft w:val="0"/>
      <w:marRight w:val="0"/>
      <w:marTop w:val="0"/>
      <w:marBottom w:val="0"/>
      <w:divBdr>
        <w:top w:val="none" w:sz="0" w:space="0" w:color="auto"/>
        <w:left w:val="none" w:sz="0" w:space="0" w:color="auto"/>
        <w:bottom w:val="none" w:sz="0" w:space="0" w:color="auto"/>
        <w:right w:val="none" w:sz="0" w:space="0" w:color="auto"/>
      </w:divBdr>
    </w:div>
    <w:div w:id="863203146">
      <w:bodyDiv w:val="1"/>
      <w:marLeft w:val="0"/>
      <w:marRight w:val="0"/>
      <w:marTop w:val="0"/>
      <w:marBottom w:val="0"/>
      <w:divBdr>
        <w:top w:val="none" w:sz="0" w:space="0" w:color="auto"/>
        <w:left w:val="none" w:sz="0" w:space="0" w:color="auto"/>
        <w:bottom w:val="none" w:sz="0" w:space="0" w:color="auto"/>
        <w:right w:val="none" w:sz="0" w:space="0" w:color="auto"/>
      </w:divBdr>
    </w:div>
    <w:div w:id="880476890">
      <w:bodyDiv w:val="1"/>
      <w:marLeft w:val="0"/>
      <w:marRight w:val="0"/>
      <w:marTop w:val="0"/>
      <w:marBottom w:val="0"/>
      <w:divBdr>
        <w:top w:val="none" w:sz="0" w:space="0" w:color="auto"/>
        <w:left w:val="none" w:sz="0" w:space="0" w:color="auto"/>
        <w:bottom w:val="none" w:sz="0" w:space="0" w:color="auto"/>
        <w:right w:val="none" w:sz="0" w:space="0" w:color="auto"/>
      </w:divBdr>
    </w:div>
    <w:div w:id="932199363">
      <w:bodyDiv w:val="1"/>
      <w:marLeft w:val="0"/>
      <w:marRight w:val="0"/>
      <w:marTop w:val="0"/>
      <w:marBottom w:val="0"/>
      <w:divBdr>
        <w:top w:val="none" w:sz="0" w:space="0" w:color="auto"/>
        <w:left w:val="none" w:sz="0" w:space="0" w:color="auto"/>
        <w:bottom w:val="none" w:sz="0" w:space="0" w:color="auto"/>
        <w:right w:val="none" w:sz="0" w:space="0" w:color="auto"/>
      </w:divBdr>
    </w:div>
    <w:div w:id="934674617">
      <w:bodyDiv w:val="1"/>
      <w:marLeft w:val="0"/>
      <w:marRight w:val="0"/>
      <w:marTop w:val="0"/>
      <w:marBottom w:val="0"/>
      <w:divBdr>
        <w:top w:val="none" w:sz="0" w:space="0" w:color="auto"/>
        <w:left w:val="none" w:sz="0" w:space="0" w:color="auto"/>
        <w:bottom w:val="none" w:sz="0" w:space="0" w:color="auto"/>
        <w:right w:val="none" w:sz="0" w:space="0" w:color="auto"/>
      </w:divBdr>
    </w:div>
    <w:div w:id="941954028">
      <w:bodyDiv w:val="1"/>
      <w:marLeft w:val="0"/>
      <w:marRight w:val="0"/>
      <w:marTop w:val="0"/>
      <w:marBottom w:val="0"/>
      <w:divBdr>
        <w:top w:val="none" w:sz="0" w:space="0" w:color="auto"/>
        <w:left w:val="none" w:sz="0" w:space="0" w:color="auto"/>
        <w:bottom w:val="none" w:sz="0" w:space="0" w:color="auto"/>
        <w:right w:val="none" w:sz="0" w:space="0" w:color="auto"/>
      </w:divBdr>
    </w:div>
    <w:div w:id="1000936665">
      <w:bodyDiv w:val="1"/>
      <w:marLeft w:val="0"/>
      <w:marRight w:val="0"/>
      <w:marTop w:val="0"/>
      <w:marBottom w:val="0"/>
      <w:divBdr>
        <w:top w:val="none" w:sz="0" w:space="0" w:color="auto"/>
        <w:left w:val="none" w:sz="0" w:space="0" w:color="auto"/>
        <w:bottom w:val="none" w:sz="0" w:space="0" w:color="auto"/>
        <w:right w:val="none" w:sz="0" w:space="0" w:color="auto"/>
      </w:divBdr>
    </w:div>
    <w:div w:id="1018697552">
      <w:bodyDiv w:val="1"/>
      <w:marLeft w:val="0"/>
      <w:marRight w:val="0"/>
      <w:marTop w:val="0"/>
      <w:marBottom w:val="0"/>
      <w:divBdr>
        <w:top w:val="none" w:sz="0" w:space="0" w:color="auto"/>
        <w:left w:val="none" w:sz="0" w:space="0" w:color="auto"/>
        <w:bottom w:val="none" w:sz="0" w:space="0" w:color="auto"/>
        <w:right w:val="none" w:sz="0" w:space="0" w:color="auto"/>
      </w:divBdr>
    </w:div>
    <w:div w:id="1034309710">
      <w:bodyDiv w:val="1"/>
      <w:marLeft w:val="0"/>
      <w:marRight w:val="0"/>
      <w:marTop w:val="0"/>
      <w:marBottom w:val="0"/>
      <w:divBdr>
        <w:top w:val="none" w:sz="0" w:space="0" w:color="auto"/>
        <w:left w:val="none" w:sz="0" w:space="0" w:color="auto"/>
        <w:bottom w:val="none" w:sz="0" w:space="0" w:color="auto"/>
        <w:right w:val="none" w:sz="0" w:space="0" w:color="auto"/>
      </w:divBdr>
    </w:div>
    <w:div w:id="1082722868">
      <w:bodyDiv w:val="1"/>
      <w:marLeft w:val="0"/>
      <w:marRight w:val="0"/>
      <w:marTop w:val="0"/>
      <w:marBottom w:val="0"/>
      <w:divBdr>
        <w:top w:val="none" w:sz="0" w:space="0" w:color="auto"/>
        <w:left w:val="none" w:sz="0" w:space="0" w:color="auto"/>
        <w:bottom w:val="none" w:sz="0" w:space="0" w:color="auto"/>
        <w:right w:val="none" w:sz="0" w:space="0" w:color="auto"/>
      </w:divBdr>
    </w:div>
    <w:div w:id="1088893431">
      <w:bodyDiv w:val="1"/>
      <w:marLeft w:val="0"/>
      <w:marRight w:val="0"/>
      <w:marTop w:val="0"/>
      <w:marBottom w:val="0"/>
      <w:divBdr>
        <w:top w:val="none" w:sz="0" w:space="0" w:color="auto"/>
        <w:left w:val="none" w:sz="0" w:space="0" w:color="auto"/>
        <w:bottom w:val="none" w:sz="0" w:space="0" w:color="auto"/>
        <w:right w:val="none" w:sz="0" w:space="0" w:color="auto"/>
      </w:divBdr>
    </w:div>
    <w:div w:id="1097822786">
      <w:bodyDiv w:val="1"/>
      <w:marLeft w:val="0"/>
      <w:marRight w:val="0"/>
      <w:marTop w:val="0"/>
      <w:marBottom w:val="0"/>
      <w:divBdr>
        <w:top w:val="none" w:sz="0" w:space="0" w:color="auto"/>
        <w:left w:val="none" w:sz="0" w:space="0" w:color="auto"/>
        <w:bottom w:val="none" w:sz="0" w:space="0" w:color="auto"/>
        <w:right w:val="none" w:sz="0" w:space="0" w:color="auto"/>
      </w:divBdr>
      <w:divsChild>
        <w:div w:id="1216504587">
          <w:marLeft w:val="0"/>
          <w:marRight w:val="0"/>
          <w:marTop w:val="100"/>
          <w:marBottom w:val="100"/>
          <w:divBdr>
            <w:top w:val="none" w:sz="0" w:space="0" w:color="auto"/>
            <w:left w:val="none" w:sz="0" w:space="0" w:color="auto"/>
            <w:bottom w:val="none" w:sz="0" w:space="0" w:color="auto"/>
            <w:right w:val="none" w:sz="0" w:space="0" w:color="auto"/>
          </w:divBdr>
          <w:divsChild>
            <w:div w:id="307133794">
              <w:marLeft w:val="0"/>
              <w:marRight w:val="0"/>
              <w:marTop w:val="0"/>
              <w:marBottom w:val="150"/>
              <w:divBdr>
                <w:top w:val="none" w:sz="0" w:space="0" w:color="auto"/>
                <w:left w:val="none" w:sz="0" w:space="0" w:color="auto"/>
                <w:bottom w:val="none" w:sz="0" w:space="0" w:color="auto"/>
                <w:right w:val="none" w:sz="0" w:space="0" w:color="auto"/>
              </w:divBdr>
              <w:divsChild>
                <w:div w:id="1087505579">
                  <w:marLeft w:val="75"/>
                  <w:marRight w:val="0"/>
                  <w:marTop w:val="0"/>
                  <w:marBottom w:val="0"/>
                  <w:divBdr>
                    <w:top w:val="none" w:sz="0" w:space="0" w:color="auto"/>
                    <w:left w:val="none" w:sz="0" w:space="0" w:color="auto"/>
                    <w:bottom w:val="none" w:sz="0" w:space="0" w:color="auto"/>
                    <w:right w:val="none" w:sz="0" w:space="0" w:color="auto"/>
                  </w:divBdr>
                  <w:divsChild>
                    <w:div w:id="1819570779">
                      <w:marLeft w:val="0"/>
                      <w:marRight w:val="0"/>
                      <w:marTop w:val="0"/>
                      <w:marBottom w:val="0"/>
                      <w:divBdr>
                        <w:top w:val="none" w:sz="0" w:space="0" w:color="auto"/>
                        <w:left w:val="none" w:sz="0" w:space="0" w:color="auto"/>
                        <w:bottom w:val="none" w:sz="0" w:space="0" w:color="auto"/>
                        <w:right w:val="none" w:sz="0" w:space="0" w:color="auto"/>
                      </w:divBdr>
                      <w:divsChild>
                        <w:div w:id="657227704">
                          <w:marLeft w:val="0"/>
                          <w:marRight w:val="0"/>
                          <w:marTop w:val="0"/>
                          <w:marBottom w:val="0"/>
                          <w:divBdr>
                            <w:top w:val="none" w:sz="0" w:space="0" w:color="auto"/>
                            <w:left w:val="none" w:sz="0" w:space="0" w:color="auto"/>
                            <w:bottom w:val="none" w:sz="0" w:space="0" w:color="auto"/>
                            <w:right w:val="none" w:sz="0" w:space="0" w:color="auto"/>
                          </w:divBdr>
                          <w:divsChild>
                            <w:div w:id="780540187">
                              <w:marLeft w:val="0"/>
                              <w:marRight w:val="0"/>
                              <w:marTop w:val="0"/>
                              <w:marBottom w:val="0"/>
                              <w:divBdr>
                                <w:top w:val="none" w:sz="0" w:space="0" w:color="auto"/>
                                <w:left w:val="none" w:sz="0" w:space="0" w:color="auto"/>
                                <w:bottom w:val="none" w:sz="0" w:space="0" w:color="auto"/>
                                <w:right w:val="none" w:sz="0" w:space="0" w:color="auto"/>
                              </w:divBdr>
                              <w:divsChild>
                                <w:div w:id="1674454120">
                                  <w:marLeft w:val="0"/>
                                  <w:marRight w:val="0"/>
                                  <w:marTop w:val="0"/>
                                  <w:marBottom w:val="150"/>
                                  <w:divBdr>
                                    <w:top w:val="none" w:sz="0" w:space="0" w:color="auto"/>
                                    <w:left w:val="none" w:sz="0" w:space="0" w:color="auto"/>
                                    <w:bottom w:val="dotted" w:sz="6" w:space="4" w:color="999999"/>
                                    <w:right w:val="none" w:sz="0" w:space="0" w:color="auto"/>
                                  </w:divBdr>
                                  <w:divsChild>
                                    <w:div w:id="18657493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355143">
      <w:bodyDiv w:val="1"/>
      <w:marLeft w:val="0"/>
      <w:marRight w:val="0"/>
      <w:marTop w:val="0"/>
      <w:marBottom w:val="0"/>
      <w:divBdr>
        <w:top w:val="none" w:sz="0" w:space="0" w:color="auto"/>
        <w:left w:val="none" w:sz="0" w:space="0" w:color="auto"/>
        <w:bottom w:val="none" w:sz="0" w:space="0" w:color="auto"/>
        <w:right w:val="none" w:sz="0" w:space="0" w:color="auto"/>
      </w:divBdr>
    </w:div>
    <w:div w:id="1137838146">
      <w:bodyDiv w:val="1"/>
      <w:marLeft w:val="0"/>
      <w:marRight w:val="0"/>
      <w:marTop w:val="0"/>
      <w:marBottom w:val="0"/>
      <w:divBdr>
        <w:top w:val="none" w:sz="0" w:space="0" w:color="auto"/>
        <w:left w:val="none" w:sz="0" w:space="0" w:color="auto"/>
        <w:bottom w:val="none" w:sz="0" w:space="0" w:color="auto"/>
        <w:right w:val="none" w:sz="0" w:space="0" w:color="auto"/>
      </w:divBdr>
    </w:div>
    <w:div w:id="1160586449">
      <w:bodyDiv w:val="1"/>
      <w:marLeft w:val="0"/>
      <w:marRight w:val="0"/>
      <w:marTop w:val="0"/>
      <w:marBottom w:val="0"/>
      <w:divBdr>
        <w:top w:val="none" w:sz="0" w:space="0" w:color="auto"/>
        <w:left w:val="none" w:sz="0" w:space="0" w:color="auto"/>
        <w:bottom w:val="none" w:sz="0" w:space="0" w:color="auto"/>
        <w:right w:val="none" w:sz="0" w:space="0" w:color="auto"/>
      </w:divBdr>
    </w:div>
    <w:div w:id="1164515522">
      <w:bodyDiv w:val="1"/>
      <w:marLeft w:val="0"/>
      <w:marRight w:val="0"/>
      <w:marTop w:val="0"/>
      <w:marBottom w:val="0"/>
      <w:divBdr>
        <w:top w:val="none" w:sz="0" w:space="0" w:color="auto"/>
        <w:left w:val="none" w:sz="0" w:space="0" w:color="auto"/>
        <w:bottom w:val="none" w:sz="0" w:space="0" w:color="auto"/>
        <w:right w:val="none" w:sz="0" w:space="0" w:color="auto"/>
      </w:divBdr>
    </w:div>
    <w:div w:id="1169296303">
      <w:bodyDiv w:val="1"/>
      <w:marLeft w:val="0"/>
      <w:marRight w:val="0"/>
      <w:marTop w:val="0"/>
      <w:marBottom w:val="0"/>
      <w:divBdr>
        <w:top w:val="none" w:sz="0" w:space="0" w:color="auto"/>
        <w:left w:val="none" w:sz="0" w:space="0" w:color="auto"/>
        <w:bottom w:val="none" w:sz="0" w:space="0" w:color="auto"/>
        <w:right w:val="none" w:sz="0" w:space="0" w:color="auto"/>
      </w:divBdr>
    </w:div>
    <w:div w:id="1178813415">
      <w:bodyDiv w:val="1"/>
      <w:marLeft w:val="0"/>
      <w:marRight w:val="0"/>
      <w:marTop w:val="0"/>
      <w:marBottom w:val="0"/>
      <w:divBdr>
        <w:top w:val="none" w:sz="0" w:space="0" w:color="auto"/>
        <w:left w:val="none" w:sz="0" w:space="0" w:color="auto"/>
        <w:bottom w:val="none" w:sz="0" w:space="0" w:color="auto"/>
        <w:right w:val="none" w:sz="0" w:space="0" w:color="auto"/>
      </w:divBdr>
    </w:div>
    <w:div w:id="1202865001">
      <w:bodyDiv w:val="1"/>
      <w:marLeft w:val="0"/>
      <w:marRight w:val="0"/>
      <w:marTop w:val="0"/>
      <w:marBottom w:val="0"/>
      <w:divBdr>
        <w:top w:val="none" w:sz="0" w:space="0" w:color="auto"/>
        <w:left w:val="none" w:sz="0" w:space="0" w:color="auto"/>
        <w:bottom w:val="none" w:sz="0" w:space="0" w:color="auto"/>
        <w:right w:val="none" w:sz="0" w:space="0" w:color="auto"/>
      </w:divBdr>
    </w:div>
    <w:div w:id="1236163918">
      <w:bodyDiv w:val="1"/>
      <w:marLeft w:val="0"/>
      <w:marRight w:val="0"/>
      <w:marTop w:val="0"/>
      <w:marBottom w:val="0"/>
      <w:divBdr>
        <w:top w:val="none" w:sz="0" w:space="0" w:color="auto"/>
        <w:left w:val="none" w:sz="0" w:space="0" w:color="auto"/>
        <w:bottom w:val="none" w:sz="0" w:space="0" w:color="auto"/>
        <w:right w:val="none" w:sz="0" w:space="0" w:color="auto"/>
      </w:divBdr>
    </w:div>
    <w:div w:id="1236821544">
      <w:bodyDiv w:val="1"/>
      <w:marLeft w:val="0"/>
      <w:marRight w:val="0"/>
      <w:marTop w:val="0"/>
      <w:marBottom w:val="0"/>
      <w:divBdr>
        <w:top w:val="none" w:sz="0" w:space="0" w:color="auto"/>
        <w:left w:val="none" w:sz="0" w:space="0" w:color="auto"/>
        <w:bottom w:val="none" w:sz="0" w:space="0" w:color="auto"/>
        <w:right w:val="none" w:sz="0" w:space="0" w:color="auto"/>
      </w:divBdr>
    </w:div>
    <w:div w:id="1238705162">
      <w:bodyDiv w:val="1"/>
      <w:marLeft w:val="0"/>
      <w:marRight w:val="0"/>
      <w:marTop w:val="0"/>
      <w:marBottom w:val="0"/>
      <w:divBdr>
        <w:top w:val="none" w:sz="0" w:space="0" w:color="auto"/>
        <w:left w:val="none" w:sz="0" w:space="0" w:color="auto"/>
        <w:bottom w:val="none" w:sz="0" w:space="0" w:color="auto"/>
        <w:right w:val="none" w:sz="0" w:space="0" w:color="auto"/>
      </w:divBdr>
    </w:div>
    <w:div w:id="1258902351">
      <w:bodyDiv w:val="1"/>
      <w:marLeft w:val="0"/>
      <w:marRight w:val="0"/>
      <w:marTop w:val="0"/>
      <w:marBottom w:val="0"/>
      <w:divBdr>
        <w:top w:val="none" w:sz="0" w:space="0" w:color="auto"/>
        <w:left w:val="none" w:sz="0" w:space="0" w:color="auto"/>
        <w:bottom w:val="none" w:sz="0" w:space="0" w:color="auto"/>
        <w:right w:val="none" w:sz="0" w:space="0" w:color="auto"/>
      </w:divBdr>
    </w:div>
    <w:div w:id="1274551590">
      <w:bodyDiv w:val="1"/>
      <w:marLeft w:val="0"/>
      <w:marRight w:val="0"/>
      <w:marTop w:val="0"/>
      <w:marBottom w:val="0"/>
      <w:divBdr>
        <w:top w:val="none" w:sz="0" w:space="0" w:color="auto"/>
        <w:left w:val="none" w:sz="0" w:space="0" w:color="auto"/>
        <w:bottom w:val="none" w:sz="0" w:space="0" w:color="auto"/>
        <w:right w:val="none" w:sz="0" w:space="0" w:color="auto"/>
      </w:divBdr>
    </w:div>
    <w:div w:id="1281107258">
      <w:bodyDiv w:val="1"/>
      <w:marLeft w:val="0"/>
      <w:marRight w:val="0"/>
      <w:marTop w:val="0"/>
      <w:marBottom w:val="0"/>
      <w:divBdr>
        <w:top w:val="none" w:sz="0" w:space="0" w:color="auto"/>
        <w:left w:val="none" w:sz="0" w:space="0" w:color="auto"/>
        <w:bottom w:val="none" w:sz="0" w:space="0" w:color="auto"/>
        <w:right w:val="none" w:sz="0" w:space="0" w:color="auto"/>
      </w:divBdr>
    </w:div>
    <w:div w:id="1288001560">
      <w:bodyDiv w:val="1"/>
      <w:marLeft w:val="0"/>
      <w:marRight w:val="0"/>
      <w:marTop w:val="0"/>
      <w:marBottom w:val="0"/>
      <w:divBdr>
        <w:top w:val="none" w:sz="0" w:space="0" w:color="auto"/>
        <w:left w:val="none" w:sz="0" w:space="0" w:color="auto"/>
        <w:bottom w:val="none" w:sz="0" w:space="0" w:color="auto"/>
        <w:right w:val="none" w:sz="0" w:space="0" w:color="auto"/>
      </w:divBdr>
    </w:div>
    <w:div w:id="1306086111">
      <w:bodyDiv w:val="1"/>
      <w:marLeft w:val="0"/>
      <w:marRight w:val="0"/>
      <w:marTop w:val="0"/>
      <w:marBottom w:val="0"/>
      <w:divBdr>
        <w:top w:val="none" w:sz="0" w:space="0" w:color="auto"/>
        <w:left w:val="none" w:sz="0" w:space="0" w:color="auto"/>
        <w:bottom w:val="none" w:sz="0" w:space="0" w:color="auto"/>
        <w:right w:val="none" w:sz="0" w:space="0" w:color="auto"/>
      </w:divBdr>
    </w:div>
    <w:div w:id="1319845774">
      <w:bodyDiv w:val="1"/>
      <w:marLeft w:val="0"/>
      <w:marRight w:val="0"/>
      <w:marTop w:val="0"/>
      <w:marBottom w:val="0"/>
      <w:divBdr>
        <w:top w:val="none" w:sz="0" w:space="0" w:color="auto"/>
        <w:left w:val="none" w:sz="0" w:space="0" w:color="auto"/>
        <w:bottom w:val="none" w:sz="0" w:space="0" w:color="auto"/>
        <w:right w:val="none" w:sz="0" w:space="0" w:color="auto"/>
      </w:divBdr>
    </w:div>
    <w:div w:id="1339848678">
      <w:bodyDiv w:val="1"/>
      <w:marLeft w:val="0"/>
      <w:marRight w:val="0"/>
      <w:marTop w:val="0"/>
      <w:marBottom w:val="0"/>
      <w:divBdr>
        <w:top w:val="none" w:sz="0" w:space="0" w:color="auto"/>
        <w:left w:val="none" w:sz="0" w:space="0" w:color="auto"/>
        <w:bottom w:val="none" w:sz="0" w:space="0" w:color="auto"/>
        <w:right w:val="none" w:sz="0" w:space="0" w:color="auto"/>
      </w:divBdr>
    </w:div>
    <w:div w:id="1348866294">
      <w:bodyDiv w:val="1"/>
      <w:marLeft w:val="0"/>
      <w:marRight w:val="0"/>
      <w:marTop w:val="0"/>
      <w:marBottom w:val="0"/>
      <w:divBdr>
        <w:top w:val="none" w:sz="0" w:space="0" w:color="auto"/>
        <w:left w:val="none" w:sz="0" w:space="0" w:color="auto"/>
        <w:bottom w:val="none" w:sz="0" w:space="0" w:color="auto"/>
        <w:right w:val="none" w:sz="0" w:space="0" w:color="auto"/>
      </w:divBdr>
    </w:div>
    <w:div w:id="1360398537">
      <w:bodyDiv w:val="1"/>
      <w:marLeft w:val="0"/>
      <w:marRight w:val="0"/>
      <w:marTop w:val="0"/>
      <w:marBottom w:val="0"/>
      <w:divBdr>
        <w:top w:val="none" w:sz="0" w:space="0" w:color="auto"/>
        <w:left w:val="none" w:sz="0" w:space="0" w:color="auto"/>
        <w:bottom w:val="none" w:sz="0" w:space="0" w:color="auto"/>
        <w:right w:val="none" w:sz="0" w:space="0" w:color="auto"/>
      </w:divBdr>
    </w:div>
    <w:div w:id="1377780810">
      <w:bodyDiv w:val="1"/>
      <w:marLeft w:val="0"/>
      <w:marRight w:val="0"/>
      <w:marTop w:val="0"/>
      <w:marBottom w:val="0"/>
      <w:divBdr>
        <w:top w:val="none" w:sz="0" w:space="0" w:color="auto"/>
        <w:left w:val="none" w:sz="0" w:space="0" w:color="auto"/>
        <w:bottom w:val="none" w:sz="0" w:space="0" w:color="auto"/>
        <w:right w:val="none" w:sz="0" w:space="0" w:color="auto"/>
      </w:divBdr>
    </w:div>
    <w:div w:id="1407455805">
      <w:bodyDiv w:val="1"/>
      <w:marLeft w:val="0"/>
      <w:marRight w:val="0"/>
      <w:marTop w:val="0"/>
      <w:marBottom w:val="0"/>
      <w:divBdr>
        <w:top w:val="none" w:sz="0" w:space="0" w:color="auto"/>
        <w:left w:val="none" w:sz="0" w:space="0" w:color="auto"/>
        <w:bottom w:val="none" w:sz="0" w:space="0" w:color="auto"/>
        <w:right w:val="none" w:sz="0" w:space="0" w:color="auto"/>
      </w:divBdr>
    </w:div>
    <w:div w:id="1430159320">
      <w:bodyDiv w:val="1"/>
      <w:marLeft w:val="0"/>
      <w:marRight w:val="0"/>
      <w:marTop w:val="0"/>
      <w:marBottom w:val="0"/>
      <w:divBdr>
        <w:top w:val="none" w:sz="0" w:space="0" w:color="auto"/>
        <w:left w:val="none" w:sz="0" w:space="0" w:color="auto"/>
        <w:bottom w:val="none" w:sz="0" w:space="0" w:color="auto"/>
        <w:right w:val="none" w:sz="0" w:space="0" w:color="auto"/>
      </w:divBdr>
    </w:div>
    <w:div w:id="1445270347">
      <w:bodyDiv w:val="1"/>
      <w:marLeft w:val="0"/>
      <w:marRight w:val="0"/>
      <w:marTop w:val="0"/>
      <w:marBottom w:val="0"/>
      <w:divBdr>
        <w:top w:val="none" w:sz="0" w:space="0" w:color="auto"/>
        <w:left w:val="none" w:sz="0" w:space="0" w:color="auto"/>
        <w:bottom w:val="none" w:sz="0" w:space="0" w:color="auto"/>
        <w:right w:val="none" w:sz="0" w:space="0" w:color="auto"/>
      </w:divBdr>
    </w:div>
    <w:div w:id="1456676129">
      <w:bodyDiv w:val="1"/>
      <w:marLeft w:val="0"/>
      <w:marRight w:val="0"/>
      <w:marTop w:val="0"/>
      <w:marBottom w:val="0"/>
      <w:divBdr>
        <w:top w:val="none" w:sz="0" w:space="0" w:color="auto"/>
        <w:left w:val="none" w:sz="0" w:space="0" w:color="auto"/>
        <w:bottom w:val="none" w:sz="0" w:space="0" w:color="auto"/>
        <w:right w:val="none" w:sz="0" w:space="0" w:color="auto"/>
      </w:divBdr>
    </w:div>
    <w:div w:id="1504976678">
      <w:bodyDiv w:val="1"/>
      <w:marLeft w:val="0"/>
      <w:marRight w:val="0"/>
      <w:marTop w:val="0"/>
      <w:marBottom w:val="0"/>
      <w:divBdr>
        <w:top w:val="none" w:sz="0" w:space="0" w:color="auto"/>
        <w:left w:val="none" w:sz="0" w:space="0" w:color="auto"/>
        <w:bottom w:val="none" w:sz="0" w:space="0" w:color="auto"/>
        <w:right w:val="none" w:sz="0" w:space="0" w:color="auto"/>
      </w:divBdr>
    </w:div>
    <w:div w:id="1549761481">
      <w:bodyDiv w:val="1"/>
      <w:marLeft w:val="0"/>
      <w:marRight w:val="0"/>
      <w:marTop w:val="0"/>
      <w:marBottom w:val="0"/>
      <w:divBdr>
        <w:top w:val="none" w:sz="0" w:space="0" w:color="auto"/>
        <w:left w:val="none" w:sz="0" w:space="0" w:color="auto"/>
        <w:bottom w:val="none" w:sz="0" w:space="0" w:color="auto"/>
        <w:right w:val="none" w:sz="0" w:space="0" w:color="auto"/>
      </w:divBdr>
    </w:div>
    <w:div w:id="1555580227">
      <w:bodyDiv w:val="1"/>
      <w:marLeft w:val="0"/>
      <w:marRight w:val="0"/>
      <w:marTop w:val="0"/>
      <w:marBottom w:val="0"/>
      <w:divBdr>
        <w:top w:val="none" w:sz="0" w:space="0" w:color="auto"/>
        <w:left w:val="none" w:sz="0" w:space="0" w:color="auto"/>
        <w:bottom w:val="none" w:sz="0" w:space="0" w:color="auto"/>
        <w:right w:val="none" w:sz="0" w:space="0" w:color="auto"/>
      </w:divBdr>
    </w:div>
    <w:div w:id="1573394265">
      <w:bodyDiv w:val="1"/>
      <w:marLeft w:val="0"/>
      <w:marRight w:val="0"/>
      <w:marTop w:val="0"/>
      <w:marBottom w:val="0"/>
      <w:divBdr>
        <w:top w:val="none" w:sz="0" w:space="0" w:color="auto"/>
        <w:left w:val="none" w:sz="0" w:space="0" w:color="auto"/>
        <w:bottom w:val="none" w:sz="0" w:space="0" w:color="auto"/>
        <w:right w:val="none" w:sz="0" w:space="0" w:color="auto"/>
      </w:divBdr>
    </w:div>
    <w:div w:id="1595241538">
      <w:bodyDiv w:val="1"/>
      <w:marLeft w:val="0"/>
      <w:marRight w:val="0"/>
      <w:marTop w:val="0"/>
      <w:marBottom w:val="0"/>
      <w:divBdr>
        <w:top w:val="none" w:sz="0" w:space="0" w:color="auto"/>
        <w:left w:val="none" w:sz="0" w:space="0" w:color="auto"/>
        <w:bottom w:val="none" w:sz="0" w:space="0" w:color="auto"/>
        <w:right w:val="none" w:sz="0" w:space="0" w:color="auto"/>
      </w:divBdr>
    </w:div>
    <w:div w:id="1662542995">
      <w:bodyDiv w:val="1"/>
      <w:marLeft w:val="0"/>
      <w:marRight w:val="0"/>
      <w:marTop w:val="0"/>
      <w:marBottom w:val="0"/>
      <w:divBdr>
        <w:top w:val="none" w:sz="0" w:space="0" w:color="auto"/>
        <w:left w:val="none" w:sz="0" w:space="0" w:color="auto"/>
        <w:bottom w:val="none" w:sz="0" w:space="0" w:color="auto"/>
        <w:right w:val="none" w:sz="0" w:space="0" w:color="auto"/>
      </w:divBdr>
    </w:div>
    <w:div w:id="1663315367">
      <w:bodyDiv w:val="1"/>
      <w:marLeft w:val="0"/>
      <w:marRight w:val="0"/>
      <w:marTop w:val="0"/>
      <w:marBottom w:val="0"/>
      <w:divBdr>
        <w:top w:val="none" w:sz="0" w:space="0" w:color="auto"/>
        <w:left w:val="none" w:sz="0" w:space="0" w:color="auto"/>
        <w:bottom w:val="none" w:sz="0" w:space="0" w:color="auto"/>
        <w:right w:val="none" w:sz="0" w:space="0" w:color="auto"/>
      </w:divBdr>
    </w:div>
    <w:div w:id="1666662019">
      <w:bodyDiv w:val="1"/>
      <w:marLeft w:val="0"/>
      <w:marRight w:val="0"/>
      <w:marTop w:val="0"/>
      <w:marBottom w:val="0"/>
      <w:divBdr>
        <w:top w:val="none" w:sz="0" w:space="0" w:color="auto"/>
        <w:left w:val="none" w:sz="0" w:space="0" w:color="auto"/>
        <w:bottom w:val="none" w:sz="0" w:space="0" w:color="auto"/>
        <w:right w:val="none" w:sz="0" w:space="0" w:color="auto"/>
      </w:divBdr>
    </w:div>
    <w:div w:id="1674838789">
      <w:bodyDiv w:val="1"/>
      <w:marLeft w:val="0"/>
      <w:marRight w:val="0"/>
      <w:marTop w:val="0"/>
      <w:marBottom w:val="0"/>
      <w:divBdr>
        <w:top w:val="none" w:sz="0" w:space="0" w:color="auto"/>
        <w:left w:val="none" w:sz="0" w:space="0" w:color="auto"/>
        <w:bottom w:val="none" w:sz="0" w:space="0" w:color="auto"/>
        <w:right w:val="none" w:sz="0" w:space="0" w:color="auto"/>
      </w:divBdr>
    </w:div>
    <w:div w:id="1682009015">
      <w:bodyDiv w:val="1"/>
      <w:marLeft w:val="0"/>
      <w:marRight w:val="0"/>
      <w:marTop w:val="0"/>
      <w:marBottom w:val="0"/>
      <w:divBdr>
        <w:top w:val="none" w:sz="0" w:space="0" w:color="auto"/>
        <w:left w:val="none" w:sz="0" w:space="0" w:color="auto"/>
        <w:bottom w:val="none" w:sz="0" w:space="0" w:color="auto"/>
        <w:right w:val="none" w:sz="0" w:space="0" w:color="auto"/>
      </w:divBdr>
    </w:div>
    <w:div w:id="1706104112">
      <w:bodyDiv w:val="1"/>
      <w:marLeft w:val="0"/>
      <w:marRight w:val="0"/>
      <w:marTop w:val="0"/>
      <w:marBottom w:val="0"/>
      <w:divBdr>
        <w:top w:val="none" w:sz="0" w:space="0" w:color="auto"/>
        <w:left w:val="none" w:sz="0" w:space="0" w:color="auto"/>
        <w:bottom w:val="none" w:sz="0" w:space="0" w:color="auto"/>
        <w:right w:val="none" w:sz="0" w:space="0" w:color="auto"/>
      </w:divBdr>
    </w:div>
    <w:div w:id="1707175618">
      <w:bodyDiv w:val="1"/>
      <w:marLeft w:val="0"/>
      <w:marRight w:val="0"/>
      <w:marTop w:val="0"/>
      <w:marBottom w:val="0"/>
      <w:divBdr>
        <w:top w:val="none" w:sz="0" w:space="0" w:color="auto"/>
        <w:left w:val="none" w:sz="0" w:space="0" w:color="auto"/>
        <w:bottom w:val="none" w:sz="0" w:space="0" w:color="auto"/>
        <w:right w:val="none" w:sz="0" w:space="0" w:color="auto"/>
      </w:divBdr>
    </w:div>
    <w:div w:id="1712073020">
      <w:bodyDiv w:val="1"/>
      <w:marLeft w:val="0"/>
      <w:marRight w:val="0"/>
      <w:marTop w:val="0"/>
      <w:marBottom w:val="0"/>
      <w:divBdr>
        <w:top w:val="none" w:sz="0" w:space="0" w:color="auto"/>
        <w:left w:val="none" w:sz="0" w:space="0" w:color="auto"/>
        <w:bottom w:val="none" w:sz="0" w:space="0" w:color="auto"/>
        <w:right w:val="none" w:sz="0" w:space="0" w:color="auto"/>
      </w:divBdr>
    </w:div>
    <w:div w:id="1716657627">
      <w:bodyDiv w:val="1"/>
      <w:marLeft w:val="0"/>
      <w:marRight w:val="0"/>
      <w:marTop w:val="0"/>
      <w:marBottom w:val="0"/>
      <w:divBdr>
        <w:top w:val="none" w:sz="0" w:space="0" w:color="auto"/>
        <w:left w:val="none" w:sz="0" w:space="0" w:color="auto"/>
        <w:bottom w:val="none" w:sz="0" w:space="0" w:color="auto"/>
        <w:right w:val="none" w:sz="0" w:space="0" w:color="auto"/>
      </w:divBdr>
    </w:div>
    <w:div w:id="1785733992">
      <w:bodyDiv w:val="1"/>
      <w:marLeft w:val="0"/>
      <w:marRight w:val="0"/>
      <w:marTop w:val="0"/>
      <w:marBottom w:val="0"/>
      <w:divBdr>
        <w:top w:val="none" w:sz="0" w:space="0" w:color="auto"/>
        <w:left w:val="none" w:sz="0" w:space="0" w:color="auto"/>
        <w:bottom w:val="none" w:sz="0" w:space="0" w:color="auto"/>
        <w:right w:val="none" w:sz="0" w:space="0" w:color="auto"/>
      </w:divBdr>
    </w:div>
    <w:div w:id="1796364316">
      <w:bodyDiv w:val="1"/>
      <w:marLeft w:val="0"/>
      <w:marRight w:val="0"/>
      <w:marTop w:val="0"/>
      <w:marBottom w:val="0"/>
      <w:divBdr>
        <w:top w:val="none" w:sz="0" w:space="0" w:color="auto"/>
        <w:left w:val="none" w:sz="0" w:space="0" w:color="auto"/>
        <w:bottom w:val="none" w:sz="0" w:space="0" w:color="auto"/>
        <w:right w:val="none" w:sz="0" w:space="0" w:color="auto"/>
      </w:divBdr>
    </w:div>
    <w:div w:id="1800684705">
      <w:bodyDiv w:val="1"/>
      <w:marLeft w:val="0"/>
      <w:marRight w:val="0"/>
      <w:marTop w:val="0"/>
      <w:marBottom w:val="0"/>
      <w:divBdr>
        <w:top w:val="none" w:sz="0" w:space="0" w:color="auto"/>
        <w:left w:val="none" w:sz="0" w:space="0" w:color="auto"/>
        <w:bottom w:val="none" w:sz="0" w:space="0" w:color="auto"/>
        <w:right w:val="none" w:sz="0" w:space="0" w:color="auto"/>
      </w:divBdr>
    </w:div>
    <w:div w:id="1813786546">
      <w:bodyDiv w:val="1"/>
      <w:marLeft w:val="0"/>
      <w:marRight w:val="0"/>
      <w:marTop w:val="0"/>
      <w:marBottom w:val="0"/>
      <w:divBdr>
        <w:top w:val="none" w:sz="0" w:space="0" w:color="auto"/>
        <w:left w:val="none" w:sz="0" w:space="0" w:color="auto"/>
        <w:bottom w:val="none" w:sz="0" w:space="0" w:color="auto"/>
        <w:right w:val="none" w:sz="0" w:space="0" w:color="auto"/>
      </w:divBdr>
    </w:div>
    <w:div w:id="1913005917">
      <w:bodyDiv w:val="1"/>
      <w:marLeft w:val="0"/>
      <w:marRight w:val="0"/>
      <w:marTop w:val="0"/>
      <w:marBottom w:val="0"/>
      <w:divBdr>
        <w:top w:val="none" w:sz="0" w:space="0" w:color="auto"/>
        <w:left w:val="none" w:sz="0" w:space="0" w:color="auto"/>
        <w:bottom w:val="none" w:sz="0" w:space="0" w:color="auto"/>
        <w:right w:val="none" w:sz="0" w:space="0" w:color="auto"/>
      </w:divBdr>
    </w:div>
    <w:div w:id="1959214216">
      <w:bodyDiv w:val="1"/>
      <w:marLeft w:val="0"/>
      <w:marRight w:val="0"/>
      <w:marTop w:val="0"/>
      <w:marBottom w:val="0"/>
      <w:divBdr>
        <w:top w:val="none" w:sz="0" w:space="0" w:color="auto"/>
        <w:left w:val="none" w:sz="0" w:space="0" w:color="auto"/>
        <w:bottom w:val="none" w:sz="0" w:space="0" w:color="auto"/>
        <w:right w:val="none" w:sz="0" w:space="0" w:color="auto"/>
      </w:divBdr>
    </w:div>
    <w:div w:id="1967806385">
      <w:bodyDiv w:val="1"/>
      <w:marLeft w:val="0"/>
      <w:marRight w:val="0"/>
      <w:marTop w:val="0"/>
      <w:marBottom w:val="0"/>
      <w:divBdr>
        <w:top w:val="none" w:sz="0" w:space="0" w:color="auto"/>
        <w:left w:val="none" w:sz="0" w:space="0" w:color="auto"/>
        <w:bottom w:val="none" w:sz="0" w:space="0" w:color="auto"/>
        <w:right w:val="none" w:sz="0" w:space="0" w:color="auto"/>
      </w:divBdr>
    </w:div>
    <w:div w:id="1977954746">
      <w:bodyDiv w:val="1"/>
      <w:marLeft w:val="0"/>
      <w:marRight w:val="0"/>
      <w:marTop w:val="0"/>
      <w:marBottom w:val="0"/>
      <w:divBdr>
        <w:top w:val="none" w:sz="0" w:space="0" w:color="auto"/>
        <w:left w:val="none" w:sz="0" w:space="0" w:color="auto"/>
        <w:bottom w:val="none" w:sz="0" w:space="0" w:color="auto"/>
        <w:right w:val="none" w:sz="0" w:space="0" w:color="auto"/>
      </w:divBdr>
    </w:div>
    <w:div w:id="1987859793">
      <w:bodyDiv w:val="1"/>
      <w:marLeft w:val="0"/>
      <w:marRight w:val="0"/>
      <w:marTop w:val="0"/>
      <w:marBottom w:val="0"/>
      <w:divBdr>
        <w:top w:val="none" w:sz="0" w:space="0" w:color="auto"/>
        <w:left w:val="none" w:sz="0" w:space="0" w:color="auto"/>
        <w:bottom w:val="none" w:sz="0" w:space="0" w:color="auto"/>
        <w:right w:val="none" w:sz="0" w:space="0" w:color="auto"/>
      </w:divBdr>
    </w:div>
    <w:div w:id="1992175104">
      <w:bodyDiv w:val="1"/>
      <w:marLeft w:val="0"/>
      <w:marRight w:val="0"/>
      <w:marTop w:val="0"/>
      <w:marBottom w:val="0"/>
      <w:divBdr>
        <w:top w:val="none" w:sz="0" w:space="0" w:color="auto"/>
        <w:left w:val="none" w:sz="0" w:space="0" w:color="auto"/>
        <w:bottom w:val="none" w:sz="0" w:space="0" w:color="auto"/>
        <w:right w:val="none" w:sz="0" w:space="0" w:color="auto"/>
      </w:divBdr>
    </w:div>
    <w:div w:id="1998655355">
      <w:bodyDiv w:val="1"/>
      <w:marLeft w:val="0"/>
      <w:marRight w:val="0"/>
      <w:marTop w:val="0"/>
      <w:marBottom w:val="0"/>
      <w:divBdr>
        <w:top w:val="none" w:sz="0" w:space="0" w:color="auto"/>
        <w:left w:val="none" w:sz="0" w:space="0" w:color="auto"/>
        <w:bottom w:val="none" w:sz="0" w:space="0" w:color="auto"/>
        <w:right w:val="none" w:sz="0" w:space="0" w:color="auto"/>
      </w:divBdr>
    </w:div>
    <w:div w:id="2006975342">
      <w:bodyDiv w:val="1"/>
      <w:marLeft w:val="0"/>
      <w:marRight w:val="0"/>
      <w:marTop w:val="0"/>
      <w:marBottom w:val="0"/>
      <w:divBdr>
        <w:top w:val="none" w:sz="0" w:space="0" w:color="auto"/>
        <w:left w:val="none" w:sz="0" w:space="0" w:color="auto"/>
        <w:bottom w:val="none" w:sz="0" w:space="0" w:color="auto"/>
        <w:right w:val="none" w:sz="0" w:space="0" w:color="auto"/>
      </w:divBdr>
    </w:div>
    <w:div w:id="2014992632">
      <w:bodyDiv w:val="1"/>
      <w:marLeft w:val="0"/>
      <w:marRight w:val="0"/>
      <w:marTop w:val="0"/>
      <w:marBottom w:val="0"/>
      <w:divBdr>
        <w:top w:val="none" w:sz="0" w:space="0" w:color="auto"/>
        <w:left w:val="none" w:sz="0" w:space="0" w:color="auto"/>
        <w:bottom w:val="none" w:sz="0" w:space="0" w:color="auto"/>
        <w:right w:val="none" w:sz="0" w:space="0" w:color="auto"/>
      </w:divBdr>
    </w:div>
    <w:div w:id="2017925735">
      <w:bodyDiv w:val="1"/>
      <w:marLeft w:val="0"/>
      <w:marRight w:val="0"/>
      <w:marTop w:val="0"/>
      <w:marBottom w:val="0"/>
      <w:divBdr>
        <w:top w:val="none" w:sz="0" w:space="0" w:color="auto"/>
        <w:left w:val="none" w:sz="0" w:space="0" w:color="auto"/>
        <w:bottom w:val="none" w:sz="0" w:space="0" w:color="auto"/>
        <w:right w:val="none" w:sz="0" w:space="0" w:color="auto"/>
      </w:divBdr>
    </w:div>
    <w:div w:id="2018195609">
      <w:bodyDiv w:val="1"/>
      <w:marLeft w:val="0"/>
      <w:marRight w:val="0"/>
      <w:marTop w:val="0"/>
      <w:marBottom w:val="0"/>
      <w:divBdr>
        <w:top w:val="none" w:sz="0" w:space="0" w:color="auto"/>
        <w:left w:val="none" w:sz="0" w:space="0" w:color="auto"/>
        <w:bottom w:val="none" w:sz="0" w:space="0" w:color="auto"/>
        <w:right w:val="none" w:sz="0" w:space="0" w:color="auto"/>
      </w:divBdr>
    </w:div>
    <w:div w:id="2038578505">
      <w:bodyDiv w:val="1"/>
      <w:marLeft w:val="0"/>
      <w:marRight w:val="0"/>
      <w:marTop w:val="0"/>
      <w:marBottom w:val="0"/>
      <w:divBdr>
        <w:top w:val="none" w:sz="0" w:space="0" w:color="auto"/>
        <w:left w:val="none" w:sz="0" w:space="0" w:color="auto"/>
        <w:bottom w:val="none" w:sz="0" w:space="0" w:color="auto"/>
        <w:right w:val="none" w:sz="0" w:space="0" w:color="auto"/>
      </w:divBdr>
    </w:div>
    <w:div w:id="2099935359">
      <w:bodyDiv w:val="1"/>
      <w:marLeft w:val="0"/>
      <w:marRight w:val="0"/>
      <w:marTop w:val="0"/>
      <w:marBottom w:val="0"/>
      <w:divBdr>
        <w:top w:val="none" w:sz="0" w:space="0" w:color="auto"/>
        <w:left w:val="none" w:sz="0" w:space="0" w:color="auto"/>
        <w:bottom w:val="none" w:sz="0" w:space="0" w:color="auto"/>
        <w:right w:val="none" w:sz="0" w:space="0" w:color="auto"/>
      </w:divBdr>
    </w:div>
    <w:div w:id="2099979681">
      <w:bodyDiv w:val="1"/>
      <w:marLeft w:val="0"/>
      <w:marRight w:val="0"/>
      <w:marTop w:val="0"/>
      <w:marBottom w:val="0"/>
      <w:divBdr>
        <w:top w:val="none" w:sz="0" w:space="0" w:color="auto"/>
        <w:left w:val="none" w:sz="0" w:space="0" w:color="auto"/>
        <w:bottom w:val="none" w:sz="0" w:space="0" w:color="auto"/>
        <w:right w:val="none" w:sz="0" w:space="0" w:color="auto"/>
      </w:divBdr>
    </w:div>
    <w:div w:id="2115665377">
      <w:bodyDiv w:val="1"/>
      <w:marLeft w:val="0"/>
      <w:marRight w:val="0"/>
      <w:marTop w:val="0"/>
      <w:marBottom w:val="0"/>
      <w:divBdr>
        <w:top w:val="none" w:sz="0" w:space="0" w:color="auto"/>
        <w:left w:val="none" w:sz="0" w:space="0" w:color="auto"/>
        <w:bottom w:val="none" w:sz="0" w:space="0" w:color="auto"/>
        <w:right w:val="none" w:sz="0" w:space="0" w:color="auto"/>
      </w:divBdr>
    </w:div>
    <w:div w:id="2131971260">
      <w:bodyDiv w:val="1"/>
      <w:marLeft w:val="0"/>
      <w:marRight w:val="0"/>
      <w:marTop w:val="0"/>
      <w:marBottom w:val="0"/>
      <w:divBdr>
        <w:top w:val="none" w:sz="0" w:space="0" w:color="auto"/>
        <w:left w:val="none" w:sz="0" w:space="0" w:color="auto"/>
        <w:bottom w:val="none" w:sz="0" w:space="0" w:color="auto"/>
        <w:right w:val="none" w:sz="0" w:space="0" w:color="auto"/>
      </w:divBdr>
      <w:divsChild>
        <w:div w:id="605385276">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labin2000.hr/" TargetMode="External"/><Relationship Id="rId2" Type="http://schemas.openxmlformats.org/officeDocument/2006/relationships/hyperlink" Target="mailto:info@labin2000.hr" TargetMode="External"/><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1B05A-29DF-4F37-9CA9-364F090AB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32</Pages>
  <Words>6387</Words>
  <Characters>36408</Characters>
  <Application>Microsoft Office Word</Application>
  <DocSecurity>0</DocSecurity>
  <Lines>303</Lines>
  <Paragraphs>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Dokumentacija za nadmetanje</vt:lpstr>
      <vt:lpstr>Dokumentacija za nadmetanje</vt:lpstr>
    </vt:vector>
  </TitlesOfParts>
  <Company>GRAD LABIN</Company>
  <LinksUpToDate>false</LinksUpToDate>
  <CharactersWithSpaces>42710</CharactersWithSpaces>
  <SharedDoc>false</SharedDoc>
  <HLinks>
    <vt:vector size="12" baseType="variant">
      <vt:variant>
        <vt:i4>786438</vt:i4>
      </vt:variant>
      <vt:variant>
        <vt:i4>3</vt:i4>
      </vt:variant>
      <vt:variant>
        <vt:i4>0</vt:i4>
      </vt:variant>
      <vt:variant>
        <vt:i4>5</vt:i4>
      </vt:variant>
      <vt:variant>
        <vt:lpwstr>http://www.labin2000.hr/</vt:lpwstr>
      </vt:variant>
      <vt:variant>
        <vt:lpwstr/>
      </vt:variant>
      <vt:variant>
        <vt:i4>8060995</vt:i4>
      </vt:variant>
      <vt:variant>
        <vt:i4>0</vt:i4>
      </vt:variant>
      <vt:variant>
        <vt:i4>0</vt:i4>
      </vt:variant>
      <vt:variant>
        <vt:i4>5</vt:i4>
      </vt:variant>
      <vt:variant>
        <vt:lpwstr>mailto:info@labin2000.hr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 za nadmetanje</dc:title>
  <dc:subject/>
  <dc:creator>Labin 2000</dc:creator>
  <cp:keywords/>
  <dc:description/>
  <cp:lastModifiedBy>Dalibor Zupičić</cp:lastModifiedBy>
  <cp:revision>20</cp:revision>
  <cp:lastPrinted>2026-04-13T17:22:00Z</cp:lastPrinted>
  <dcterms:created xsi:type="dcterms:W3CDTF">2026-04-13T09:22:00Z</dcterms:created>
  <dcterms:modified xsi:type="dcterms:W3CDTF">2026-07-12T09:28:00Z</dcterms:modified>
</cp:coreProperties>
</file>